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6A" w:rsidRPr="002032CD" w:rsidRDefault="00EA0D6A" w:rsidP="00EA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323117" cy="381866"/>
            <wp:effectExtent l="19050" t="0" r="733" b="0"/>
            <wp:docPr id="6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5" cy="38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6A" w:rsidRPr="00490591" w:rsidRDefault="00EA0D6A" w:rsidP="00EA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90591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EA0D6A" w:rsidRPr="00490591" w:rsidRDefault="00EA0D6A" w:rsidP="00EA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90591">
        <w:rPr>
          <w:rFonts w:ascii="Times New Roman" w:eastAsia="Times New Roman" w:hAnsi="Times New Roman" w:cs="Times New Roman"/>
          <w:bCs/>
          <w:sz w:val="32"/>
          <w:szCs w:val="32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bCs/>
          <w:sz w:val="32"/>
          <w:szCs w:val="32"/>
        </w:rPr>
        <w:t xml:space="preserve"> сельское поселение</w:t>
      </w:r>
    </w:p>
    <w:p w:rsidR="00EA0D6A" w:rsidRPr="00490591" w:rsidRDefault="00EA0D6A" w:rsidP="00EA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90591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EA0D6A" w:rsidRPr="002032CD" w:rsidRDefault="00EA0D6A" w:rsidP="00EA0D6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EA0D6A" w:rsidRPr="002032CD" w:rsidRDefault="00EA0D6A" w:rsidP="00EA0D6A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2032CD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20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EA0D6A" w:rsidRPr="002032CD" w:rsidRDefault="00EA0D6A" w:rsidP="00EA0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EA0D6A" w:rsidRPr="002032CD" w:rsidRDefault="00EA0D6A" w:rsidP="00EA0D6A">
      <w:pPr>
        <w:tabs>
          <w:tab w:val="left" w:pos="1965"/>
          <w:tab w:val="center" w:pos="4535"/>
        </w:tabs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032C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A0D6A" w:rsidRPr="002032CD" w:rsidRDefault="00EA0D6A" w:rsidP="00EA0D6A">
      <w:pPr>
        <w:tabs>
          <w:tab w:val="left" w:pos="1575"/>
          <w:tab w:val="left" w:pos="225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2C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20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032CD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 марта </w:t>
      </w:r>
      <w:r w:rsidRPr="005F6D2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F6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69</w:t>
      </w:r>
    </w:p>
    <w:p w:rsidR="00C607F6" w:rsidRDefault="00C607F6" w:rsidP="00C60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7F6" w:rsidRDefault="00C607F6" w:rsidP="00C60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07F6" w:rsidRDefault="00C607F6" w:rsidP="00EA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публичных слушаний по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актуали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 xml:space="preserve">зированной схемы теплоснабжения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Суховско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  <w:r w:rsidR="00EA0D6A">
        <w:rPr>
          <w:rFonts w:ascii="Times New Roman" w:eastAsia="Times New Roman" w:hAnsi="Times New Roman" w:cs="Times New Roman"/>
          <w:b/>
          <w:sz w:val="24"/>
          <w:szCs w:val="24"/>
        </w:rPr>
        <w:t>на период до 2035 года (актуализация на 2027 год)</w:t>
      </w:r>
    </w:p>
    <w:p w:rsidR="00C607F6" w:rsidRDefault="00C607F6" w:rsidP="00C607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C607F6" w:rsidRDefault="00C607F6" w:rsidP="00C607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C607F6" w:rsidRPr="00490591" w:rsidRDefault="00C607F6" w:rsidP="00C6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proofErr w:type="gramStart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со ст. 15 Устава муниципального образования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Кировского муниципального района Ленинградской области, решения Совета депутатов от 26.09.2006 г. № 60 «О порядке и проведении публичных слушаний в муниципальном образовании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муниципального образования Кировский муниципальный район Ленинградской области»,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 Федеральным законом РФ от 06.10.2003 г. № 131-ФЗ «Об общих принципах организации местного самоуправления в Российской Федерации»,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Федеральным законом</w:t>
      </w:r>
      <w:proofErr w:type="gram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от 27.07.2010 N 190-ФЗ 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>О теплоснабжении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, Постановлением Правительства РФ от 22.02.2012 N 154 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>О требованиях к схемам теплоснабжения, порядку их разработки и утверждения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C607F6" w:rsidRPr="00490591" w:rsidRDefault="00C607F6" w:rsidP="00C60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    1.  Организовать и провести публичные слушания по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 вопросу </w:t>
      </w:r>
      <w:proofErr w:type="gramStart"/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рассмотрения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проект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 актуализированной схемы теплоснабжения  муниципального образования</w:t>
      </w:r>
      <w:proofErr w:type="gram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Кировского муниципального района Ленинградской области 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751C2" w:rsidRPr="004905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апреля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20</w:t>
      </w:r>
      <w:r w:rsidR="00161096" w:rsidRPr="00490591">
        <w:rPr>
          <w:rFonts w:ascii="Times New Roman" w:eastAsia="Times New Roman" w:hAnsi="Times New Roman" w:cs="Times New Roman"/>
          <w:sz w:val="24"/>
          <w:szCs w:val="28"/>
        </w:rPr>
        <w:t>2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6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года в 1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час. 00 мин. в здании администрации МО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 по адресу: Ленинградская область, Кировский район, д. </w:t>
      </w:r>
      <w:proofErr w:type="gram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Сухое</w:t>
      </w:r>
      <w:proofErr w:type="gramEnd"/>
      <w:r w:rsidRPr="00490591">
        <w:rPr>
          <w:rFonts w:ascii="Times New Roman" w:eastAsia="Times New Roman" w:hAnsi="Times New Roman" w:cs="Times New Roman"/>
          <w:sz w:val="24"/>
          <w:szCs w:val="28"/>
        </w:rPr>
        <w:t>, д.32.</w:t>
      </w:r>
    </w:p>
    <w:p w:rsidR="00C607F6" w:rsidRPr="00490591" w:rsidRDefault="00C607F6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2.   </w:t>
      </w:r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Замечания и предложения по актуализации Схемы теплоснабжения </w:t>
      </w:r>
      <w:proofErr w:type="spellStart"/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Суховского</w:t>
      </w:r>
      <w:proofErr w:type="spellEnd"/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сельского поселения Кировского муниципального района Ленинградской области на период до 2035 года принимаются в письменной форме от момента публикации до 15.04.2026 г., по адресу: Ленинградская область, Кировский район, д. </w:t>
      </w:r>
      <w:proofErr w:type="gramStart"/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>Сухое</w:t>
      </w:r>
      <w:proofErr w:type="gramEnd"/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, д.32, на сайте администрации </w:t>
      </w:r>
      <w:hyperlink r:id="rId5" w:history="1">
        <w:r w:rsidR="00EA0D6A" w:rsidRPr="00490591">
          <w:rPr>
            <w:rStyle w:val="a3"/>
            <w:rFonts w:ascii="Times New Roman" w:eastAsia="Times New Roman" w:hAnsi="Times New Roman" w:cs="Times New Roman"/>
            <w:sz w:val="24"/>
            <w:szCs w:val="28"/>
          </w:rPr>
          <w:t>https://суховское.рф/</w:t>
        </w:r>
      </w:hyperlink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 или на электронную почту по адресу </w:t>
      </w:r>
      <w:hyperlink r:id="rId6" w:history="1">
        <w:r w:rsidR="00EA0D6A" w:rsidRPr="00490591">
          <w:rPr>
            <w:rStyle w:val="a3"/>
            <w:rFonts w:ascii="Times New Roman" w:eastAsia="Times New Roman" w:hAnsi="Times New Roman" w:cs="Times New Roman"/>
            <w:sz w:val="24"/>
            <w:szCs w:val="28"/>
          </w:rPr>
          <w:t>suxovskoesp@yandex.ru</w:t>
        </w:r>
      </w:hyperlink>
      <w:r w:rsidR="00EA0D6A" w:rsidRPr="00490591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EA0D6A" w:rsidRPr="00490591" w:rsidRDefault="00EA0D6A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3. Проект схемы теплоснабжения муниципального образования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Кировского муниципального района Ленинградской области на период до 2035 года (актуализация на 2027 год) размещен на официальном сайте администрации в сети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Интертет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hyperlink r:id="rId7" w:history="1">
        <w:r w:rsidRPr="00490591">
          <w:rPr>
            <w:rStyle w:val="a3"/>
            <w:rFonts w:ascii="Times New Roman" w:eastAsia="Times New Roman" w:hAnsi="Times New Roman" w:cs="Times New Roman"/>
            <w:sz w:val="24"/>
            <w:szCs w:val="28"/>
          </w:rPr>
          <w:t>https://суховское.рф/?p=22926</w:t>
        </w:r>
      </w:hyperlink>
      <w:r w:rsidRPr="004905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A0D6A" w:rsidRPr="00490591" w:rsidRDefault="00EA0D6A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>4. Сформировать рабочую группу по учету и рассмотрению замечаний и предложений граждан в составе: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Руководитель рабочей группы – Зайцев В. А. – глава администрации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Суховского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сельского поселения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Секретарь рабочей группы –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Бечина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П. А. – специалист 2 категории администрации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Суховского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сельского поселения.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>Члены рабочей группы: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Милосердова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С. Л. – главный бухгалтер;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lastRenderedPageBreak/>
        <w:t>Юдина Т. М. – ведущий специалист администрации.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5. Рабочей группе на основании поступивших замечаний и предложений граждан в срок до 16.04.2026 г. подготовить сводный текст поправок для внесения изменений в проект актуализированной схемы теплоснабжения  муниципального образования 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Суховское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сельское поселение Кировского муниципального района Ленинградской области на период до 2035 года (</w:t>
      </w:r>
      <w:proofErr w:type="spellStart"/>
      <w:r w:rsidRPr="00490591">
        <w:rPr>
          <w:rFonts w:ascii="Times New Roman" w:eastAsia="Times New Roman" w:hAnsi="Times New Roman" w:cs="Times New Roman"/>
          <w:sz w:val="24"/>
          <w:szCs w:val="28"/>
        </w:rPr>
        <w:t>атуализация</w:t>
      </w:r>
      <w:proofErr w:type="spellEnd"/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на 2027 год).</w:t>
      </w:r>
    </w:p>
    <w:p w:rsidR="00490591" w:rsidRPr="00490591" w:rsidRDefault="00490591" w:rsidP="00C607F6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>Подготовить протокол результатов публичных слушаний.</w:t>
      </w:r>
    </w:p>
    <w:p w:rsidR="00C607F6" w:rsidRPr="00490591" w:rsidRDefault="00C607F6" w:rsidP="00C60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490591" w:rsidRPr="00490591">
        <w:rPr>
          <w:rFonts w:ascii="Times New Roman" w:eastAsia="Times New Roman" w:hAnsi="Times New Roman" w:cs="Times New Roman"/>
          <w:sz w:val="24"/>
          <w:szCs w:val="28"/>
        </w:rPr>
        <w:t>6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490591" w:rsidRPr="00490591">
        <w:rPr>
          <w:rFonts w:ascii="Times New Roman" w:eastAsia="Times New Roman" w:hAnsi="Times New Roman" w:cs="Times New Roman"/>
          <w:sz w:val="24"/>
          <w:szCs w:val="28"/>
        </w:rPr>
        <w:t>Н</w:t>
      </w:r>
      <w:r w:rsidRPr="00490591">
        <w:rPr>
          <w:rFonts w:ascii="Times New Roman" w:eastAsia="Times New Roman" w:hAnsi="Times New Roman" w:cs="Times New Roman"/>
          <w:sz w:val="24"/>
          <w:szCs w:val="28"/>
        </w:rPr>
        <w:t xml:space="preserve">астоящее постановление </w:t>
      </w:r>
      <w:r w:rsidR="00490591" w:rsidRPr="00490591">
        <w:rPr>
          <w:rFonts w:ascii="Times New Roman" w:eastAsia="Times New Roman" w:hAnsi="Times New Roman" w:cs="Times New Roman"/>
          <w:sz w:val="24"/>
          <w:szCs w:val="28"/>
        </w:rPr>
        <w:t>вступает в силу после его официального опубликования.</w:t>
      </w:r>
    </w:p>
    <w:p w:rsidR="00C607F6" w:rsidRPr="00490591" w:rsidRDefault="00C607F6" w:rsidP="00C60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607F6" w:rsidRPr="00490591" w:rsidRDefault="00C607F6" w:rsidP="00C607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90591">
        <w:rPr>
          <w:rFonts w:ascii="Times New Roman" w:eastAsia="Times New Roman" w:hAnsi="Times New Roman" w:cs="Times New Roman"/>
          <w:bCs/>
          <w:sz w:val="24"/>
          <w:szCs w:val="28"/>
        </w:rPr>
        <w:t xml:space="preserve">  </w:t>
      </w:r>
    </w:p>
    <w:p w:rsidR="00A82B32" w:rsidRPr="00490591" w:rsidRDefault="00C607F6" w:rsidP="00C607F6">
      <w:pPr>
        <w:spacing w:after="0" w:line="240" w:lineRule="auto"/>
        <w:jc w:val="both"/>
        <w:rPr>
          <w:sz w:val="20"/>
        </w:rPr>
      </w:pPr>
      <w:r w:rsidRPr="00490591">
        <w:rPr>
          <w:rFonts w:ascii="Times New Roman" w:hAnsi="Times New Roman" w:cs="Times New Roman"/>
          <w:sz w:val="24"/>
          <w:szCs w:val="28"/>
        </w:rPr>
        <w:t xml:space="preserve">Глава администрации                                                                   </w:t>
      </w:r>
      <w:r w:rsidR="00161096" w:rsidRPr="00490591">
        <w:rPr>
          <w:rFonts w:ascii="Times New Roman" w:hAnsi="Times New Roman" w:cs="Times New Roman"/>
          <w:sz w:val="24"/>
          <w:szCs w:val="28"/>
        </w:rPr>
        <w:t xml:space="preserve">    </w:t>
      </w:r>
      <w:r w:rsidRPr="00490591">
        <w:rPr>
          <w:rFonts w:ascii="Times New Roman" w:hAnsi="Times New Roman" w:cs="Times New Roman"/>
          <w:sz w:val="24"/>
          <w:szCs w:val="28"/>
        </w:rPr>
        <w:t xml:space="preserve"> </w:t>
      </w:r>
      <w:r w:rsidR="00490591" w:rsidRPr="00490591">
        <w:rPr>
          <w:rFonts w:ascii="Times New Roman" w:hAnsi="Times New Roman" w:cs="Times New Roman"/>
          <w:sz w:val="24"/>
          <w:szCs w:val="28"/>
        </w:rPr>
        <w:t>В.А</w:t>
      </w:r>
      <w:r w:rsidRPr="00490591">
        <w:rPr>
          <w:rFonts w:ascii="Times New Roman" w:hAnsi="Times New Roman" w:cs="Times New Roman"/>
          <w:sz w:val="24"/>
          <w:szCs w:val="28"/>
        </w:rPr>
        <w:t xml:space="preserve">. </w:t>
      </w:r>
      <w:r w:rsidR="00490591" w:rsidRPr="00490591">
        <w:rPr>
          <w:rFonts w:ascii="Times New Roman" w:hAnsi="Times New Roman" w:cs="Times New Roman"/>
          <w:sz w:val="24"/>
          <w:szCs w:val="28"/>
        </w:rPr>
        <w:t>Зайцев</w:t>
      </w:r>
    </w:p>
    <w:sectPr w:rsidR="00A82B32" w:rsidRPr="00490591" w:rsidSect="007B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7F6"/>
    <w:rsid w:val="00161096"/>
    <w:rsid w:val="003751C2"/>
    <w:rsid w:val="00490591"/>
    <w:rsid w:val="007B12D3"/>
    <w:rsid w:val="00A824C9"/>
    <w:rsid w:val="00A82B32"/>
    <w:rsid w:val="00AB53E5"/>
    <w:rsid w:val="00BF4C39"/>
    <w:rsid w:val="00C607F6"/>
    <w:rsid w:val="00EA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7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91;&#1093;&#1086;&#1074;&#1089;&#1082;&#1086;&#1077;.&#1088;&#1092;/?p=22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xovskoesp@yandex.ru" TargetMode="External"/><Relationship Id="rId5" Type="http://schemas.openxmlformats.org/officeDocument/2006/relationships/hyperlink" Target="https://&#1089;&#1091;&#1093;&#1086;&#1074;&#1089;&#1082;&#1086;&#1077;.&#1088;&#1092;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2024-09-18T07:00:00Z</cp:lastPrinted>
  <dcterms:created xsi:type="dcterms:W3CDTF">2022-10-07T11:15:00Z</dcterms:created>
  <dcterms:modified xsi:type="dcterms:W3CDTF">2026-03-30T09:03:00Z</dcterms:modified>
</cp:coreProperties>
</file>