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A5" w:rsidRPr="00F678B1" w:rsidRDefault="00D13AA5" w:rsidP="004234D5">
      <w:pPr>
        <w:rPr>
          <w:sz w:val="28"/>
          <w:szCs w:val="28"/>
        </w:rPr>
      </w:pPr>
    </w:p>
    <w:p w:rsidR="00D13AA5" w:rsidRDefault="00D13AA5" w:rsidP="00D13AA5">
      <w:pPr>
        <w:jc w:val="center"/>
        <w:rPr>
          <w:sz w:val="16"/>
          <w:szCs w:val="16"/>
        </w:rPr>
      </w:pPr>
    </w:p>
    <w:p w:rsidR="00D13AA5" w:rsidRDefault="00D13AA5" w:rsidP="00D13AA5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муниципального образования</w:t>
      </w:r>
    </w:p>
    <w:p w:rsidR="00D13AA5" w:rsidRDefault="00D13AA5" w:rsidP="00D13AA5">
      <w:pPr>
        <w:jc w:val="center"/>
        <w:rPr>
          <w:sz w:val="36"/>
          <w:szCs w:val="36"/>
        </w:rPr>
      </w:pPr>
      <w:r>
        <w:rPr>
          <w:bCs/>
          <w:sz w:val="36"/>
          <w:szCs w:val="36"/>
        </w:rPr>
        <w:t>Суховское сельское поселение</w:t>
      </w:r>
    </w:p>
    <w:p w:rsidR="00D13AA5" w:rsidRDefault="00D13AA5" w:rsidP="00D13AA5">
      <w:pPr>
        <w:jc w:val="center"/>
        <w:rPr>
          <w:sz w:val="32"/>
          <w:szCs w:val="32"/>
        </w:rPr>
      </w:pPr>
      <w:r>
        <w:rPr>
          <w:sz w:val="32"/>
          <w:szCs w:val="32"/>
        </w:rPr>
        <w:t>Кировского муниципального района Ленинградской области</w:t>
      </w:r>
    </w:p>
    <w:p w:rsidR="00D13AA5" w:rsidRDefault="00D13AA5" w:rsidP="004234D5">
      <w:pPr>
        <w:rPr>
          <w:b/>
          <w:sz w:val="40"/>
          <w:szCs w:val="40"/>
        </w:rPr>
      </w:pPr>
    </w:p>
    <w:p w:rsidR="00D13AA5" w:rsidRDefault="00D13AA5" w:rsidP="00D13AA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F27F70" w:rsidRDefault="00F27F70" w:rsidP="00F27F70"/>
    <w:p w:rsidR="00820E32" w:rsidRPr="00621B77" w:rsidRDefault="00621B77" w:rsidP="00F27F70">
      <w:pPr>
        <w:jc w:val="center"/>
        <w:rPr>
          <w:b/>
        </w:rPr>
      </w:pPr>
      <w:r>
        <w:rPr>
          <w:b/>
        </w:rPr>
        <w:t xml:space="preserve">от </w:t>
      </w:r>
      <w:r w:rsidR="00CE1BDC">
        <w:rPr>
          <w:b/>
        </w:rPr>
        <w:t>1</w:t>
      </w:r>
      <w:r w:rsidR="003444A8">
        <w:rPr>
          <w:b/>
        </w:rPr>
        <w:t>9</w:t>
      </w:r>
      <w:r w:rsidR="00CE1BDC">
        <w:rPr>
          <w:b/>
        </w:rPr>
        <w:t xml:space="preserve"> </w:t>
      </w:r>
      <w:r w:rsidR="003444A8">
        <w:rPr>
          <w:b/>
        </w:rPr>
        <w:t>июня</w:t>
      </w:r>
      <w:r>
        <w:rPr>
          <w:b/>
        </w:rPr>
        <w:t xml:space="preserve"> </w:t>
      </w:r>
      <w:r w:rsidR="007D7889">
        <w:rPr>
          <w:b/>
        </w:rPr>
        <w:t>202</w:t>
      </w:r>
      <w:r w:rsidR="003444A8">
        <w:rPr>
          <w:b/>
        </w:rPr>
        <w:t>6</w:t>
      </w:r>
      <w:r>
        <w:rPr>
          <w:b/>
        </w:rPr>
        <w:t xml:space="preserve"> г. №</w:t>
      </w:r>
      <w:r w:rsidR="00FC2710">
        <w:rPr>
          <w:b/>
        </w:rPr>
        <w:t xml:space="preserve"> </w:t>
      </w:r>
      <w:r w:rsidR="00CF1E6B">
        <w:rPr>
          <w:b/>
        </w:rPr>
        <w:t>205</w:t>
      </w:r>
    </w:p>
    <w:p w:rsidR="00D13AA5" w:rsidRPr="00147193" w:rsidRDefault="00F0225E" w:rsidP="00F27F70">
      <w:pPr>
        <w:jc w:val="center"/>
        <w:rPr>
          <w:b/>
          <w:color w:val="FF0000"/>
          <w:sz w:val="28"/>
          <w:szCs w:val="28"/>
        </w:rPr>
      </w:pPr>
      <w:r w:rsidRPr="00F0225E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95pt;margin-top:.7pt;width:429.75pt;height:119.55pt;z-index:251660288" stroked="f">
            <v:textbox style="mso-next-textbox:#_x0000_s1026">
              <w:txbxContent>
                <w:p w:rsidR="008F53EB" w:rsidRDefault="008F53EB" w:rsidP="00D13AA5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8F53EB" w:rsidRDefault="008F53EB" w:rsidP="000E2B04">
                  <w:pPr>
                    <w:jc w:val="center"/>
                    <w:rPr>
                      <w:b/>
                      <w:color w:val="000000"/>
                    </w:rPr>
                  </w:pPr>
                  <w:r w:rsidRPr="00D13AA5">
                    <w:rPr>
                      <w:b/>
                      <w:bCs/>
                    </w:rPr>
                    <w:t xml:space="preserve">Об утверждении Порядка предоставления, рассмотрения и оценки инициативных предложений жителей </w:t>
                  </w:r>
                  <w:r>
                    <w:rPr>
                      <w:b/>
                      <w:bCs/>
                    </w:rPr>
                    <w:t>территории муниципального образования Суховское сельское поселение для</w:t>
                  </w:r>
                  <w:r w:rsidRPr="00D13AA5">
                    <w:rPr>
                      <w:b/>
                      <w:bCs/>
                    </w:rPr>
                    <w:t xml:space="preserve"> включения в муниципальную программу  </w:t>
                  </w:r>
                  <w:r w:rsidRPr="004A0EA4">
                    <w:rPr>
                      <w:b/>
                      <w:color w:val="000000"/>
                    </w:rPr>
                    <w:t>«</w:t>
                  </w:r>
                  <w:r w:rsidRPr="000E2B04">
                    <w:rPr>
                      <w:b/>
                      <w:color w:val="000000"/>
                    </w:rPr>
                    <w:t>Устойчивое общественное развитие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0E2B04">
                    <w:rPr>
                      <w:b/>
                      <w:color w:val="000000"/>
                    </w:rPr>
                    <w:t>в муниципальном образовании Суховское сельское поселение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Pr="000E2B04">
                    <w:rPr>
                      <w:b/>
                      <w:color w:val="000000"/>
                    </w:rPr>
                    <w:t>Кировского муниципального района Ленинградской области на 202</w:t>
                  </w:r>
                  <w:r>
                    <w:rPr>
                      <w:b/>
                      <w:color w:val="000000"/>
                    </w:rPr>
                    <w:t>7</w:t>
                  </w:r>
                  <w:r w:rsidRPr="000E2B04">
                    <w:rPr>
                      <w:b/>
                      <w:color w:val="000000"/>
                    </w:rPr>
                    <w:t xml:space="preserve"> год</w:t>
                  </w:r>
                  <w:r>
                    <w:rPr>
                      <w:b/>
                      <w:color w:val="000000"/>
                    </w:rPr>
                    <w:t>»</w:t>
                  </w:r>
                </w:p>
                <w:p w:rsidR="008F53EB" w:rsidRPr="00805366" w:rsidRDefault="008F53EB" w:rsidP="00D13AA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8F53EB" w:rsidRDefault="008F53EB" w:rsidP="00F27F70">
                  <w:pPr>
                    <w:rPr>
                      <w:szCs w:val="28"/>
                    </w:rPr>
                  </w:pPr>
                </w:p>
                <w:p w:rsidR="008F53EB" w:rsidRPr="00C85691" w:rsidRDefault="008F53EB" w:rsidP="00F27F70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D13AA5" w:rsidRDefault="00D13AA5" w:rsidP="00F27F70">
      <w:pPr>
        <w:jc w:val="center"/>
        <w:rPr>
          <w:b/>
          <w:sz w:val="28"/>
          <w:szCs w:val="28"/>
        </w:rPr>
      </w:pPr>
    </w:p>
    <w:p w:rsidR="00F27F70" w:rsidRDefault="00F27F70" w:rsidP="00F27F70">
      <w:pPr>
        <w:rPr>
          <w:bCs/>
          <w:sz w:val="28"/>
          <w:szCs w:val="28"/>
        </w:rPr>
      </w:pPr>
    </w:p>
    <w:p w:rsidR="00F27F70" w:rsidRDefault="00F27F70" w:rsidP="00F27F70">
      <w:pPr>
        <w:rPr>
          <w:bCs/>
          <w:sz w:val="28"/>
          <w:szCs w:val="28"/>
        </w:rPr>
      </w:pPr>
    </w:p>
    <w:p w:rsidR="00F27F70" w:rsidRDefault="00F27F70" w:rsidP="00F27F70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br/>
      </w:r>
    </w:p>
    <w:p w:rsidR="00F27F70" w:rsidRDefault="00F27F70" w:rsidP="004234D5">
      <w:pPr>
        <w:jc w:val="both"/>
        <w:rPr>
          <w:bCs/>
          <w:sz w:val="28"/>
          <w:szCs w:val="28"/>
        </w:rPr>
      </w:pPr>
    </w:p>
    <w:p w:rsidR="004234D5" w:rsidRDefault="004234D5" w:rsidP="004234D5">
      <w:pPr>
        <w:jc w:val="both"/>
        <w:rPr>
          <w:bCs/>
          <w:sz w:val="28"/>
          <w:szCs w:val="28"/>
        </w:rPr>
      </w:pPr>
    </w:p>
    <w:p w:rsidR="000E2B04" w:rsidRDefault="004A41D6" w:rsidP="004A41D6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proofErr w:type="gramStart"/>
      <w:r w:rsidR="00F27F70" w:rsidRPr="0070741B">
        <w:rPr>
          <w:bCs/>
          <w:sz w:val="28"/>
          <w:szCs w:val="28"/>
        </w:rPr>
        <w:t>В соответствии</w:t>
      </w:r>
      <w:r w:rsidR="00F27F70">
        <w:rPr>
          <w:bCs/>
          <w:sz w:val="28"/>
          <w:szCs w:val="28"/>
        </w:rPr>
        <w:t xml:space="preserve"> с Федеральным законом от 06 октября </w:t>
      </w:r>
      <w:r w:rsidR="00F27F70" w:rsidRPr="0070741B">
        <w:rPr>
          <w:bCs/>
          <w:sz w:val="28"/>
          <w:szCs w:val="28"/>
        </w:rPr>
        <w:t xml:space="preserve">2003 № 131-ФЗ </w:t>
      </w:r>
      <w:r w:rsidR="00F27F70">
        <w:rPr>
          <w:bCs/>
          <w:sz w:val="28"/>
          <w:szCs w:val="28"/>
        </w:rPr>
        <w:br/>
      </w:r>
      <w:r w:rsidR="00F27F70" w:rsidRPr="0070741B">
        <w:rPr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F27F70">
        <w:rPr>
          <w:bCs/>
          <w:sz w:val="28"/>
          <w:szCs w:val="28"/>
        </w:rPr>
        <w:t xml:space="preserve"> </w:t>
      </w:r>
      <w:r w:rsidRPr="00F53384">
        <w:rPr>
          <w:color w:val="000000"/>
          <w:sz w:val="28"/>
          <w:szCs w:val="28"/>
        </w:rPr>
        <w:t xml:space="preserve">областным законом Ленинградской области от 16.02.2024 года. № 10-оз </w:t>
      </w:r>
      <w:r w:rsidRPr="00F53384">
        <w:rPr>
          <w:sz w:val="28"/>
          <w:szCs w:val="28"/>
        </w:rPr>
        <w:t>«</w:t>
      </w:r>
      <w:r w:rsidRPr="00F53384">
        <w:rPr>
          <w:bCs/>
          <w:sz w:val="28"/>
          <w:szCs w:val="28"/>
        </w:rPr>
        <w:t>О содействии участию населения в осуществлении местного самоуправления в Ленинградской области»</w:t>
      </w:r>
      <w:r w:rsidR="00F27F70" w:rsidRPr="00970D98">
        <w:rPr>
          <w:bCs/>
          <w:sz w:val="28"/>
          <w:szCs w:val="28"/>
        </w:rPr>
        <w:t>,</w:t>
      </w:r>
      <w:r w:rsidR="000E2B04">
        <w:rPr>
          <w:bCs/>
          <w:sz w:val="28"/>
          <w:szCs w:val="28"/>
        </w:rPr>
        <w:t xml:space="preserve"> </w:t>
      </w:r>
      <w:r w:rsidR="00F27F70" w:rsidRPr="00970D98">
        <w:rPr>
          <w:bCs/>
          <w:sz w:val="28"/>
          <w:szCs w:val="28"/>
        </w:rPr>
        <w:t xml:space="preserve">Уставом </w:t>
      </w:r>
      <w:r w:rsidR="00F27F70">
        <w:rPr>
          <w:bCs/>
          <w:sz w:val="28"/>
          <w:szCs w:val="28"/>
        </w:rPr>
        <w:t xml:space="preserve">муниципального образования </w:t>
      </w:r>
      <w:r w:rsidR="00D13AA5">
        <w:rPr>
          <w:bCs/>
          <w:sz w:val="28"/>
          <w:szCs w:val="28"/>
        </w:rPr>
        <w:t>Суховское сельское поселение Кировского муниципального района Ленинградской области</w:t>
      </w:r>
      <w:r w:rsidR="00F27F70" w:rsidRPr="0070741B">
        <w:rPr>
          <w:bCs/>
          <w:sz w:val="28"/>
          <w:szCs w:val="28"/>
        </w:rPr>
        <w:t xml:space="preserve">, </w:t>
      </w:r>
      <w:r w:rsidR="00F27F70" w:rsidRPr="00CD52A8">
        <w:rPr>
          <w:color w:val="000000"/>
          <w:sz w:val="28"/>
          <w:szCs w:val="28"/>
        </w:rPr>
        <w:t>в</w:t>
      </w:r>
      <w:r w:rsidR="00F27F70">
        <w:rPr>
          <w:color w:val="000000"/>
          <w:sz w:val="28"/>
          <w:szCs w:val="28"/>
        </w:rPr>
        <w:t xml:space="preserve"> </w:t>
      </w:r>
      <w:r w:rsidR="00F27F70" w:rsidRPr="00CD52A8">
        <w:rPr>
          <w:color w:val="000000"/>
          <w:sz w:val="28"/>
          <w:szCs w:val="28"/>
        </w:rPr>
        <w:t>целях</w:t>
      </w:r>
      <w:r w:rsidR="00F27F70">
        <w:rPr>
          <w:color w:val="000000"/>
          <w:sz w:val="28"/>
          <w:szCs w:val="28"/>
        </w:rPr>
        <w:t xml:space="preserve"> развития </w:t>
      </w:r>
      <w:r w:rsidR="00F27F70" w:rsidRPr="000746E1">
        <w:rPr>
          <w:color w:val="000000"/>
          <w:sz w:val="28"/>
          <w:szCs w:val="28"/>
        </w:rPr>
        <w:t xml:space="preserve">инфраструктуры </w:t>
      </w:r>
      <w:r w:rsidR="00F27F70">
        <w:rPr>
          <w:color w:val="000000"/>
          <w:sz w:val="28"/>
          <w:szCs w:val="28"/>
        </w:rPr>
        <w:t>муниципального образования</w:t>
      </w:r>
      <w:r w:rsidR="00F27F70" w:rsidRPr="000746E1">
        <w:rPr>
          <w:color w:val="000000"/>
          <w:sz w:val="28"/>
          <w:szCs w:val="28"/>
        </w:rPr>
        <w:t xml:space="preserve">, </w:t>
      </w:r>
      <w:r w:rsidR="00F27F70">
        <w:rPr>
          <w:color w:val="000000"/>
          <w:sz w:val="28"/>
          <w:szCs w:val="28"/>
        </w:rPr>
        <w:t>активизации</w:t>
      </w:r>
      <w:r w:rsidR="00F27F70" w:rsidRPr="005968C3">
        <w:rPr>
          <w:color w:val="000000"/>
          <w:sz w:val="28"/>
          <w:szCs w:val="28"/>
        </w:rPr>
        <w:t xml:space="preserve"> населения в определении</w:t>
      </w:r>
      <w:r w:rsidR="00F27F70">
        <w:rPr>
          <w:color w:val="000000"/>
          <w:sz w:val="28"/>
          <w:szCs w:val="28"/>
        </w:rPr>
        <w:t xml:space="preserve"> </w:t>
      </w:r>
      <w:r w:rsidR="00F27F70" w:rsidRPr="005968C3">
        <w:rPr>
          <w:color w:val="000000"/>
          <w:sz w:val="28"/>
          <w:szCs w:val="28"/>
        </w:rPr>
        <w:t>приоритетов</w:t>
      </w:r>
      <w:proofErr w:type="gramEnd"/>
      <w:r w:rsidR="00F27F70" w:rsidRPr="005968C3">
        <w:rPr>
          <w:color w:val="000000"/>
          <w:sz w:val="28"/>
          <w:szCs w:val="28"/>
        </w:rPr>
        <w:t xml:space="preserve"> расходования средств </w:t>
      </w:r>
      <w:r w:rsidR="00CF1E6B">
        <w:rPr>
          <w:color w:val="000000"/>
          <w:sz w:val="28"/>
          <w:szCs w:val="28"/>
        </w:rPr>
        <w:t xml:space="preserve">месс </w:t>
      </w:r>
      <w:proofErr w:type="spellStart"/>
      <w:r w:rsidR="00F27F70" w:rsidRPr="005968C3">
        <w:rPr>
          <w:color w:val="000000"/>
          <w:sz w:val="28"/>
          <w:szCs w:val="28"/>
        </w:rPr>
        <w:t>тных</w:t>
      </w:r>
      <w:proofErr w:type="spellEnd"/>
      <w:r w:rsidR="00F27F70" w:rsidRPr="005968C3">
        <w:rPr>
          <w:color w:val="000000"/>
          <w:sz w:val="28"/>
          <w:szCs w:val="28"/>
        </w:rPr>
        <w:t xml:space="preserve"> бюджетов и поддержке инициатив</w:t>
      </w:r>
      <w:r w:rsidR="00F27F70">
        <w:rPr>
          <w:color w:val="000000"/>
          <w:sz w:val="28"/>
          <w:szCs w:val="28"/>
        </w:rPr>
        <w:t xml:space="preserve">ных предложений </w:t>
      </w:r>
      <w:r w:rsidR="00F27F70" w:rsidRPr="005968C3">
        <w:rPr>
          <w:color w:val="000000"/>
          <w:sz w:val="28"/>
          <w:szCs w:val="28"/>
        </w:rPr>
        <w:t>граждан в реш</w:t>
      </w:r>
      <w:r w:rsidR="00F27F70">
        <w:rPr>
          <w:color w:val="000000"/>
          <w:sz w:val="28"/>
          <w:szCs w:val="28"/>
        </w:rPr>
        <w:t>ении вопросов местного значения,</w:t>
      </w:r>
      <w:r w:rsidR="000E2B04" w:rsidRPr="000E2B04">
        <w:rPr>
          <w:bCs/>
          <w:sz w:val="28"/>
          <w:szCs w:val="28"/>
        </w:rPr>
        <w:t xml:space="preserve"> </w:t>
      </w:r>
      <w:r w:rsidR="000E2B04" w:rsidRPr="00F53384">
        <w:rPr>
          <w:bCs/>
          <w:sz w:val="28"/>
          <w:szCs w:val="28"/>
        </w:rPr>
        <w:t>решением совета депутатов</w:t>
      </w:r>
      <w:r w:rsidR="000E2B04" w:rsidRPr="00F53384">
        <w:rPr>
          <w:sz w:val="28"/>
          <w:szCs w:val="28"/>
        </w:rPr>
        <w:t xml:space="preserve">  муниципального образования Суховское сельское поселение Кировского муниципального района </w:t>
      </w:r>
      <w:r w:rsidR="003444A8">
        <w:rPr>
          <w:sz w:val="28"/>
          <w:szCs w:val="28"/>
        </w:rPr>
        <w:t>Л</w:t>
      </w:r>
      <w:r w:rsidR="000E2B04" w:rsidRPr="00F53384">
        <w:rPr>
          <w:sz w:val="28"/>
          <w:szCs w:val="28"/>
        </w:rPr>
        <w:t>енинградской области</w:t>
      </w:r>
      <w:r w:rsidR="000E2B04" w:rsidRPr="004A41D6">
        <w:rPr>
          <w:b/>
          <w:color w:val="000000"/>
          <w:spacing w:val="4"/>
          <w:sz w:val="28"/>
          <w:szCs w:val="28"/>
        </w:rPr>
        <w:t xml:space="preserve"> </w:t>
      </w:r>
      <w:r w:rsidR="000E2B04" w:rsidRPr="004A41D6">
        <w:rPr>
          <w:color w:val="000000"/>
          <w:spacing w:val="4"/>
          <w:sz w:val="28"/>
          <w:szCs w:val="28"/>
        </w:rPr>
        <w:t>от 12 апреля 2024 года</w:t>
      </w:r>
      <w:r w:rsidR="000E2B04" w:rsidRPr="004A41D6">
        <w:rPr>
          <w:bCs/>
          <w:color w:val="000000"/>
          <w:spacing w:val="4"/>
          <w:sz w:val="28"/>
          <w:szCs w:val="28"/>
        </w:rPr>
        <w:t xml:space="preserve"> № 6 «</w:t>
      </w:r>
      <w:r w:rsidR="000E2B04" w:rsidRPr="004A41D6">
        <w:rPr>
          <w:sz w:val="28"/>
          <w:szCs w:val="28"/>
        </w:rPr>
        <w:t>Об утверждении Порядка выдвижения,  рассмотрения и реализации инициативных проектов в целях содействия участию населения в осуществлении местного</w:t>
      </w:r>
      <w:r w:rsidR="003444A8">
        <w:rPr>
          <w:sz w:val="28"/>
          <w:szCs w:val="28"/>
        </w:rPr>
        <w:t xml:space="preserve"> самоуправления на территории МО</w:t>
      </w:r>
      <w:r w:rsidR="000E2B04" w:rsidRPr="004A41D6">
        <w:rPr>
          <w:sz w:val="28"/>
          <w:szCs w:val="28"/>
        </w:rPr>
        <w:t xml:space="preserve"> </w:t>
      </w:r>
      <w:proofErr w:type="spellStart"/>
      <w:r w:rsidR="000E2B04" w:rsidRPr="004A41D6">
        <w:rPr>
          <w:sz w:val="28"/>
          <w:szCs w:val="28"/>
        </w:rPr>
        <w:t>Суховское</w:t>
      </w:r>
      <w:proofErr w:type="spellEnd"/>
      <w:r w:rsidR="000E2B04" w:rsidRPr="004A41D6">
        <w:rPr>
          <w:sz w:val="28"/>
          <w:szCs w:val="28"/>
        </w:rPr>
        <w:t xml:space="preserve"> сельское поселение»</w:t>
      </w:r>
    </w:p>
    <w:p w:rsidR="00F27F70" w:rsidRPr="004A41D6" w:rsidRDefault="00F27F70" w:rsidP="004A41D6">
      <w:pPr>
        <w:shd w:val="clear" w:color="auto" w:fill="FFFFFF"/>
        <w:ind w:right="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0741B">
        <w:rPr>
          <w:bCs/>
          <w:sz w:val="28"/>
          <w:szCs w:val="28"/>
        </w:rPr>
        <w:t>ПОСТАНОВЛЯЮ:</w:t>
      </w:r>
    </w:p>
    <w:p w:rsidR="00D13AA5" w:rsidRPr="00D13AA5" w:rsidRDefault="00F27F70" w:rsidP="00802638">
      <w:pPr>
        <w:ind w:firstLine="567"/>
        <w:jc w:val="both"/>
        <w:rPr>
          <w:color w:val="000000"/>
          <w:sz w:val="28"/>
          <w:szCs w:val="28"/>
        </w:rPr>
      </w:pPr>
      <w:r>
        <w:rPr>
          <w:spacing w:val="-8"/>
          <w:sz w:val="28"/>
          <w:szCs w:val="28"/>
        </w:rPr>
        <w:t xml:space="preserve">1. Утвердить </w:t>
      </w:r>
      <w:r w:rsidRPr="006A7AE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орядок</w:t>
      </w:r>
      <w:r w:rsidRPr="006A7AEE">
        <w:rPr>
          <w:bCs/>
          <w:sz w:val="28"/>
          <w:szCs w:val="28"/>
        </w:rPr>
        <w:t xml:space="preserve"> предоставления, рассмотрения и оценки </w:t>
      </w:r>
      <w:r>
        <w:rPr>
          <w:bCs/>
          <w:sz w:val="28"/>
          <w:szCs w:val="28"/>
        </w:rPr>
        <w:t xml:space="preserve">инициативных предложений жителей территории административного центра в муниципальную программу </w:t>
      </w:r>
      <w:r w:rsidR="00D13AA5">
        <w:rPr>
          <w:bCs/>
          <w:sz w:val="28"/>
          <w:szCs w:val="28"/>
        </w:rPr>
        <w:t>«</w:t>
      </w:r>
      <w:r w:rsidR="000E2B04" w:rsidRPr="000E2B04">
        <w:rPr>
          <w:color w:val="000000"/>
          <w:sz w:val="28"/>
          <w:szCs w:val="28"/>
        </w:rPr>
        <w:t>Устойчивое общественное развитие в муниципальном образовании Суховское сельское поселение Кировского муниципального района Ленинградской области на 202</w:t>
      </w:r>
      <w:r w:rsidR="003444A8">
        <w:rPr>
          <w:color w:val="000000"/>
          <w:sz w:val="28"/>
          <w:szCs w:val="28"/>
        </w:rPr>
        <w:t>7</w:t>
      </w:r>
      <w:r w:rsidR="000E2B04" w:rsidRPr="000E2B04">
        <w:rPr>
          <w:color w:val="000000"/>
          <w:sz w:val="28"/>
          <w:szCs w:val="28"/>
        </w:rPr>
        <w:t xml:space="preserve"> год</w:t>
      </w:r>
      <w:r w:rsidR="00D13AA5" w:rsidRPr="00D13AA5">
        <w:rPr>
          <w:color w:val="000000"/>
          <w:sz w:val="28"/>
          <w:szCs w:val="28"/>
        </w:rPr>
        <w:t>»</w:t>
      </w:r>
    </w:p>
    <w:p w:rsidR="00F27F70" w:rsidRPr="00A317D5" w:rsidRDefault="00F27F70" w:rsidP="00F27F70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317D5">
        <w:rPr>
          <w:spacing w:val="-8"/>
          <w:sz w:val="28"/>
          <w:szCs w:val="28"/>
        </w:rPr>
        <w:t>2. Нас</w:t>
      </w:r>
      <w:r w:rsidRPr="00A317D5">
        <w:rPr>
          <w:sz w:val="28"/>
          <w:szCs w:val="28"/>
        </w:rPr>
        <w:t>тоящее постановление разместить на официальном сайте Администрации  в сети Интернет.</w:t>
      </w:r>
    </w:p>
    <w:p w:rsidR="00CE1BDC" w:rsidRDefault="00CE1BDC" w:rsidP="00F27F70">
      <w:pPr>
        <w:rPr>
          <w:sz w:val="28"/>
          <w:szCs w:val="28"/>
        </w:rPr>
      </w:pPr>
    </w:p>
    <w:p w:rsidR="00F27F70" w:rsidRDefault="004234D5" w:rsidP="00F27F70">
      <w:pPr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      </w:t>
      </w:r>
      <w:r w:rsidR="003444A8">
        <w:rPr>
          <w:sz w:val="28"/>
          <w:szCs w:val="28"/>
        </w:rPr>
        <w:t>Р.Р</w:t>
      </w:r>
      <w:r w:rsidR="00CE1BDC">
        <w:rPr>
          <w:sz w:val="28"/>
          <w:szCs w:val="28"/>
        </w:rPr>
        <w:t>.</w:t>
      </w:r>
      <w:r w:rsidR="003444A8">
        <w:rPr>
          <w:sz w:val="28"/>
          <w:szCs w:val="28"/>
        </w:rPr>
        <w:t>Рамазанов</w:t>
      </w:r>
    </w:p>
    <w:p w:rsidR="00F27F70" w:rsidRPr="00802638" w:rsidRDefault="00F27F70" w:rsidP="00F27F70">
      <w:pPr>
        <w:tabs>
          <w:tab w:val="left" w:pos="2964"/>
          <w:tab w:val="center" w:pos="4677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359"/>
        <w:tblW w:w="9571" w:type="dxa"/>
        <w:tblLayout w:type="fixed"/>
        <w:tblLook w:val="00A0"/>
      </w:tblPr>
      <w:tblGrid>
        <w:gridCol w:w="5353"/>
        <w:gridCol w:w="4218"/>
      </w:tblGrid>
      <w:tr w:rsidR="00F27F70" w:rsidRPr="00170CEF" w:rsidTr="003444A8">
        <w:tc>
          <w:tcPr>
            <w:tcW w:w="5353" w:type="dxa"/>
          </w:tcPr>
          <w:p w:rsidR="00F27F70" w:rsidRDefault="00F27F70" w:rsidP="003444A8">
            <w:r>
              <w:lastRenderedPageBreak/>
              <w:br w:type="page"/>
            </w:r>
          </w:p>
          <w:p w:rsidR="00F27F70" w:rsidRPr="0074366E" w:rsidRDefault="00F27F70" w:rsidP="003444A8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F27F70" w:rsidRPr="00170CEF" w:rsidRDefault="00F27F70" w:rsidP="003444A8">
            <w:pPr>
              <w:jc w:val="right"/>
            </w:pPr>
            <w:r w:rsidRPr="00170CEF">
              <w:rPr>
                <w:sz w:val="22"/>
                <w:szCs w:val="22"/>
              </w:rPr>
              <w:t>УТВЕРЖДЕН</w:t>
            </w:r>
          </w:p>
          <w:p w:rsidR="00F27F70" w:rsidRPr="00170CEF" w:rsidRDefault="00F27F70" w:rsidP="003444A8">
            <w:pPr>
              <w:jc w:val="right"/>
            </w:pPr>
            <w:r w:rsidRPr="00170CEF">
              <w:rPr>
                <w:sz w:val="22"/>
                <w:szCs w:val="22"/>
              </w:rPr>
              <w:t>Постановлением</w:t>
            </w:r>
            <w:r w:rsidR="00D13AA5">
              <w:rPr>
                <w:sz w:val="22"/>
                <w:szCs w:val="22"/>
              </w:rPr>
              <w:t xml:space="preserve"> а</w:t>
            </w:r>
            <w:r w:rsidRPr="00170CEF">
              <w:rPr>
                <w:sz w:val="22"/>
                <w:szCs w:val="22"/>
              </w:rPr>
              <w:t>дминистрации</w:t>
            </w:r>
          </w:p>
          <w:p w:rsidR="00F27F70" w:rsidRPr="00170CEF" w:rsidRDefault="00D13AA5" w:rsidP="003444A8">
            <w:pPr>
              <w:jc w:val="right"/>
            </w:pPr>
            <w:r>
              <w:t>Суховское сельское поселение</w:t>
            </w:r>
          </w:p>
          <w:p w:rsidR="00F27F70" w:rsidRPr="00170CEF" w:rsidRDefault="004916BC" w:rsidP="003444A8">
            <w:pPr>
              <w:jc w:val="right"/>
            </w:pPr>
            <w:r w:rsidRPr="00170CEF">
              <w:rPr>
                <w:sz w:val="22"/>
                <w:szCs w:val="22"/>
              </w:rPr>
              <w:t>О</w:t>
            </w:r>
            <w:r w:rsidR="00F27F70" w:rsidRPr="00170CEF">
              <w:rPr>
                <w:sz w:val="22"/>
                <w:szCs w:val="22"/>
              </w:rPr>
              <w:t>т</w:t>
            </w:r>
            <w:r w:rsidR="004234D5">
              <w:rPr>
                <w:sz w:val="22"/>
                <w:szCs w:val="22"/>
              </w:rPr>
              <w:t xml:space="preserve"> </w:t>
            </w:r>
            <w:r w:rsidR="003444A8">
              <w:rPr>
                <w:sz w:val="22"/>
                <w:szCs w:val="22"/>
              </w:rPr>
              <w:t>19</w:t>
            </w:r>
            <w:r w:rsidR="004234D5">
              <w:rPr>
                <w:sz w:val="22"/>
                <w:szCs w:val="22"/>
              </w:rPr>
              <w:t>.0</w:t>
            </w:r>
            <w:r w:rsidR="003444A8">
              <w:rPr>
                <w:sz w:val="22"/>
                <w:szCs w:val="22"/>
              </w:rPr>
              <w:t>6.</w:t>
            </w:r>
            <w:r w:rsidR="00F27F70" w:rsidRPr="00170CEF">
              <w:rPr>
                <w:sz w:val="22"/>
                <w:szCs w:val="22"/>
              </w:rPr>
              <w:t xml:space="preserve"> </w:t>
            </w:r>
            <w:r w:rsidR="007D7889">
              <w:rPr>
                <w:sz w:val="22"/>
                <w:szCs w:val="22"/>
              </w:rPr>
              <w:t>202</w:t>
            </w:r>
            <w:r w:rsidR="003444A8">
              <w:rPr>
                <w:sz w:val="22"/>
                <w:szCs w:val="22"/>
              </w:rPr>
              <w:t>6</w:t>
            </w:r>
            <w:r w:rsidR="00F27F70" w:rsidRPr="00170CEF">
              <w:rPr>
                <w:sz w:val="22"/>
                <w:szCs w:val="22"/>
              </w:rPr>
              <w:t xml:space="preserve"> года  №</w:t>
            </w:r>
            <w:r w:rsidR="00CE1BDC">
              <w:rPr>
                <w:sz w:val="22"/>
                <w:szCs w:val="22"/>
              </w:rPr>
              <w:t xml:space="preserve"> </w:t>
            </w:r>
            <w:r w:rsidR="00CF1E6B">
              <w:rPr>
                <w:sz w:val="22"/>
                <w:szCs w:val="22"/>
              </w:rPr>
              <w:t>205</w:t>
            </w:r>
          </w:p>
          <w:p w:rsidR="00F27F70" w:rsidRPr="00170CEF" w:rsidRDefault="00F27F70" w:rsidP="003444A8">
            <w:pPr>
              <w:jc w:val="right"/>
            </w:pPr>
            <w:r>
              <w:rPr>
                <w:sz w:val="22"/>
                <w:szCs w:val="22"/>
              </w:rPr>
              <w:t>(приложение</w:t>
            </w:r>
            <w:r w:rsidRPr="00170CEF">
              <w:rPr>
                <w:sz w:val="22"/>
                <w:szCs w:val="22"/>
              </w:rPr>
              <w:t>)</w:t>
            </w:r>
          </w:p>
        </w:tc>
      </w:tr>
    </w:tbl>
    <w:p w:rsidR="00F27F70" w:rsidRPr="00FB337F" w:rsidRDefault="00F27F70" w:rsidP="00F27F70">
      <w:pPr>
        <w:tabs>
          <w:tab w:val="left" w:pos="2955"/>
        </w:tabs>
        <w:jc w:val="center"/>
        <w:rPr>
          <w:b/>
          <w:spacing w:val="-8"/>
          <w:sz w:val="28"/>
          <w:szCs w:val="28"/>
        </w:rPr>
      </w:pPr>
      <w:r w:rsidRPr="00FB337F">
        <w:rPr>
          <w:b/>
          <w:spacing w:val="-8"/>
          <w:sz w:val="28"/>
          <w:szCs w:val="28"/>
        </w:rPr>
        <w:t>Порядок</w:t>
      </w:r>
    </w:p>
    <w:p w:rsidR="00FB337F" w:rsidRPr="00FB337F" w:rsidRDefault="00F27F70" w:rsidP="00FB337F">
      <w:pPr>
        <w:jc w:val="center"/>
        <w:rPr>
          <w:b/>
          <w:color w:val="000000"/>
          <w:sz w:val="28"/>
          <w:szCs w:val="28"/>
        </w:rPr>
      </w:pPr>
      <w:r w:rsidRPr="00FB337F">
        <w:rPr>
          <w:b/>
          <w:bCs/>
          <w:sz w:val="28"/>
          <w:szCs w:val="28"/>
        </w:rPr>
        <w:t xml:space="preserve">предоставления, рассмотрения и оценки инициативных предложений жителей территории административного центра для включения в муниципальную программу </w:t>
      </w:r>
      <w:r w:rsidR="00FB337F" w:rsidRPr="00FB337F">
        <w:rPr>
          <w:b/>
          <w:bCs/>
          <w:sz w:val="28"/>
          <w:szCs w:val="28"/>
        </w:rPr>
        <w:t>«</w:t>
      </w:r>
      <w:r w:rsidR="00FB337F" w:rsidRPr="00FB337F">
        <w:rPr>
          <w:b/>
          <w:color w:val="000000"/>
          <w:sz w:val="28"/>
          <w:szCs w:val="28"/>
        </w:rPr>
        <w:t>Об утверждении муниципальной программы «</w:t>
      </w:r>
      <w:r w:rsidR="000E2B04" w:rsidRPr="000E2B04">
        <w:rPr>
          <w:b/>
          <w:color w:val="000000"/>
          <w:sz w:val="28"/>
          <w:szCs w:val="28"/>
        </w:rPr>
        <w:t>Устойчивое общественное развитие в муниципальном образовании Суховское сельское поселение Кировского муниципального района Ленинградской области на 202</w:t>
      </w:r>
      <w:r w:rsidR="003444A8">
        <w:rPr>
          <w:b/>
          <w:color w:val="000000"/>
          <w:sz w:val="28"/>
          <w:szCs w:val="28"/>
        </w:rPr>
        <w:t xml:space="preserve">7 </w:t>
      </w:r>
      <w:r w:rsidR="000E2B04" w:rsidRPr="000E2B04">
        <w:rPr>
          <w:b/>
          <w:color w:val="000000"/>
          <w:sz w:val="28"/>
          <w:szCs w:val="28"/>
        </w:rPr>
        <w:t>год</w:t>
      </w:r>
      <w:r w:rsidR="00FB337F" w:rsidRPr="00FB337F">
        <w:rPr>
          <w:b/>
          <w:color w:val="000000"/>
          <w:sz w:val="28"/>
          <w:szCs w:val="28"/>
        </w:rPr>
        <w:t>»</w:t>
      </w:r>
    </w:p>
    <w:p w:rsidR="00FB337F" w:rsidRDefault="00FB337F" w:rsidP="00FB337F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</w:p>
    <w:p w:rsidR="00FB337F" w:rsidRPr="00CE1BDC" w:rsidRDefault="00F27F70" w:rsidP="00FB337F">
      <w:pPr>
        <w:pStyle w:val="a6"/>
        <w:numPr>
          <w:ilvl w:val="0"/>
          <w:numId w:val="1"/>
        </w:numPr>
        <w:jc w:val="center"/>
        <w:rPr>
          <w:i/>
        </w:rPr>
      </w:pPr>
      <w:r w:rsidRPr="00CE1BDC">
        <w:rPr>
          <w:b/>
          <w:i/>
          <w:color w:val="000000"/>
        </w:rPr>
        <w:t xml:space="preserve">Порядок </w:t>
      </w:r>
      <w:r w:rsidRPr="00CE1BDC">
        <w:rPr>
          <w:b/>
          <w:bCs/>
          <w:i/>
        </w:rPr>
        <w:t xml:space="preserve">предоставления, рассмотрения и оценки инициативных предложений жителей территории административного центра для включения </w:t>
      </w:r>
      <w:r w:rsidR="009B0EC7" w:rsidRPr="00CE1BDC">
        <w:rPr>
          <w:b/>
          <w:bCs/>
          <w:i/>
        </w:rPr>
        <w:t>в программу.</w:t>
      </w:r>
    </w:p>
    <w:p w:rsidR="00F27F70" w:rsidRDefault="00F27F70" w:rsidP="00F27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665A1">
        <w:rPr>
          <w:sz w:val="28"/>
          <w:szCs w:val="28"/>
        </w:rPr>
        <w:t xml:space="preserve">Для целей подготовки </w:t>
      </w:r>
      <w:r>
        <w:rPr>
          <w:sz w:val="28"/>
          <w:szCs w:val="28"/>
        </w:rPr>
        <w:t>инициативных предложений для финансирования</w:t>
      </w:r>
      <w:r w:rsidRPr="009665A1">
        <w:rPr>
          <w:sz w:val="28"/>
          <w:szCs w:val="28"/>
        </w:rPr>
        <w:t xml:space="preserve"> используются следующие основные понятия:</w:t>
      </w:r>
    </w:p>
    <w:p w:rsidR="00F27F70" w:rsidRDefault="00F27F70" w:rsidP="00F27F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D0C21">
        <w:rPr>
          <w:rFonts w:ascii="Times New Roman" w:hAnsi="Times New Roman"/>
          <w:sz w:val="28"/>
          <w:szCs w:val="28"/>
        </w:rPr>
        <w:t>территория административного центра – территория населенного пункта, являющегося административным центром муниципального образования или часть его территории, в границах которых население</w:t>
      </w:r>
      <w:r w:rsidRPr="00161602">
        <w:rPr>
          <w:rFonts w:ascii="Times New Roman" w:hAnsi="Times New Roman"/>
          <w:sz w:val="28"/>
          <w:szCs w:val="28"/>
        </w:rPr>
        <w:t xml:space="preserve"> участвует в осуществлении местного самоуправления в иных формах путем выборов инициативных комиссий;</w:t>
      </w:r>
    </w:p>
    <w:p w:rsidR="00F27F70" w:rsidRDefault="00F27F70" w:rsidP="00F27F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61602">
        <w:rPr>
          <w:rFonts w:ascii="Times New Roman" w:hAnsi="Times New Roman"/>
          <w:sz w:val="28"/>
          <w:szCs w:val="28"/>
        </w:rPr>
        <w:t>инициативная комиссия - представители населения, избранные на собрании (конференции) граждан территории административного центра</w:t>
      </w:r>
      <w:r>
        <w:rPr>
          <w:rFonts w:ascii="Times New Roman" w:hAnsi="Times New Roman"/>
          <w:sz w:val="28"/>
          <w:szCs w:val="28"/>
        </w:rPr>
        <w:t xml:space="preserve"> (участники отбора);</w:t>
      </w:r>
    </w:p>
    <w:p w:rsidR="00F27F70" w:rsidRDefault="00F27F70" w:rsidP="00F27F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161602">
        <w:rPr>
          <w:rFonts w:ascii="Times New Roman" w:hAnsi="Times New Roman"/>
          <w:sz w:val="28"/>
          <w:szCs w:val="28"/>
        </w:rPr>
        <w:t>инициативные предложения жителей территории административного центра  (далее – инициативные предложения</w:t>
      </w:r>
      <w:r>
        <w:rPr>
          <w:rFonts w:ascii="Times New Roman" w:hAnsi="Times New Roman"/>
          <w:sz w:val="28"/>
          <w:szCs w:val="28"/>
        </w:rPr>
        <w:t>, проект/проекты</w:t>
      </w:r>
      <w:r w:rsidRPr="00161602">
        <w:rPr>
          <w:rFonts w:ascii="Times New Roman" w:hAnsi="Times New Roman"/>
          <w:sz w:val="28"/>
          <w:szCs w:val="28"/>
        </w:rPr>
        <w:t xml:space="preserve">) </w:t>
      </w:r>
      <w:r w:rsidRPr="00161602">
        <w:rPr>
          <w:rFonts w:ascii="Times New Roman" w:hAnsi="Times New Roman"/>
          <w:b/>
          <w:sz w:val="28"/>
          <w:szCs w:val="28"/>
        </w:rPr>
        <w:t>–</w:t>
      </w:r>
      <w:r w:rsidRPr="00161602">
        <w:rPr>
          <w:rFonts w:ascii="Times New Roman" w:hAnsi="Times New Roman"/>
          <w:sz w:val="28"/>
          <w:szCs w:val="28"/>
        </w:rPr>
        <w:t xml:space="preserve"> предложение (предложения) населения  территории административного центра, направленные на развитие объектов общественной </w:t>
      </w:r>
      <w:r w:rsidRPr="002D0C21">
        <w:rPr>
          <w:rFonts w:ascii="Times New Roman" w:hAnsi="Times New Roman"/>
          <w:sz w:val="28"/>
          <w:szCs w:val="28"/>
        </w:rPr>
        <w:t>инфраструктуры муниципального образования, предназначенных для обеспечения жизнедеятельности населения территории административного центра, создаваемые и (или) используемые в рамках решения вопросов местного значения;</w:t>
      </w:r>
    </w:p>
    <w:p w:rsidR="00F27F70" w:rsidRPr="00161602" w:rsidRDefault="00F27F70" w:rsidP="00F27F7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161602">
        <w:rPr>
          <w:rFonts w:ascii="Times New Roman" w:hAnsi="Times New Roman"/>
          <w:sz w:val="28"/>
          <w:szCs w:val="28"/>
        </w:rPr>
        <w:t xml:space="preserve">средства на поддержку муниципальных образований - субсидии, предоставляемые из областного бюджета Ленинградской области бюджетам муниципальных образований в целях содействия участию населения в осуществлении местного самоуправления в иных формах на территориях административных центров для </w:t>
      </w:r>
      <w:proofErr w:type="spellStart"/>
      <w:r w:rsidRPr="0016160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61602">
        <w:rPr>
          <w:rFonts w:ascii="Times New Roman" w:hAnsi="Times New Roman"/>
          <w:sz w:val="28"/>
          <w:szCs w:val="28"/>
        </w:rPr>
        <w:t xml:space="preserve"> расходных обязательств, возникающих при осуществлении органами местного самоуправления муниципальных образований полномочий по решению вопросов местного значения, основанных на инициативных предложениях жителей терр</w:t>
      </w:r>
      <w:r>
        <w:rPr>
          <w:rFonts w:ascii="Times New Roman" w:hAnsi="Times New Roman"/>
          <w:sz w:val="28"/>
          <w:szCs w:val="28"/>
        </w:rPr>
        <w:t>иторий административных центров.</w:t>
      </w:r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5968C3">
        <w:rPr>
          <w:sz w:val="28"/>
          <w:szCs w:val="28"/>
        </w:rPr>
        <w:t xml:space="preserve">В качестве </w:t>
      </w:r>
      <w:r>
        <w:rPr>
          <w:sz w:val="28"/>
          <w:szCs w:val="28"/>
        </w:rPr>
        <w:t xml:space="preserve">инициативных предложений для включения в муниципальную программу (подпрограмму) </w:t>
      </w:r>
      <w:r w:rsidRPr="005968C3">
        <w:rPr>
          <w:sz w:val="28"/>
          <w:szCs w:val="28"/>
        </w:rPr>
        <w:t xml:space="preserve">рекомендуется рассматривать </w:t>
      </w:r>
      <w:r w:rsidRPr="00161602">
        <w:rPr>
          <w:sz w:val="28"/>
          <w:szCs w:val="28"/>
        </w:rPr>
        <w:t xml:space="preserve">предложение (предложения) </w:t>
      </w:r>
      <w:r>
        <w:rPr>
          <w:sz w:val="28"/>
          <w:szCs w:val="28"/>
        </w:rPr>
        <w:t>жителей</w:t>
      </w:r>
      <w:r w:rsidRPr="00161602">
        <w:rPr>
          <w:sz w:val="28"/>
          <w:szCs w:val="28"/>
        </w:rPr>
        <w:t xml:space="preserve">  территории административного центра, направленные на развитие объектов общественной инфраструктуры </w:t>
      </w:r>
      <w:r w:rsidRPr="00161602">
        <w:rPr>
          <w:sz w:val="28"/>
          <w:szCs w:val="28"/>
        </w:rPr>
        <w:lastRenderedPageBreak/>
        <w:t xml:space="preserve">муниципального образования, </w:t>
      </w:r>
      <w:r w:rsidRPr="00E16C18">
        <w:rPr>
          <w:sz w:val="28"/>
          <w:szCs w:val="28"/>
        </w:rPr>
        <w:t>предназначенных для обеспечения жизнедеятельности населения территории административного центра, создаваемые и (или) используемые в рамках решения вопросов местного значения,</w:t>
      </w:r>
      <w:r w:rsidRPr="005968C3">
        <w:rPr>
          <w:sz w:val="28"/>
          <w:szCs w:val="28"/>
        </w:rPr>
        <w:t xml:space="preserve"> в том числе по следующим направлениям:</w:t>
      </w:r>
      <w:proofErr w:type="gramEnd"/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proofErr w:type="gramStart"/>
      <w:r w:rsidRPr="005968C3">
        <w:rPr>
          <w:sz w:val="28"/>
          <w:szCs w:val="28"/>
        </w:rPr>
        <w:t>строительство (реконструкция) и ремонт объектов коммунального хозяйства, в том числе объектов водоснабжения (водонапорных башен, водопроводов, приобретение оборудования для обеспечения водоснабжения и т.д.), водоотведения, электроснабжения (электрические сети, объекты уличного освещения и т.д.), теплоснабжения, газоснабжения, объекты сбора твердых коммунальных (бытовых) отходов и мусора;</w:t>
      </w:r>
      <w:proofErr w:type="gramEnd"/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организация мест массового отдыха населения (организация парков культуры и отдыха);</w:t>
      </w:r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благоустройство населенных пунктов (озеленение улиц, устройство придомовых территорий, организация детских и игровых площадок и т.д.);</w:t>
      </w:r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строительство (реконструкция), капитальный и текущий ремонт объектов социально культурной сферы (сельских домов культуры, школ, детских дошкольных учреждений, объектов физической культуры и спорта (спортивных площадок, стадионов) и т.д.);</w:t>
      </w:r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строительство (реконструкция), капитальный и текущий ремонт дорог местного значения и сооружений на них;</w:t>
      </w:r>
    </w:p>
    <w:p w:rsidR="00F27F70" w:rsidRPr="005968C3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обеспечение первичных мер пожарной безопасности;</w:t>
      </w:r>
    </w:p>
    <w:p w:rsidR="00F27F70" w:rsidRPr="000746E1" w:rsidRDefault="00F27F70" w:rsidP="00F27F70">
      <w:pPr>
        <w:ind w:firstLine="709"/>
        <w:jc w:val="both"/>
        <w:rPr>
          <w:sz w:val="28"/>
          <w:szCs w:val="28"/>
        </w:rPr>
      </w:pPr>
      <w:r w:rsidRPr="005968C3">
        <w:rPr>
          <w:sz w:val="28"/>
          <w:szCs w:val="28"/>
        </w:rPr>
        <w:t>организация мест захоронения.</w:t>
      </w:r>
    </w:p>
    <w:p w:rsidR="00F27F70" w:rsidRPr="000746E1" w:rsidRDefault="00F27F70" w:rsidP="00F27F70">
      <w:pPr>
        <w:widowControl w:val="0"/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 w:rsidRPr="00CD52A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3</w:t>
      </w:r>
      <w:r w:rsidRPr="00CD52A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Отбор</w:t>
      </w:r>
      <w:r w:rsidRPr="00CD52A8">
        <w:rPr>
          <w:color w:val="000000"/>
          <w:sz w:val="28"/>
          <w:szCs w:val="28"/>
        </w:rPr>
        <w:t xml:space="preserve"> проводится в целях </w:t>
      </w:r>
      <w:r>
        <w:rPr>
          <w:color w:val="000000"/>
          <w:sz w:val="28"/>
          <w:szCs w:val="28"/>
        </w:rPr>
        <w:t xml:space="preserve">развития </w:t>
      </w:r>
      <w:r w:rsidRPr="000746E1">
        <w:rPr>
          <w:color w:val="000000"/>
          <w:sz w:val="28"/>
          <w:szCs w:val="28"/>
        </w:rPr>
        <w:t xml:space="preserve">инфраструктуры </w:t>
      </w:r>
      <w:r>
        <w:rPr>
          <w:color w:val="000000"/>
          <w:sz w:val="28"/>
          <w:szCs w:val="28"/>
        </w:rPr>
        <w:t>муниципального образования</w:t>
      </w:r>
      <w:r w:rsidRPr="000746E1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активизации</w:t>
      </w:r>
      <w:r w:rsidRPr="005968C3">
        <w:rPr>
          <w:color w:val="000000"/>
          <w:sz w:val="28"/>
          <w:szCs w:val="28"/>
        </w:rPr>
        <w:t xml:space="preserve"> населения в определении</w:t>
      </w:r>
      <w:r>
        <w:rPr>
          <w:color w:val="000000"/>
          <w:sz w:val="28"/>
          <w:szCs w:val="28"/>
        </w:rPr>
        <w:t xml:space="preserve"> </w:t>
      </w:r>
      <w:r w:rsidRPr="005968C3">
        <w:rPr>
          <w:color w:val="000000"/>
          <w:sz w:val="28"/>
          <w:szCs w:val="28"/>
        </w:rPr>
        <w:t>приоритетов расходования средств местных бюджетов и поддержке инициатив</w:t>
      </w:r>
      <w:r>
        <w:rPr>
          <w:color w:val="000000"/>
          <w:sz w:val="28"/>
          <w:szCs w:val="28"/>
        </w:rPr>
        <w:t xml:space="preserve">ных предложений </w:t>
      </w:r>
      <w:r w:rsidRPr="005968C3">
        <w:rPr>
          <w:color w:val="000000"/>
          <w:sz w:val="28"/>
          <w:szCs w:val="28"/>
        </w:rPr>
        <w:t>граждан в реш</w:t>
      </w:r>
      <w:r>
        <w:rPr>
          <w:color w:val="000000"/>
          <w:sz w:val="28"/>
          <w:szCs w:val="28"/>
        </w:rPr>
        <w:t>ении вопросов местного значения</w:t>
      </w:r>
      <w:r w:rsidRPr="000746E1">
        <w:rPr>
          <w:color w:val="000000"/>
          <w:sz w:val="28"/>
          <w:szCs w:val="28"/>
        </w:rPr>
        <w:t>.</w:t>
      </w:r>
    </w:p>
    <w:p w:rsidR="00F27F70" w:rsidRPr="00CD52A8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Организатором отбора</w:t>
      </w:r>
      <w:r w:rsidRPr="000746E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МО </w:t>
      </w:r>
      <w:r w:rsidR="00FB337F">
        <w:rPr>
          <w:rFonts w:ascii="Times New Roman" w:hAnsi="Times New Roman" w:cs="Times New Roman"/>
          <w:color w:val="000000"/>
          <w:sz w:val="28"/>
          <w:szCs w:val="28"/>
        </w:rPr>
        <w:t>Суховское сельское поселение</w:t>
      </w:r>
      <w:r w:rsidRPr="000746E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организатор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отбора, Администрация</w:t>
      </w:r>
      <w:r w:rsidRPr="000746E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Определение инициативных предложений для участия в отборе</w:t>
      </w:r>
      <w:r w:rsidRPr="00914AA0">
        <w:rPr>
          <w:rFonts w:ascii="Times New Roman" w:hAnsi="Times New Roman" w:cs="Times New Roman"/>
          <w:color w:val="000000"/>
          <w:sz w:val="28"/>
          <w:szCs w:val="28"/>
        </w:rPr>
        <w:t xml:space="preserve">, выбор представителей инициативных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комиссий</w:t>
      </w:r>
      <w:r w:rsidRPr="00914AA0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 w:rsidRPr="00914AA0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 на собраниях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порядке, установленном решением Совета депутатов</w:t>
      </w:r>
      <w:r w:rsidRPr="00914AA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7F70" w:rsidRPr="00CD52A8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7F70" w:rsidRPr="009B0EC7" w:rsidRDefault="00F27F70" w:rsidP="00F27F70">
      <w:pPr>
        <w:jc w:val="center"/>
        <w:rPr>
          <w:b/>
          <w:i/>
          <w:sz w:val="28"/>
          <w:szCs w:val="28"/>
        </w:rPr>
      </w:pPr>
      <w:r w:rsidRPr="009B0EC7">
        <w:rPr>
          <w:b/>
          <w:bCs/>
          <w:i/>
          <w:sz w:val="28"/>
          <w:szCs w:val="28"/>
        </w:rPr>
        <w:t xml:space="preserve">2. Условия включения инициативных предложений </w:t>
      </w:r>
      <w:r w:rsidRPr="009B0EC7">
        <w:rPr>
          <w:b/>
          <w:i/>
          <w:sz w:val="28"/>
          <w:szCs w:val="28"/>
        </w:rPr>
        <w:t xml:space="preserve">в муниципальную программу </w:t>
      </w:r>
    </w:p>
    <w:p w:rsidR="00F27F70" w:rsidRDefault="00F27F70" w:rsidP="00F27F70">
      <w:pPr>
        <w:jc w:val="both"/>
        <w:rPr>
          <w:sz w:val="28"/>
          <w:szCs w:val="28"/>
        </w:rPr>
      </w:pPr>
      <w:r>
        <w:rPr>
          <w:sz w:val="28"/>
          <w:szCs w:val="28"/>
        </w:rPr>
        <w:t>2.1. Основные условия для включения</w:t>
      </w:r>
      <w:r w:rsidRPr="003D000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инициативных предложений (проектов) </w:t>
      </w:r>
      <w:r>
        <w:rPr>
          <w:sz w:val="28"/>
          <w:szCs w:val="28"/>
        </w:rPr>
        <w:t>в муниципальную программу: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968C3">
        <w:rPr>
          <w:sz w:val="28"/>
          <w:szCs w:val="28"/>
        </w:rPr>
        <w:t>проект направлен на решение вопросов местного значения</w:t>
      </w:r>
      <w:r>
        <w:rPr>
          <w:sz w:val="28"/>
          <w:szCs w:val="28"/>
        </w:rPr>
        <w:t xml:space="preserve"> </w:t>
      </w:r>
      <w:r w:rsidRPr="005968C3">
        <w:rPr>
          <w:sz w:val="28"/>
          <w:szCs w:val="28"/>
        </w:rPr>
        <w:t xml:space="preserve">   с    учетом    положений     федерального     и</w:t>
      </w:r>
      <w:r>
        <w:rPr>
          <w:sz w:val="28"/>
          <w:szCs w:val="28"/>
        </w:rPr>
        <w:t xml:space="preserve"> </w:t>
      </w:r>
      <w:r w:rsidRPr="005968C3">
        <w:rPr>
          <w:sz w:val="28"/>
          <w:szCs w:val="28"/>
        </w:rPr>
        <w:t xml:space="preserve"> регионального законодательства;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Pr="005968C3">
        <w:rPr>
          <w:sz w:val="28"/>
          <w:szCs w:val="28"/>
        </w:rPr>
        <w:t xml:space="preserve"> имущество   (земельные  участки),   предназначенное   для  реализации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 w:rsidRPr="005968C3">
        <w:rPr>
          <w:sz w:val="28"/>
          <w:szCs w:val="28"/>
        </w:rPr>
        <w:t xml:space="preserve"> проекта, должно находиться и/или быть оформлено в муниципальную</w:t>
      </w:r>
      <w:r>
        <w:rPr>
          <w:sz w:val="28"/>
          <w:szCs w:val="28"/>
        </w:rPr>
        <w:t xml:space="preserve"> </w:t>
      </w:r>
      <w:r w:rsidRPr="005968C3">
        <w:rPr>
          <w:sz w:val="28"/>
          <w:szCs w:val="28"/>
        </w:rPr>
        <w:t xml:space="preserve"> собственность;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 w:rsidRPr="005968C3">
        <w:rPr>
          <w:sz w:val="28"/>
          <w:szCs w:val="28"/>
        </w:rPr>
        <w:t>3)  реализация проекта осуществляется в рамках одного календарного</w:t>
      </w:r>
      <w:r>
        <w:rPr>
          <w:sz w:val="28"/>
          <w:szCs w:val="28"/>
        </w:rPr>
        <w:t xml:space="preserve"> </w:t>
      </w:r>
      <w:r w:rsidRPr="005968C3">
        <w:rPr>
          <w:sz w:val="28"/>
          <w:szCs w:val="28"/>
        </w:rPr>
        <w:t xml:space="preserve"> года;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5968C3">
        <w:rPr>
          <w:sz w:val="28"/>
          <w:szCs w:val="28"/>
        </w:rPr>
        <w:t xml:space="preserve">гарантии об обеспечении </w:t>
      </w:r>
      <w:r>
        <w:rPr>
          <w:sz w:val="28"/>
          <w:szCs w:val="28"/>
        </w:rPr>
        <w:t>участия граждан и юридических лиц в реализации</w:t>
      </w:r>
      <w:r w:rsidRPr="005968C3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((</w:t>
      </w:r>
      <w:r w:rsidRPr="00161602">
        <w:rPr>
          <w:spacing w:val="2"/>
          <w:sz w:val="28"/>
          <w:szCs w:val="28"/>
        </w:rPr>
        <w:t>финансового и (или) трудового, и (или) материально-технического участия</w:t>
      </w:r>
      <w:r>
        <w:rPr>
          <w:spacing w:val="2"/>
          <w:sz w:val="28"/>
          <w:szCs w:val="28"/>
        </w:rPr>
        <w:t>)</w:t>
      </w:r>
      <w:r w:rsidRPr="00161602">
        <w:rPr>
          <w:spacing w:val="2"/>
          <w:sz w:val="28"/>
          <w:szCs w:val="28"/>
        </w:rPr>
        <w:t>;</w:t>
      </w:r>
    </w:p>
    <w:p w:rsidR="00F27F70" w:rsidRPr="005968C3" w:rsidRDefault="00F27F70" w:rsidP="00F27F7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968C3">
        <w:rPr>
          <w:sz w:val="28"/>
          <w:szCs w:val="28"/>
        </w:rPr>
        <w:t xml:space="preserve">)     наличие   средств   </w:t>
      </w:r>
      <w:proofErr w:type="spellStart"/>
      <w:r w:rsidRPr="005968C3">
        <w:rPr>
          <w:sz w:val="28"/>
          <w:szCs w:val="28"/>
        </w:rPr>
        <w:t>софинансирования</w:t>
      </w:r>
      <w:proofErr w:type="spellEnd"/>
      <w:r w:rsidRPr="005968C3">
        <w:rPr>
          <w:sz w:val="28"/>
          <w:szCs w:val="28"/>
        </w:rPr>
        <w:t xml:space="preserve">   в   бюджете   </w:t>
      </w:r>
      <w:proofErr w:type="gramStart"/>
      <w:r w:rsidRPr="005968C3">
        <w:rPr>
          <w:sz w:val="28"/>
          <w:szCs w:val="28"/>
        </w:rPr>
        <w:t>муниципального</w:t>
      </w:r>
      <w:proofErr w:type="gramEnd"/>
    </w:p>
    <w:p w:rsidR="00F27F70" w:rsidRPr="00CD52A8" w:rsidRDefault="00F27F70" w:rsidP="00F27F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образования.</w:t>
      </w:r>
    </w:p>
    <w:p w:rsidR="00F27F70" w:rsidRPr="00CD52A8" w:rsidRDefault="00F27F70" w:rsidP="00F27F7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Pr="00A840BC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могут выделяться только на проекты, по которым не предусмотрено финансирование за счет других направлений расходов </w:t>
      </w:r>
      <w:r>
        <w:rPr>
          <w:rFonts w:ascii="Times New Roman" w:hAnsi="Times New Roman" w:cs="Times New Roman"/>
          <w:color w:val="000000"/>
          <w:sz w:val="28"/>
          <w:szCs w:val="28"/>
        </w:rPr>
        <w:t>регионального</w:t>
      </w:r>
      <w:r w:rsidRPr="00A840BC">
        <w:rPr>
          <w:rFonts w:ascii="Times New Roman" w:hAnsi="Times New Roman" w:cs="Times New Roman"/>
          <w:color w:val="000000"/>
          <w:sz w:val="28"/>
          <w:szCs w:val="28"/>
        </w:rPr>
        <w:t xml:space="preserve"> и (или) местного бюджета.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7F70" w:rsidRDefault="00F27F70" w:rsidP="00F27F7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7F70" w:rsidRPr="009B0EC7" w:rsidRDefault="00F27F70" w:rsidP="00F27F70">
      <w:pPr>
        <w:pStyle w:val="ConsPlusNormal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B0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3. Порядок проведения отбора инициативных предложений жителей для включения в муниципальную программу 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2579"/>
      <w:bookmarkEnd w:id="0"/>
      <w:r w:rsidRPr="00CD52A8"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Организатор отбора: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3.1.1. </w:t>
      </w:r>
      <w:r w:rsidR="008F53EB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беспечивает организацию и проведение собраний (конференций граждан) по определению  инициативных предложений, формирование рабочей группы по отбору инициативных предложений жителей для включения в</w:t>
      </w:r>
      <w:r w:rsidRPr="003125B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программу (подпрограмму)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Рабочая группа). Состав Рабочей группы включает представителей Администрации, инициативных комиссий, сформированных на территории административного центра, представителей отраслевых направлений;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>.1.2. определяет дату проведения отбора;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>.1.3. готовит извещение о проведении отбора и публикует соответствующее сообщение на официальном сайте;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>.1.4. обеспечивает прием, учет и хранение поступивших документов и материалов к ним</w:t>
      </w:r>
      <w:r>
        <w:rPr>
          <w:rFonts w:ascii="Times New Roman" w:hAnsi="Times New Roman" w:cs="Times New Roman"/>
          <w:sz w:val="28"/>
          <w:szCs w:val="28"/>
        </w:rPr>
        <w:t xml:space="preserve"> от участников отбора (инициативных комиссий)</w:t>
      </w:r>
      <w:r w:rsidRPr="00286D73">
        <w:rPr>
          <w:rFonts w:ascii="Times New Roman" w:hAnsi="Times New Roman" w:cs="Times New Roman"/>
          <w:sz w:val="28"/>
          <w:szCs w:val="28"/>
        </w:rPr>
        <w:t>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 xml:space="preserve">.1.5. осуществляет 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86D73">
        <w:rPr>
          <w:rFonts w:ascii="Times New Roman" w:hAnsi="Times New Roman" w:cs="Times New Roman"/>
          <w:sz w:val="28"/>
          <w:szCs w:val="28"/>
        </w:rPr>
        <w:t>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 xml:space="preserve">.1.6. организует заседание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286D73">
        <w:rPr>
          <w:rFonts w:ascii="Times New Roman" w:hAnsi="Times New Roman" w:cs="Times New Roman"/>
          <w:sz w:val="28"/>
          <w:szCs w:val="28"/>
        </w:rPr>
        <w:t xml:space="preserve"> по  окончании приема заявок на участие в отборе;</w:t>
      </w:r>
    </w:p>
    <w:p w:rsidR="00F27F70" w:rsidRPr="00286D73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>.1.7. доводит до сведения участников отбора его результаты.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86D73">
        <w:rPr>
          <w:rFonts w:ascii="Times New Roman" w:hAnsi="Times New Roman" w:cs="Times New Roman"/>
          <w:sz w:val="28"/>
          <w:szCs w:val="28"/>
        </w:rPr>
        <w:t xml:space="preserve">.2. Для участия в отборе участники направляют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6D73">
        <w:rPr>
          <w:rFonts w:ascii="Times New Roman" w:hAnsi="Times New Roman" w:cs="Times New Roman"/>
          <w:sz w:val="28"/>
          <w:szCs w:val="28"/>
        </w:rPr>
        <w:t>дминистрацию в срок, указанный в извещении,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27F70" w:rsidRPr="009E5776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5776">
        <w:rPr>
          <w:rFonts w:ascii="Times New Roman" w:hAnsi="Times New Roman" w:cs="Times New Roman"/>
          <w:sz w:val="28"/>
          <w:szCs w:val="28"/>
        </w:rPr>
        <w:t>решения собрания (конференции) граждан территории административного центра об избрании инициативной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(протоколы)</w:t>
      </w:r>
      <w:r w:rsidRPr="009E5776">
        <w:rPr>
          <w:rFonts w:ascii="Times New Roman" w:hAnsi="Times New Roman" w:cs="Times New Roman"/>
          <w:sz w:val="28"/>
          <w:szCs w:val="28"/>
        </w:rPr>
        <w:t>;</w:t>
      </w:r>
    </w:p>
    <w:p w:rsidR="00F27F70" w:rsidRPr="009E5776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5776">
        <w:rPr>
          <w:rFonts w:ascii="Times New Roman" w:hAnsi="Times New Roman" w:cs="Times New Roman"/>
          <w:sz w:val="28"/>
          <w:szCs w:val="28"/>
        </w:rPr>
        <w:t>решения инициативной комиссии об избрании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(протоколы)</w:t>
      </w:r>
      <w:r w:rsidRPr="009E5776">
        <w:rPr>
          <w:rFonts w:ascii="Times New Roman" w:hAnsi="Times New Roman" w:cs="Times New Roman"/>
          <w:sz w:val="28"/>
          <w:szCs w:val="28"/>
        </w:rPr>
        <w:t>;</w:t>
      </w:r>
    </w:p>
    <w:p w:rsidR="00F27F70" w:rsidRPr="009E5776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5776">
        <w:rPr>
          <w:rFonts w:ascii="Times New Roman" w:hAnsi="Times New Roman" w:cs="Times New Roman"/>
          <w:sz w:val="28"/>
          <w:szCs w:val="28"/>
        </w:rPr>
        <w:t>протоколы собраний (конференций) граждан территории административного центра и заседаний инициативных комиссий или протоколов заседаний инициативных комиссий с участием населения территории  административного центра, содержащие инициативные предложения с указанием адресов их реализации;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5776">
        <w:rPr>
          <w:rFonts w:ascii="Times New Roman" w:hAnsi="Times New Roman" w:cs="Times New Roman"/>
          <w:sz w:val="28"/>
          <w:szCs w:val="28"/>
        </w:rPr>
        <w:t xml:space="preserve">протоколы собраний (конференций) граждан территории административного центра и заседаний инициативных комиссий или протоколов заседаний инициативных комиссий с участием населения территории административного центра об определении видов участия </w:t>
      </w:r>
      <w:r w:rsidRPr="009E5776">
        <w:rPr>
          <w:rFonts w:ascii="Times New Roman" w:hAnsi="Times New Roman" w:cs="Times New Roman"/>
          <w:sz w:val="28"/>
          <w:szCs w:val="28"/>
        </w:rPr>
        <w:lastRenderedPageBreak/>
        <w:t>граждан в реализации инициативных предложений - финансового и (или) трудового, и (или) материально-технического участия населения, юридических лиц (индивидуальных предпринимателей);</w:t>
      </w:r>
    </w:p>
    <w:p w:rsidR="00F27F70" w:rsidRPr="0087629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реестры </w:t>
      </w:r>
      <w:r w:rsidRPr="009E5776">
        <w:rPr>
          <w:rFonts w:ascii="Times New Roman" w:hAnsi="Times New Roman" w:cs="Times New Roman"/>
          <w:sz w:val="28"/>
          <w:szCs w:val="28"/>
        </w:rPr>
        <w:t xml:space="preserve">подписей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r w:rsidRPr="009E5776">
        <w:rPr>
          <w:rFonts w:ascii="Times New Roman" w:hAnsi="Times New Roman" w:cs="Times New Roman"/>
          <w:sz w:val="28"/>
          <w:szCs w:val="28"/>
        </w:rPr>
        <w:t>в поддержку инициативн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E5776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7F73CF">
        <w:rPr>
          <w:rFonts w:ascii="Times New Roman" w:hAnsi="Times New Roman" w:cs="Times New Roman"/>
          <w:sz w:val="28"/>
          <w:szCs w:val="28"/>
        </w:rPr>
        <w:t>. Решение по отбору инициативных предложений для включения в муниципальную программу (подпрограмму) принимается голосованием членами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протоколом</w:t>
      </w:r>
      <w:r w:rsidRPr="007F73CF">
        <w:rPr>
          <w:rFonts w:ascii="Times New Roman" w:hAnsi="Times New Roman" w:cs="Times New Roman"/>
          <w:sz w:val="28"/>
          <w:szCs w:val="28"/>
        </w:rPr>
        <w:t>. По окончании голосования Рабочая группа, оценивая в совокупности поданные голоса за кажд</w:t>
      </w:r>
      <w:r>
        <w:rPr>
          <w:rFonts w:ascii="Times New Roman" w:hAnsi="Times New Roman" w:cs="Times New Roman"/>
          <w:sz w:val="28"/>
          <w:szCs w:val="28"/>
        </w:rPr>
        <w:t>ое инициативное предложение</w:t>
      </w:r>
      <w:r w:rsidRPr="007F73CF">
        <w:rPr>
          <w:rFonts w:ascii="Times New Roman" w:hAnsi="Times New Roman" w:cs="Times New Roman"/>
          <w:sz w:val="28"/>
          <w:szCs w:val="28"/>
        </w:rPr>
        <w:t xml:space="preserve">, определяет </w:t>
      </w:r>
      <w:r>
        <w:rPr>
          <w:rFonts w:ascii="Times New Roman" w:hAnsi="Times New Roman" w:cs="Times New Roman"/>
          <w:sz w:val="28"/>
          <w:szCs w:val="28"/>
        </w:rPr>
        <w:t>инициативные предложения</w:t>
      </w:r>
      <w:r w:rsidRPr="007F73CF">
        <w:rPr>
          <w:rFonts w:ascii="Times New Roman" w:hAnsi="Times New Roman" w:cs="Times New Roman"/>
          <w:sz w:val="28"/>
          <w:szCs w:val="28"/>
        </w:rPr>
        <w:t xml:space="preserve">, подлежащие включению в муниципальную программу (подпрограмму). </w:t>
      </w:r>
    </w:p>
    <w:p w:rsidR="00F27F70" w:rsidRPr="0053123E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53123E">
        <w:rPr>
          <w:rFonts w:ascii="Times New Roman" w:hAnsi="Times New Roman" w:cs="Times New Roman"/>
          <w:sz w:val="28"/>
          <w:szCs w:val="28"/>
        </w:rPr>
        <w:t>. В протоколе указываются:</w:t>
      </w:r>
    </w:p>
    <w:p w:rsidR="00F27F70" w:rsidRPr="0053123E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123E">
        <w:rPr>
          <w:rFonts w:ascii="Times New Roman" w:hAnsi="Times New Roman" w:cs="Times New Roman"/>
          <w:sz w:val="28"/>
          <w:szCs w:val="28"/>
        </w:rPr>
        <w:t xml:space="preserve"> лица, принявшие участие в заседании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53123E">
        <w:rPr>
          <w:rFonts w:ascii="Times New Roman" w:hAnsi="Times New Roman" w:cs="Times New Roman"/>
          <w:sz w:val="28"/>
          <w:szCs w:val="28"/>
        </w:rPr>
        <w:t>;</w:t>
      </w:r>
    </w:p>
    <w:p w:rsidR="00F27F70" w:rsidRPr="0053123E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3123E">
        <w:rPr>
          <w:rFonts w:ascii="Times New Roman" w:hAnsi="Times New Roman" w:cs="Times New Roman"/>
          <w:sz w:val="28"/>
          <w:szCs w:val="28"/>
        </w:rPr>
        <w:t xml:space="preserve"> реестр участников отбора;</w:t>
      </w:r>
    </w:p>
    <w:p w:rsidR="00F27F70" w:rsidRPr="0053123E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123E">
        <w:rPr>
          <w:rFonts w:ascii="Times New Roman" w:hAnsi="Times New Roman" w:cs="Times New Roman"/>
          <w:sz w:val="28"/>
          <w:szCs w:val="28"/>
        </w:rPr>
        <w:t xml:space="preserve">информация об оценках </w:t>
      </w:r>
      <w:r>
        <w:rPr>
          <w:rFonts w:ascii="Times New Roman" w:hAnsi="Times New Roman" w:cs="Times New Roman"/>
          <w:sz w:val="28"/>
          <w:szCs w:val="28"/>
        </w:rPr>
        <w:t>инициативных предложений</w:t>
      </w:r>
      <w:r w:rsidRPr="0053123E">
        <w:rPr>
          <w:rFonts w:ascii="Times New Roman" w:hAnsi="Times New Roman" w:cs="Times New Roman"/>
          <w:sz w:val="28"/>
          <w:szCs w:val="28"/>
        </w:rPr>
        <w:t xml:space="preserve"> участников отбора.</w:t>
      </w:r>
    </w:p>
    <w:p w:rsidR="00F27F70" w:rsidRPr="00592468" w:rsidRDefault="00F27F70" w:rsidP="00F27F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Pr="0053123E">
        <w:rPr>
          <w:sz w:val="28"/>
          <w:szCs w:val="28"/>
        </w:rPr>
        <w:t xml:space="preserve"> В случае если по результатам оценки на одно призовое место претендуют несколько </w:t>
      </w:r>
      <w:r>
        <w:rPr>
          <w:sz w:val="28"/>
          <w:szCs w:val="28"/>
        </w:rPr>
        <w:t>инициативных предложений</w:t>
      </w:r>
      <w:r w:rsidRPr="00592468">
        <w:rPr>
          <w:sz w:val="28"/>
          <w:szCs w:val="28"/>
        </w:rPr>
        <w:t xml:space="preserve">, набравших одинаковое количество голосов, преимущество имеют </w:t>
      </w:r>
      <w:r>
        <w:rPr>
          <w:sz w:val="28"/>
          <w:szCs w:val="28"/>
        </w:rPr>
        <w:t>те</w:t>
      </w:r>
      <w:r w:rsidRPr="00592468">
        <w:rPr>
          <w:sz w:val="28"/>
          <w:szCs w:val="28"/>
        </w:rPr>
        <w:t>,</w:t>
      </w:r>
      <w:r w:rsidRPr="00592468">
        <w:rPr>
          <w:color w:val="FF0000"/>
          <w:sz w:val="28"/>
          <w:szCs w:val="28"/>
        </w:rPr>
        <w:t xml:space="preserve"> </w:t>
      </w:r>
      <w:r w:rsidRPr="00592468">
        <w:rPr>
          <w:sz w:val="28"/>
          <w:szCs w:val="28"/>
        </w:rPr>
        <w:t>в которых предусмотрены наибольшие уровни внебюджетного участия граждан и (или) юридических лиц</w:t>
      </w:r>
      <w:r>
        <w:rPr>
          <w:sz w:val="28"/>
          <w:szCs w:val="28"/>
        </w:rPr>
        <w:t>, а также получившие наибольшее количество голосов на собраниях (конференциях) граждан</w:t>
      </w:r>
      <w:r w:rsidRPr="00592468">
        <w:rPr>
          <w:sz w:val="28"/>
          <w:szCs w:val="28"/>
        </w:rPr>
        <w:t xml:space="preserve">. </w:t>
      </w:r>
    </w:p>
    <w:p w:rsidR="00F27F70" w:rsidRPr="007F73CF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Информация о результатах отбора</w:t>
      </w:r>
      <w:r w:rsidRPr="007F73CF">
        <w:rPr>
          <w:rFonts w:ascii="Times New Roman" w:hAnsi="Times New Roman" w:cs="Times New Roman"/>
          <w:sz w:val="28"/>
          <w:szCs w:val="28"/>
        </w:rPr>
        <w:t xml:space="preserve"> подлежит размещению на официальном сайте Администрации.</w:t>
      </w:r>
    </w:p>
    <w:p w:rsidR="00F27F70" w:rsidRPr="007F73CF" w:rsidRDefault="00F27F70" w:rsidP="00F27F7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7F70" w:rsidRPr="009B0EC7" w:rsidRDefault="00F27F70" w:rsidP="00F27F70">
      <w:pPr>
        <w:pStyle w:val="ConsPlusNormal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9B0EC7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4. Разработка проектов </w:t>
      </w:r>
    </w:p>
    <w:p w:rsidR="00F27F70" w:rsidRDefault="00F27F70" w:rsidP="00F27F7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7F70" w:rsidRDefault="00F27F70" w:rsidP="00F27F70">
      <w:pPr>
        <w:jc w:val="both"/>
        <w:rPr>
          <w:sz w:val="28"/>
          <w:szCs w:val="28"/>
        </w:rPr>
      </w:pPr>
      <w:r w:rsidRPr="00C07FF4">
        <w:rPr>
          <w:sz w:val="28"/>
          <w:szCs w:val="28"/>
        </w:rPr>
        <w:t>4.1</w:t>
      </w:r>
      <w:r w:rsidRPr="005E379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После принятия решения об отборе инициативных предложений для включении в муниципальную программу (подпрограмму), организатор обеспечивает подготовку пакета документов (в том числе, запрашивая у участников отбора, инициативные предложения которых признаны победителями) для участия в </w:t>
      </w:r>
      <w:r w:rsidRPr="00BB12C5">
        <w:rPr>
          <w:sz w:val="28"/>
          <w:szCs w:val="28"/>
        </w:rPr>
        <w:t xml:space="preserve">конкурсном отборе </w:t>
      </w:r>
      <w:r>
        <w:rPr>
          <w:sz w:val="28"/>
          <w:szCs w:val="28"/>
        </w:rPr>
        <w:t xml:space="preserve">проектов </w:t>
      </w:r>
      <w:r w:rsidRPr="00BB12C5">
        <w:rPr>
          <w:sz w:val="28"/>
          <w:szCs w:val="28"/>
        </w:rPr>
        <w:t>на предоставление субсидий из областного бюджета Ленинградской области бюджетам поселений Лен</w:t>
      </w:r>
      <w:r w:rsidR="001B144B">
        <w:rPr>
          <w:sz w:val="28"/>
          <w:szCs w:val="28"/>
        </w:rPr>
        <w:t>инградской области</w:t>
      </w:r>
      <w:r w:rsidRPr="00BB12C5">
        <w:rPr>
          <w:sz w:val="28"/>
          <w:szCs w:val="28"/>
        </w:rPr>
        <w:t xml:space="preserve"> на реализацию областного закона Ленинградской области </w:t>
      </w:r>
      <w:r w:rsidR="000E2B04" w:rsidRPr="00F53384">
        <w:rPr>
          <w:color w:val="000000"/>
          <w:sz w:val="28"/>
          <w:szCs w:val="28"/>
        </w:rPr>
        <w:t xml:space="preserve">от 16.02.2024 года. № 10-оз </w:t>
      </w:r>
      <w:r w:rsidR="000E2B04" w:rsidRPr="00F53384">
        <w:rPr>
          <w:sz w:val="28"/>
          <w:szCs w:val="28"/>
        </w:rPr>
        <w:t>«</w:t>
      </w:r>
      <w:r w:rsidR="000E2B04" w:rsidRPr="00F53384">
        <w:rPr>
          <w:bCs/>
          <w:sz w:val="28"/>
          <w:szCs w:val="28"/>
        </w:rPr>
        <w:t>О содействии</w:t>
      </w:r>
      <w:proofErr w:type="gramEnd"/>
      <w:r w:rsidR="000E2B04" w:rsidRPr="00F53384">
        <w:rPr>
          <w:bCs/>
          <w:sz w:val="28"/>
          <w:szCs w:val="28"/>
        </w:rPr>
        <w:t xml:space="preserve"> участию населения в осуществлении местного самоуправления в Ленинградской области»</w:t>
      </w:r>
      <w:r>
        <w:rPr>
          <w:sz w:val="28"/>
          <w:szCs w:val="28"/>
        </w:rPr>
        <w:t xml:space="preserve"> (далее – региональный конкурсный отбор).</w:t>
      </w:r>
    </w:p>
    <w:p w:rsidR="00F27F70" w:rsidRPr="008C4F44" w:rsidRDefault="00F27F70" w:rsidP="00F27F7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Организатор направляет пакет документов для участия в региональном конкурсном отборе в сроки, установленные нормативными правовыми актами, принятыми в целях реализации </w:t>
      </w:r>
      <w:r w:rsidRPr="00E03389">
        <w:rPr>
          <w:rFonts w:ascii="Times New Roman" w:hAnsi="Times New Roman" w:cs="Times New Roman"/>
          <w:sz w:val="28"/>
          <w:szCs w:val="28"/>
        </w:rPr>
        <w:t xml:space="preserve">областного закона Ленинградской области </w:t>
      </w:r>
      <w:r w:rsidR="000E2B04" w:rsidRPr="000E2B04">
        <w:rPr>
          <w:rFonts w:ascii="Times New Roman" w:hAnsi="Times New Roman" w:cs="Times New Roman"/>
          <w:sz w:val="28"/>
          <w:szCs w:val="28"/>
        </w:rPr>
        <w:t>от 16.02.2024 года. № 10-оз «О содействии участию населения в осуществлении местного самоуправления в Ленинградской области»</w:t>
      </w:r>
      <w:r w:rsidRPr="00E03389">
        <w:rPr>
          <w:rFonts w:ascii="Times New Roman" w:hAnsi="Times New Roman" w:cs="Times New Roman"/>
          <w:sz w:val="28"/>
          <w:szCs w:val="28"/>
        </w:rPr>
        <w:t>.</w:t>
      </w:r>
    </w:p>
    <w:p w:rsidR="00F27F70" w:rsidRPr="00713D0E" w:rsidRDefault="00F27F70" w:rsidP="00F27F70">
      <w:pPr>
        <w:pStyle w:val="a3"/>
        <w:rPr>
          <w:rFonts w:ascii="Times New Roman" w:hAnsi="Times New Roman"/>
          <w:lang w:eastAsia="ru-RU"/>
        </w:rPr>
      </w:pPr>
    </w:p>
    <w:p w:rsidR="00450C30" w:rsidRDefault="00450C30"/>
    <w:sectPr w:rsidR="00450C30" w:rsidSect="004234D5">
      <w:pgSz w:w="11906" w:h="16838"/>
      <w:pgMar w:top="1134" w:right="746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A5338"/>
    <w:multiLevelType w:val="hybridMultilevel"/>
    <w:tmpl w:val="50B2396E"/>
    <w:lvl w:ilvl="0" w:tplc="7C5EA7D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27F70"/>
    <w:rsid w:val="00035606"/>
    <w:rsid w:val="000972F0"/>
    <w:rsid w:val="000A347F"/>
    <w:rsid w:val="000E2B04"/>
    <w:rsid w:val="000E529D"/>
    <w:rsid w:val="0014221C"/>
    <w:rsid w:val="00147193"/>
    <w:rsid w:val="00170791"/>
    <w:rsid w:val="001B144B"/>
    <w:rsid w:val="00242692"/>
    <w:rsid w:val="003444A8"/>
    <w:rsid w:val="00414EF6"/>
    <w:rsid w:val="004179EA"/>
    <w:rsid w:val="004234D5"/>
    <w:rsid w:val="00450C30"/>
    <w:rsid w:val="004916BC"/>
    <w:rsid w:val="004A41D6"/>
    <w:rsid w:val="0050412D"/>
    <w:rsid w:val="0052178A"/>
    <w:rsid w:val="00567E97"/>
    <w:rsid w:val="005857A9"/>
    <w:rsid w:val="005A2226"/>
    <w:rsid w:val="005F10AF"/>
    <w:rsid w:val="00621B77"/>
    <w:rsid w:val="006C5674"/>
    <w:rsid w:val="00710C0E"/>
    <w:rsid w:val="00727752"/>
    <w:rsid w:val="0074063F"/>
    <w:rsid w:val="00782AD3"/>
    <w:rsid w:val="00790292"/>
    <w:rsid w:val="007C5067"/>
    <w:rsid w:val="007D4B6B"/>
    <w:rsid w:val="007D7889"/>
    <w:rsid w:val="00802638"/>
    <w:rsid w:val="00820E32"/>
    <w:rsid w:val="008421AE"/>
    <w:rsid w:val="008C14C0"/>
    <w:rsid w:val="008F53EB"/>
    <w:rsid w:val="009106E6"/>
    <w:rsid w:val="00911BB7"/>
    <w:rsid w:val="009427AC"/>
    <w:rsid w:val="009B0EC7"/>
    <w:rsid w:val="009E1BCD"/>
    <w:rsid w:val="00A73465"/>
    <w:rsid w:val="00A961EB"/>
    <w:rsid w:val="00AF3EBC"/>
    <w:rsid w:val="00B0299C"/>
    <w:rsid w:val="00B065A5"/>
    <w:rsid w:val="00B76137"/>
    <w:rsid w:val="00BB756A"/>
    <w:rsid w:val="00C42F95"/>
    <w:rsid w:val="00C614B6"/>
    <w:rsid w:val="00C970F3"/>
    <w:rsid w:val="00CE1BDC"/>
    <w:rsid w:val="00CE7B7F"/>
    <w:rsid w:val="00CF1E6B"/>
    <w:rsid w:val="00D13AA5"/>
    <w:rsid w:val="00D62938"/>
    <w:rsid w:val="00D7080E"/>
    <w:rsid w:val="00D8056F"/>
    <w:rsid w:val="00DD3202"/>
    <w:rsid w:val="00E16CF1"/>
    <w:rsid w:val="00EA49C7"/>
    <w:rsid w:val="00EB6C40"/>
    <w:rsid w:val="00EC7480"/>
    <w:rsid w:val="00ED1EBA"/>
    <w:rsid w:val="00ED7EB0"/>
    <w:rsid w:val="00F0225E"/>
    <w:rsid w:val="00F27F70"/>
    <w:rsid w:val="00F35B92"/>
    <w:rsid w:val="00FB337F"/>
    <w:rsid w:val="00FC11DF"/>
    <w:rsid w:val="00FC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7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41D6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F70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27F7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F27F70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13A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A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B337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41D6"/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40095-9172-4C5F-9132-38788345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2026-06-19T11:16:00Z</cp:lastPrinted>
  <dcterms:created xsi:type="dcterms:W3CDTF">2026-06-19T11:32:00Z</dcterms:created>
  <dcterms:modified xsi:type="dcterms:W3CDTF">2026-06-19T11:32:00Z</dcterms:modified>
</cp:coreProperties>
</file>