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>УТВЕРЖДАЮ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>Кировский городской  прокурор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 xml:space="preserve">________________        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E6ED3">
        <w:rPr>
          <w:rFonts w:ascii="Times New Roman" w:hAnsi="Times New Roman" w:cs="Times New Roman"/>
          <w:sz w:val="28"/>
          <w:szCs w:val="28"/>
        </w:rPr>
        <w:t>И.Б. Крушинский</w:t>
      </w:r>
    </w:p>
    <w:p w:rsidR="004E6ED3" w:rsidRPr="004E6ED3" w:rsidRDefault="004E6ED3" w:rsidP="004E6ED3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Pr="0076416F" w:rsidRDefault="004E6ED3" w:rsidP="004E6ED3">
      <w:pPr>
        <w:pStyle w:val="ConsPlusNormal"/>
        <w:jc w:val="both"/>
        <w:rPr>
          <w:bCs w:val="0"/>
          <w:color w:val="000000"/>
          <w:spacing w:val="-3"/>
        </w:rPr>
      </w:pPr>
    </w:p>
    <w:p w:rsidR="004E6ED3" w:rsidRPr="0076416F" w:rsidRDefault="004E6ED3" w:rsidP="004E6ED3">
      <w:pPr>
        <w:pStyle w:val="ConsPlusNormal"/>
        <w:ind w:firstLine="708"/>
        <w:jc w:val="center"/>
        <w:rPr>
          <w:rStyle w:val="a5"/>
          <w:b/>
          <w:color w:val="000000"/>
        </w:rPr>
      </w:pPr>
      <w:r w:rsidRPr="0076416F">
        <w:rPr>
          <w:rStyle w:val="HTML"/>
        </w:rPr>
        <w:t>Информация на сайт</w:t>
      </w:r>
    </w:p>
    <w:p w:rsidR="004E6ED3" w:rsidRDefault="004E6ED3" w:rsidP="006006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D97FD7" w:rsidRPr="00D97FD7" w:rsidRDefault="00D97FD7" w:rsidP="007D3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городской прокуратурой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</w:t>
      </w:r>
      <w:bookmarkStart w:id="0" w:name="_GoBack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требований федерального законодательства в деятельности администраци</w:t>
      </w:r>
      <w:r w:rsidR="00160A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Кировского муниципального района Ленинградской области</w:t>
      </w:r>
      <w:bookmarkEnd w:id="0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FD7" w:rsidRPr="00D97FD7" w:rsidRDefault="00D97FD7" w:rsidP="007D3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19 </w:t>
      </w:r>
      <w:r w:rsidRPr="007D3814">
        <w:rPr>
          <w:rFonts w:ascii="Times New Roman" w:eastAsia="Calibri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7D3814">
        <w:rPr>
          <w:rFonts w:ascii="Times New Roman" w:hAnsi="Times New Roman" w:cs="Times New Roman"/>
          <w:sz w:val="28"/>
          <w:szCs w:val="28"/>
        </w:rPr>
        <w:t xml:space="preserve"> (далее – Закон) 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в виде создания муниципальных информационных систем и информационно-телекоммуникационных сетей и обеспечения их функционирования.</w:t>
      </w:r>
    </w:p>
    <w:p w:rsidR="00D97FD7" w:rsidRPr="00D97FD7" w:rsidRDefault="00D97FD7" w:rsidP="007D3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19 Закона определен перечень информации, подлежащей включению в информационные системы и информационно-телекоммуникационные сети.</w:t>
      </w:r>
    </w:p>
    <w:p w:rsidR="00D97FD7" w:rsidRPr="007D3814" w:rsidRDefault="00D97FD7" w:rsidP="007D3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прокурорской проверк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установлено, что на официальных сайтах ряда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Кировского муниципального района Ленинградской области, 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предусмотренная частью 2 статьи 19 Закона размещена</w:t>
      </w:r>
      <w:r w:rsidR="007D3814"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полном объеме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FD7" w:rsidRPr="00D97FD7" w:rsidRDefault="00D97FD7" w:rsidP="007D3814">
      <w:pPr>
        <w:shd w:val="clear" w:color="auto" w:fill="FFFFFF"/>
        <w:spacing w:after="0" w:line="240" w:lineRule="auto"/>
        <w:ind w:right="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администрация</w:t>
      </w:r>
      <w:r w:rsidR="007D3814"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муниципальных образований района допущены 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требований действующего законодательства о развитии малого и среднего предпринимательства в Российской Федерации.</w:t>
      </w:r>
    </w:p>
    <w:p w:rsidR="007D3814" w:rsidRDefault="00D97FD7" w:rsidP="007D3814">
      <w:pPr>
        <w:shd w:val="clear" w:color="auto" w:fill="FFFFFF"/>
        <w:spacing w:after="0" w:line="240" w:lineRule="auto"/>
        <w:ind w:right="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нарушения создают ограничения для достижения целей государственной политики в области развития малого и среднего предпринимательства в Российской Федерации, ограничивают благоприятные условия развития субъектов малого и среднего предпринимательства, конкурентоспособности субъектов малого и среднего предпринимательства.</w:t>
      </w:r>
      <w:r w:rsidRPr="00D97F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D3814" w:rsidRPr="007D3814" w:rsidRDefault="007D3814" w:rsidP="007D3814">
      <w:pPr>
        <w:shd w:val="clear" w:color="auto" w:fill="FFFFFF"/>
        <w:spacing w:after="0" w:line="240" w:lineRule="auto"/>
        <w:ind w:right="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Выявленные нарушения действующего законодательства стали возможными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ненадлежащего исполнения своих обязанностей должностными лицами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администраций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Кировского муниципального района, в связи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глав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требованием устранить допущенные нарушения.</w:t>
      </w:r>
    </w:p>
    <w:p w:rsidR="007D3814" w:rsidRDefault="007D3814" w:rsidP="007D3814">
      <w:pPr>
        <w:shd w:val="clear" w:color="auto" w:fill="FFFFFF"/>
        <w:spacing w:after="0" w:line="240" w:lineRule="auto"/>
        <w:ind w:right="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3814" w:rsidRPr="00D97FD7" w:rsidRDefault="007D3814" w:rsidP="007D3814">
      <w:pPr>
        <w:shd w:val="clear" w:color="auto" w:fill="FFFFFF"/>
        <w:spacing w:after="0" w:line="240" w:lineRule="auto"/>
        <w:ind w:right="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Устранение выявленных нарушений законодательства находится на контроле городской прокуратуры.</w:t>
      </w:r>
    </w:p>
    <w:p w:rsidR="004E6ED3" w:rsidRP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P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6ED3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4E6ED3" w:rsidRP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6ED3" w:rsidRPr="004E6ED3" w:rsidRDefault="004E6ED3" w:rsidP="004E6ED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4E6ED3">
        <w:rPr>
          <w:rFonts w:ascii="Times New Roman" w:hAnsi="Times New Roman" w:cs="Times New Roman"/>
          <w:sz w:val="28"/>
          <w:szCs w:val="28"/>
        </w:rPr>
        <w:t>юрист 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ED3">
        <w:rPr>
          <w:rFonts w:ascii="Times New Roman" w:hAnsi="Times New Roman" w:cs="Times New Roman"/>
          <w:sz w:val="28"/>
          <w:szCs w:val="28"/>
        </w:rPr>
        <w:t>С.В. Гузенко</w:t>
      </w:r>
      <w:r w:rsidRPr="004E6ED3">
        <w:rPr>
          <w:rFonts w:ascii="Times New Roman" w:hAnsi="Times New Roman" w:cs="Times New Roman"/>
        </w:rPr>
        <w:t xml:space="preserve"> </w:t>
      </w:r>
    </w:p>
    <w:p w:rsidR="0065618C" w:rsidRDefault="00160ADE"/>
    <w:sectPr w:rsidR="0065618C" w:rsidSect="0057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0A52"/>
    <w:multiLevelType w:val="hybridMultilevel"/>
    <w:tmpl w:val="07C4615C"/>
    <w:lvl w:ilvl="0" w:tplc="B38CA8B0">
      <w:start w:val="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1FF"/>
    <w:rsid w:val="00064676"/>
    <w:rsid w:val="00134C81"/>
    <w:rsid w:val="00160ADE"/>
    <w:rsid w:val="004E6ED3"/>
    <w:rsid w:val="005221FF"/>
    <w:rsid w:val="00542B10"/>
    <w:rsid w:val="00574C8B"/>
    <w:rsid w:val="00600626"/>
    <w:rsid w:val="00774E23"/>
    <w:rsid w:val="007D3814"/>
    <w:rsid w:val="0088145C"/>
    <w:rsid w:val="009C598D"/>
    <w:rsid w:val="00AB1547"/>
    <w:rsid w:val="00AE0238"/>
    <w:rsid w:val="00B02BA4"/>
    <w:rsid w:val="00BC14D7"/>
    <w:rsid w:val="00D97FD7"/>
    <w:rsid w:val="00EF4027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F682"/>
  <w15:docId w15:val="{F7F4BEC4-4C20-4D39-B31D-DCC65267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626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600626"/>
    <w:pPr>
      <w:spacing w:after="120" w:line="480" w:lineRule="auto"/>
    </w:pPr>
    <w:rPr>
      <w:rFonts w:ascii="Times New Roman" w:eastAsia="Calibri" w:hAnsi="Times New Roman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00626"/>
    <w:rPr>
      <w:rFonts w:ascii="Times New Roman" w:eastAsia="Calibri" w:hAnsi="Times New Roman" w:cs="Arial"/>
      <w:sz w:val="20"/>
      <w:szCs w:val="20"/>
      <w:lang w:eastAsia="ru-RU"/>
    </w:rPr>
  </w:style>
  <w:style w:type="character" w:styleId="HTML">
    <w:name w:val="HTML Acronym"/>
    <w:basedOn w:val="a0"/>
    <w:rsid w:val="004E6ED3"/>
  </w:style>
  <w:style w:type="paragraph" w:customStyle="1" w:styleId="ConsPlusNormal">
    <w:name w:val="ConsPlusNormal"/>
    <w:rsid w:val="004E6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uiPriority w:val="22"/>
    <w:qFormat/>
    <w:rsid w:val="004E6ED3"/>
    <w:rPr>
      <w:b/>
      <w:bCs/>
    </w:rPr>
  </w:style>
  <w:style w:type="paragraph" w:customStyle="1" w:styleId="Standard">
    <w:name w:val="Standard"/>
    <w:rsid w:val="00BC14D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Absatz-Standardschriftart">
    <w:name w:val="Absatz-Standardschriftart"/>
    <w:rsid w:val="00BC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Гузенко</dc:creator>
  <cp:keywords/>
  <dc:description/>
  <cp:lastModifiedBy>HP</cp:lastModifiedBy>
  <cp:revision>14</cp:revision>
  <cp:lastPrinted>2019-02-07T13:57:00Z</cp:lastPrinted>
  <dcterms:created xsi:type="dcterms:W3CDTF">2018-07-31T19:33:00Z</dcterms:created>
  <dcterms:modified xsi:type="dcterms:W3CDTF">2019-06-17T09:04:00Z</dcterms:modified>
</cp:coreProperties>
</file>