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15" w:rsidRPr="00072D53" w:rsidRDefault="00770715" w:rsidP="00770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571500" cy="685800"/>
            <wp:effectExtent l="19050" t="0" r="0" b="0"/>
            <wp:docPr id="4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715" w:rsidRPr="00072D53" w:rsidRDefault="00770715" w:rsidP="00770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770715" w:rsidRPr="00072D53" w:rsidRDefault="00770715" w:rsidP="00770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D53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770715" w:rsidRPr="00072D53" w:rsidRDefault="00770715" w:rsidP="00770715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770715" w:rsidRPr="00072D53" w:rsidRDefault="00770715" w:rsidP="00770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70715" w:rsidRPr="00072D53" w:rsidRDefault="00770715" w:rsidP="00770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770715" w:rsidRPr="00072D53" w:rsidRDefault="00770715" w:rsidP="00770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0715" w:rsidRPr="00072D53" w:rsidRDefault="00770715" w:rsidP="00770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842431">
        <w:rPr>
          <w:rFonts w:ascii="Times New Roman" w:eastAsia="Times New Roman" w:hAnsi="Times New Roman" w:cs="Times New Roman"/>
          <w:b/>
          <w:bCs/>
          <w:sz w:val="24"/>
          <w:szCs w:val="24"/>
        </w:rPr>
        <w:t>02 марта 2015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42431"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</w:p>
    <w:p w:rsidR="00770715" w:rsidRPr="00072D53" w:rsidRDefault="00770715" w:rsidP="00770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0715" w:rsidRPr="00072D53" w:rsidRDefault="00770715" w:rsidP="00770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0715" w:rsidRPr="00E27FCA" w:rsidRDefault="00770715" w:rsidP="00770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О внесении изменений в постановления </w:t>
      </w:r>
      <w:r w:rsidR="006311DB" w:rsidRPr="006311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муниципального образования </w:t>
      </w:r>
      <w:proofErr w:type="spellStart"/>
      <w:r w:rsidR="006311DB" w:rsidRPr="006311DB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="006311DB" w:rsidRPr="006311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 Кировского муниципального района Ленинградской области от 10.12.2013 г. № 142</w:t>
      </w:r>
      <w:r w:rsidR="006311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6311DB" w:rsidRPr="006311DB">
        <w:rPr>
          <w:rFonts w:ascii="Times New Roman" w:eastAsia="Times New Roman" w:hAnsi="Times New Roman" w:cs="Times New Roman"/>
          <w:b/>
          <w:bCs/>
          <w:sz w:val="24"/>
          <w:szCs w:val="24"/>
        </w:rPr>
        <w:t>07.03.2014 г. № 25</w:t>
      </w:r>
      <w:r w:rsidR="006311DB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, </w:t>
      </w:r>
      <w:r w:rsidR="006311DB" w:rsidRPr="006311DB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="006311DB" w:rsidRPr="006311DB">
        <w:rPr>
          <w:rFonts w:ascii="Times New Roman" w:eastAsia="Times New Roman" w:hAnsi="Times New Roman" w:cs="Times New Roman"/>
          <w:b/>
          <w:bCs/>
          <w:sz w:val="24"/>
          <w:szCs w:val="24"/>
        </w:rPr>
        <w:t>10.06.2014 г. № 86</w:t>
      </w:r>
      <w:r w:rsidR="006311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6311DB" w:rsidRPr="006311DB">
        <w:rPr>
          <w:rFonts w:ascii="Times New Roman" w:eastAsia="Times New Roman" w:hAnsi="Times New Roman" w:cs="Times New Roman"/>
          <w:b/>
          <w:bCs/>
          <w:sz w:val="24"/>
          <w:szCs w:val="24"/>
        </w:rPr>
        <w:t>09.09.2014 г. № 126</w:t>
      </w:r>
      <w:r w:rsidR="006311DB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и </w:t>
      </w:r>
      <w:r w:rsidR="006311DB" w:rsidRPr="006311DB">
        <w:rPr>
          <w:rFonts w:ascii="Times New Roman" w:eastAsia="Times New Roman" w:hAnsi="Times New Roman" w:cs="Times New Roman"/>
          <w:b/>
          <w:bCs/>
          <w:sz w:val="24"/>
          <w:szCs w:val="24"/>
        </w:rPr>
        <w:t>08.12.2014 г. № 180</w:t>
      </w:r>
    </w:p>
    <w:p w:rsidR="00770715" w:rsidRPr="00E27FCA" w:rsidRDefault="00770715" w:rsidP="007707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770715" w:rsidRPr="00E27FCA" w:rsidRDefault="00770715" w:rsidP="007707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6311DB" w:rsidRDefault="00770715" w:rsidP="00770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 </w:t>
      </w:r>
      <w:r w:rsidR="004F29F5" w:rsidRPr="004F29F5">
        <w:rPr>
          <w:rFonts w:ascii="Times New Roman" w:eastAsia="Times New Roman" w:hAnsi="Times New Roman" w:cs="Times New Roman"/>
          <w:bCs/>
          <w:sz w:val="28"/>
          <w:szCs w:val="28"/>
        </w:rPr>
        <w:t>В связи с технической ошибкой</w:t>
      </w:r>
      <w:r w:rsidR="004F29F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="004F29F5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AB769D" w:rsidRPr="00AB769D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нести </w:t>
      </w:r>
      <w:r w:rsidR="00227E47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следующие </w:t>
      </w:r>
      <w:r w:rsidR="00AB769D" w:rsidRPr="00AB769D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 w:rsidR="006311DB" w:rsidRPr="004F29F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2689B" w:rsidRDefault="00AB769D" w:rsidP="00770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4F29F5">
        <w:rPr>
          <w:rFonts w:ascii="Times New Roman" w:eastAsia="Times New Roman" w:hAnsi="Times New Roman" w:cs="Times New Roman"/>
          <w:bCs/>
          <w:sz w:val="28"/>
          <w:szCs w:val="28"/>
        </w:rPr>
        <w:t xml:space="preserve">В абзаце </w:t>
      </w:r>
      <w:r w:rsidR="0072689B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 w:rsidR="004F29F5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72689B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</w:t>
      </w:r>
      <w:proofErr w:type="spellStart"/>
      <w:r w:rsidR="0072689B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="0072689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 </w:t>
      </w:r>
      <w:r w:rsidR="004F29F5" w:rsidRPr="004F29F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10.12.2013 г. № 142, 07.03.2014 г. № 25,  </w:t>
      </w:r>
      <w:proofErr w:type="gramStart"/>
      <w:r w:rsidR="004F29F5" w:rsidRPr="004F29F5">
        <w:rPr>
          <w:rFonts w:ascii="Times New Roman" w:eastAsia="Times New Roman" w:hAnsi="Times New Roman" w:cs="Times New Roman"/>
          <w:bCs/>
          <w:sz w:val="28"/>
          <w:szCs w:val="28"/>
        </w:rPr>
        <w:t>10.06.2014 г. № 86, 09.09.2014 г. № 126 и 08.12.2014 г. № 180</w:t>
      </w:r>
      <w:r w:rsidR="006311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689B">
        <w:rPr>
          <w:rFonts w:ascii="Times New Roman" w:eastAsia="Times New Roman" w:hAnsi="Times New Roman" w:cs="Times New Roman"/>
          <w:bCs/>
          <w:sz w:val="28"/>
          <w:szCs w:val="28"/>
        </w:rPr>
        <w:t>строки «</w:t>
      </w:r>
      <w:r w:rsidR="00770715" w:rsidRPr="00E27FC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Положением об оценочной комиссии по определению средней рыночной стоимости одного квадратного метра общей площади строительства или приобретения жилья, утвержденным решением Совета депутатов муниципального образования </w:t>
      </w:r>
      <w:proofErr w:type="spellStart"/>
      <w:r w:rsidR="00770715" w:rsidRPr="00E27FCA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="00770715" w:rsidRPr="00E27FC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муниципального </w:t>
      </w:r>
      <w:proofErr w:type="gramEnd"/>
      <w:r w:rsidR="00770715" w:rsidRPr="00E27FCA">
        <w:rPr>
          <w:rFonts w:ascii="Times New Roman" w:eastAsia="Times New Roman" w:hAnsi="Times New Roman" w:cs="Times New Roman"/>
          <w:bCs/>
          <w:sz w:val="28"/>
          <w:szCs w:val="28"/>
        </w:rPr>
        <w:t>образования Кировский муниципальный район Ленинградской области от 22 февраля 2006 года № 14/47, письмом вице-губернатора Ленинградской области от 16 марта 2006 года № 38-912/06</w:t>
      </w:r>
      <w:r w:rsidR="0072689B">
        <w:rPr>
          <w:rFonts w:ascii="Times New Roman" w:eastAsia="Times New Roman" w:hAnsi="Times New Roman" w:cs="Times New Roman"/>
          <w:bCs/>
          <w:sz w:val="28"/>
          <w:szCs w:val="28"/>
        </w:rPr>
        <w:t>» не читать</w:t>
      </w:r>
      <w:r w:rsidR="004F29F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70715" w:rsidRPr="00E27FCA" w:rsidRDefault="00770715" w:rsidP="00770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7FCA">
        <w:rPr>
          <w:rFonts w:ascii="Times New Roman" w:eastAsia="Times New Roman" w:hAnsi="Times New Roman" w:cs="Times New Roman"/>
          <w:bCs/>
          <w:sz w:val="28"/>
          <w:szCs w:val="28"/>
        </w:rPr>
        <w:t xml:space="preserve">  2. Постановление вступает в силу со дня его официального опубликования.</w:t>
      </w:r>
    </w:p>
    <w:p w:rsidR="00770715" w:rsidRDefault="00770715" w:rsidP="00770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7FCA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770715" w:rsidRPr="00E27FCA" w:rsidRDefault="00770715" w:rsidP="00770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0715" w:rsidRDefault="00770715" w:rsidP="00770715"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</w:p>
    <w:p w:rsidR="003306B0" w:rsidRDefault="003306B0"/>
    <w:p w:rsidR="00842431" w:rsidRDefault="00842431"/>
    <w:p w:rsidR="00842431" w:rsidRDefault="00842431"/>
    <w:p w:rsidR="00842431" w:rsidRDefault="00842431"/>
    <w:p w:rsidR="00842431" w:rsidRDefault="00842431"/>
    <w:p w:rsidR="00842431" w:rsidRDefault="00842431"/>
    <w:p w:rsidR="00842431" w:rsidRDefault="00842431"/>
    <w:p w:rsidR="00842431" w:rsidRPr="00867406" w:rsidRDefault="00842431" w:rsidP="00842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67406">
        <w:rPr>
          <w:rFonts w:ascii="Times New Roman" w:eastAsia="Times New Roman" w:hAnsi="Times New Roman" w:cs="Times New Roman"/>
          <w:sz w:val="32"/>
          <w:szCs w:val="32"/>
        </w:rPr>
        <w:lastRenderedPageBreak/>
        <w:t>СОГЛАСОВАНО:</w:t>
      </w:r>
    </w:p>
    <w:p w:rsidR="00842431" w:rsidRPr="00867406" w:rsidRDefault="00842431" w:rsidP="00842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431" w:rsidRPr="00867406" w:rsidRDefault="00842431" w:rsidP="00842431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7406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>1 категории</w:t>
      </w:r>
      <w:r w:rsidRPr="00867406">
        <w:rPr>
          <w:rFonts w:ascii="Times New Roman" w:eastAsia="Times New Roman" w:hAnsi="Times New Roman" w:cs="Times New Roman"/>
          <w:sz w:val="28"/>
          <w:szCs w:val="28"/>
        </w:rPr>
        <w:tab/>
        <w:t xml:space="preserve"> А.А. Гусева</w:t>
      </w:r>
    </w:p>
    <w:p w:rsidR="00842431" w:rsidRPr="00867406" w:rsidRDefault="00842431" w:rsidP="00842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2431" w:rsidRPr="00867406" w:rsidRDefault="00842431" w:rsidP="00842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2431" w:rsidRPr="00867406" w:rsidRDefault="00842431" w:rsidP="008424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2431" w:rsidRPr="00867406" w:rsidRDefault="00842431" w:rsidP="008424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431" w:rsidRPr="00867406" w:rsidRDefault="00842431" w:rsidP="008424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431" w:rsidRPr="00867406" w:rsidRDefault="00842431" w:rsidP="008424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431" w:rsidRPr="00867406" w:rsidRDefault="00842431" w:rsidP="008424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406">
        <w:rPr>
          <w:rFonts w:ascii="Times New Roman" w:eastAsia="Times New Roman" w:hAnsi="Times New Roman" w:cs="Times New Roman"/>
          <w:sz w:val="24"/>
          <w:szCs w:val="24"/>
        </w:rPr>
        <w:t xml:space="preserve">Разослано: дело-2, </w:t>
      </w:r>
      <w:r>
        <w:rPr>
          <w:rFonts w:ascii="Times New Roman" w:eastAsia="Times New Roman" w:hAnsi="Times New Roman" w:cs="Times New Roman"/>
          <w:sz w:val="24"/>
          <w:szCs w:val="24"/>
        </w:rPr>
        <w:t>УКХ, Кировская прокуратура</w:t>
      </w:r>
      <w:r w:rsidRPr="008674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2431" w:rsidRDefault="00842431"/>
    <w:sectPr w:rsidR="00842431" w:rsidSect="00AA0B65">
      <w:pgSz w:w="11906" w:h="16838"/>
      <w:pgMar w:top="1135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0715"/>
    <w:rsid w:val="001E1894"/>
    <w:rsid w:val="00227E47"/>
    <w:rsid w:val="003306B0"/>
    <w:rsid w:val="004149F7"/>
    <w:rsid w:val="004F29F5"/>
    <w:rsid w:val="006311DB"/>
    <w:rsid w:val="006730CD"/>
    <w:rsid w:val="0072689B"/>
    <w:rsid w:val="00770715"/>
    <w:rsid w:val="00842431"/>
    <w:rsid w:val="00997F92"/>
    <w:rsid w:val="00AB769D"/>
    <w:rsid w:val="00AC283F"/>
    <w:rsid w:val="00DF1F36"/>
    <w:rsid w:val="00F90D09"/>
    <w:rsid w:val="00FE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0D0FC-6483-4F6C-AEEB-E63147C3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13</cp:revision>
  <cp:lastPrinted>2015-03-04T04:30:00Z</cp:lastPrinted>
  <dcterms:created xsi:type="dcterms:W3CDTF">2015-02-18T10:52:00Z</dcterms:created>
  <dcterms:modified xsi:type="dcterms:W3CDTF">2015-03-04T04:37:00Z</dcterms:modified>
</cp:coreProperties>
</file>