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19" w:rsidRPr="00395119" w:rsidRDefault="00395119" w:rsidP="00395119">
      <w:pPr>
        <w:pStyle w:val="1"/>
        <w:jc w:val="center"/>
        <w:rPr>
          <w:sz w:val="28"/>
          <w:szCs w:val="28"/>
        </w:rPr>
      </w:pPr>
      <w:r w:rsidRPr="00395119">
        <w:rPr>
          <w:sz w:val="28"/>
          <w:szCs w:val="28"/>
        </w:rPr>
        <w:t>Сроки рассмотрения обращений</w:t>
      </w:r>
    </w:p>
    <w:p w:rsidR="00395119" w:rsidRPr="00395119" w:rsidRDefault="00395119" w:rsidP="00395119">
      <w:pPr>
        <w:numPr>
          <w:ilvl w:val="0"/>
          <w:numId w:val="1"/>
        </w:numPr>
        <w:spacing w:before="100" w:beforeAutospacing="1" w:after="90" w:line="270" w:lineRule="atLeast"/>
        <w:rPr>
          <w:sz w:val="28"/>
          <w:szCs w:val="28"/>
        </w:rPr>
      </w:pPr>
      <w:r w:rsidRPr="00395119">
        <w:rPr>
          <w:sz w:val="28"/>
          <w:szCs w:val="28"/>
        </w:rPr>
        <w:t xml:space="preserve">Согласно Федеральному закону (статья 8) «О порядке рассмотрения обращений граждан Российской Федерации» №59-ФЗ </w:t>
      </w:r>
      <w:r w:rsidRPr="00395119">
        <w:rPr>
          <w:rStyle w:val="a3"/>
          <w:sz w:val="28"/>
          <w:szCs w:val="28"/>
        </w:rPr>
        <w:t xml:space="preserve">все письменные обращения подлежат обязательной регистрации в течение трех дней </w:t>
      </w:r>
      <w:r w:rsidRPr="00395119">
        <w:rPr>
          <w:sz w:val="28"/>
          <w:szCs w:val="28"/>
        </w:rPr>
        <w:t xml:space="preserve">с момента поступления в государственный орган, орган местного самоуправления или должностному лицу. </w:t>
      </w:r>
    </w:p>
    <w:p w:rsidR="00395119" w:rsidRPr="00395119" w:rsidRDefault="00395119" w:rsidP="00395119">
      <w:pPr>
        <w:numPr>
          <w:ilvl w:val="0"/>
          <w:numId w:val="1"/>
        </w:numPr>
        <w:spacing w:before="100" w:beforeAutospacing="1" w:after="90" w:line="270" w:lineRule="atLeast"/>
        <w:rPr>
          <w:sz w:val="28"/>
          <w:szCs w:val="28"/>
        </w:rPr>
      </w:pPr>
      <w:r w:rsidRPr="00395119">
        <w:rPr>
          <w:rStyle w:val="a3"/>
          <w:sz w:val="28"/>
          <w:szCs w:val="28"/>
        </w:rPr>
        <w:t>Письменное обращение</w:t>
      </w:r>
      <w:r w:rsidRPr="00395119">
        <w:rPr>
          <w:sz w:val="28"/>
          <w:szCs w:val="28"/>
        </w:rPr>
        <w:t xml:space="preserve">, поступившее в государственный орган, орган местного самоуправления или должностному лицу в соответствии с их компетенцией, рассматривается </w:t>
      </w:r>
      <w:r w:rsidRPr="00395119">
        <w:rPr>
          <w:rStyle w:val="a3"/>
          <w:sz w:val="28"/>
          <w:szCs w:val="28"/>
        </w:rPr>
        <w:t>в течение 30 дней</w:t>
      </w:r>
      <w:r w:rsidRPr="00395119">
        <w:rPr>
          <w:sz w:val="28"/>
          <w:szCs w:val="28"/>
        </w:rPr>
        <w:t xml:space="preserve"> со дня регистрации письменного обращения (статья 12). </w:t>
      </w:r>
    </w:p>
    <w:p w:rsidR="00395119" w:rsidRPr="00395119" w:rsidRDefault="00395119" w:rsidP="00395119">
      <w:pPr>
        <w:numPr>
          <w:ilvl w:val="0"/>
          <w:numId w:val="1"/>
        </w:numPr>
        <w:spacing w:before="100" w:beforeAutospacing="1" w:after="90" w:line="270" w:lineRule="atLeast"/>
        <w:rPr>
          <w:sz w:val="28"/>
          <w:szCs w:val="28"/>
        </w:rPr>
      </w:pPr>
      <w:r w:rsidRPr="00395119">
        <w:rPr>
          <w:rStyle w:val="a3"/>
          <w:sz w:val="28"/>
          <w:szCs w:val="28"/>
        </w:rPr>
        <w:t>В исключительных случаях</w:t>
      </w:r>
      <w:r w:rsidRPr="00395119">
        <w:rPr>
          <w:sz w:val="28"/>
          <w:szCs w:val="28"/>
        </w:rPr>
        <w:t xml:space="preserve">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</w:t>
      </w:r>
      <w:r w:rsidRPr="00395119">
        <w:rPr>
          <w:rStyle w:val="a3"/>
          <w:sz w:val="28"/>
          <w:szCs w:val="28"/>
        </w:rPr>
        <w:t>вправе продлить</w:t>
      </w:r>
      <w:r w:rsidRPr="00395119">
        <w:rPr>
          <w:sz w:val="28"/>
          <w:szCs w:val="28"/>
        </w:rPr>
        <w:t xml:space="preserve"> срок рассмотрения обращения не более чем на 30 дней. </w:t>
      </w:r>
    </w:p>
    <w:p w:rsidR="00395119" w:rsidRPr="00395119" w:rsidRDefault="00395119" w:rsidP="00395119">
      <w:pPr>
        <w:rPr>
          <w:sz w:val="28"/>
          <w:szCs w:val="28"/>
        </w:rPr>
      </w:pPr>
    </w:p>
    <w:p w:rsidR="00395119" w:rsidRPr="00395119" w:rsidRDefault="00395119" w:rsidP="00395119">
      <w:pPr>
        <w:rPr>
          <w:sz w:val="28"/>
          <w:szCs w:val="28"/>
        </w:rPr>
      </w:pPr>
    </w:p>
    <w:p w:rsidR="00450C30" w:rsidRPr="00395119" w:rsidRDefault="00450C30">
      <w:pPr>
        <w:rPr>
          <w:sz w:val="28"/>
          <w:szCs w:val="28"/>
        </w:rPr>
      </w:pPr>
    </w:p>
    <w:sectPr w:rsidR="00450C30" w:rsidRPr="0039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9B4"/>
    <w:multiLevelType w:val="multilevel"/>
    <w:tmpl w:val="B634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5119"/>
    <w:rsid w:val="00242692"/>
    <w:rsid w:val="002A2733"/>
    <w:rsid w:val="00395119"/>
    <w:rsid w:val="00450C30"/>
    <w:rsid w:val="00D62938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5119"/>
    <w:pPr>
      <w:spacing w:before="100" w:beforeAutospacing="1" w:after="150" w:line="480" w:lineRule="atLeast"/>
      <w:outlineLvl w:val="0"/>
    </w:pPr>
    <w:rPr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119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3">
    <w:name w:val="Strong"/>
    <w:qFormat/>
    <w:rsid w:val="00395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2014-01-14T11:49:00Z</dcterms:created>
  <dcterms:modified xsi:type="dcterms:W3CDTF">2014-01-14T11:49:00Z</dcterms:modified>
</cp:coreProperties>
</file>