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3E" w:rsidRDefault="008F3B3E" w:rsidP="008425AE">
      <w:pPr>
        <w:jc w:val="center"/>
        <w:rPr>
          <w:sz w:val="16"/>
          <w:szCs w:val="16"/>
        </w:rPr>
      </w:pPr>
    </w:p>
    <w:p w:rsidR="008425AE" w:rsidRDefault="008425AE" w:rsidP="008425A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48717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</w:t>
      </w:r>
    </w:p>
    <w:p w:rsidR="001133DE" w:rsidRDefault="001133DE" w:rsidP="001133DE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ОВЕТ ДЕПУТАТОВ МУНИЦИПАЛЬНОГО  ОБРАЗОВАНИЯ </w:t>
      </w:r>
      <w:r w:rsidR="008425AE" w:rsidRPr="008425A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СУХОВСКОЕ СЕЛЬСКОЕ ПОСЕЛЕНИЕ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КИРОВСКОГО МУНИЦИПАЛЬНОГО РАЙОНА ЛЕНИНГРАДСКОЙ ОБЛАСТИ</w:t>
      </w:r>
    </w:p>
    <w:p w:rsidR="00FF2D15" w:rsidRPr="008425AE" w:rsidRDefault="00FF2D15" w:rsidP="001133DE">
      <w:pPr>
        <w:shd w:val="clear" w:color="auto" w:fill="FFFFFF"/>
        <w:spacing w:line="240" w:lineRule="auto"/>
        <w:ind w:right="-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третьего созыва</w:t>
      </w:r>
    </w:p>
    <w:p w:rsidR="008425AE" w:rsidRPr="008425AE" w:rsidRDefault="001133DE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138"/>
          <w:sz w:val="28"/>
          <w:szCs w:val="28"/>
        </w:rPr>
        <w:t xml:space="preserve">    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-3"/>
          <w:w w:val="138"/>
          <w:sz w:val="28"/>
          <w:szCs w:val="28"/>
        </w:rPr>
        <w:t xml:space="preserve"> РЕШЕНИЕ</w:t>
      </w:r>
    </w:p>
    <w:p w:rsidR="008425AE" w:rsidRDefault="001133DE" w:rsidP="008425A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 </w:t>
      </w:r>
      <w:r w:rsidR="008425AE" w:rsidRPr="008425A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от </w:t>
      </w:r>
      <w:r w:rsidR="00A64BE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13 апреля </w:t>
      </w:r>
      <w:r w:rsidR="007C624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201</w:t>
      </w:r>
      <w:r w:rsidR="008F3B3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6</w:t>
      </w:r>
      <w:r w:rsidR="008425AE" w:rsidRPr="008425AE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г. № </w:t>
      </w:r>
      <w:r w:rsidR="00A64BE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9</w:t>
      </w:r>
    </w:p>
    <w:p w:rsidR="008425AE" w:rsidRDefault="008425AE" w:rsidP="008425AE">
      <w:pPr>
        <w:pStyle w:val="Style4"/>
        <w:widowControl/>
        <w:spacing w:line="240" w:lineRule="exact"/>
        <w:ind w:right="3686"/>
        <w:rPr>
          <w:sz w:val="20"/>
          <w:szCs w:val="20"/>
        </w:rPr>
      </w:pPr>
    </w:p>
    <w:p w:rsidR="000A17D8" w:rsidRDefault="00013B84" w:rsidP="00013B84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Об итогах исполнения бюджета муниципального</w:t>
      </w:r>
      <w:r w:rsidR="00113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A17D8" w:rsidRDefault="00013B84" w:rsidP="00013B84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1FB">
        <w:rPr>
          <w:rFonts w:ascii="Times New Roman" w:hAnsi="Times New Roman" w:cs="Times New Roman"/>
          <w:b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Кировск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425AE">
        <w:rPr>
          <w:rFonts w:ascii="Times New Roman" w:hAnsi="Times New Roman" w:cs="Times New Roman"/>
          <w:b/>
          <w:sz w:val="28"/>
          <w:szCs w:val="28"/>
        </w:rPr>
        <w:t>ого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25AE">
        <w:rPr>
          <w:rFonts w:ascii="Times New Roman" w:hAnsi="Times New Roman" w:cs="Times New Roman"/>
          <w:b/>
          <w:sz w:val="28"/>
          <w:szCs w:val="28"/>
        </w:rPr>
        <w:t>а</w:t>
      </w:r>
      <w:r w:rsidRPr="005E1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B84" w:rsidRPr="005E11FB" w:rsidRDefault="00013B84" w:rsidP="00013B84">
      <w:pPr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FB">
        <w:rPr>
          <w:rFonts w:ascii="Times New Roman" w:hAnsi="Times New Roman" w:cs="Times New Roman"/>
          <w:b/>
          <w:sz w:val="28"/>
          <w:szCs w:val="28"/>
        </w:rPr>
        <w:t>Ленинградской области за 201</w:t>
      </w:r>
      <w:r w:rsidR="000A17D8">
        <w:rPr>
          <w:rFonts w:ascii="Times New Roman" w:hAnsi="Times New Roman" w:cs="Times New Roman"/>
          <w:b/>
          <w:sz w:val="28"/>
          <w:szCs w:val="28"/>
        </w:rPr>
        <w:t>5</w:t>
      </w:r>
      <w:r w:rsidRPr="005E11FB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Pr="00A53123">
        <w:rPr>
          <w:rFonts w:ascii="Times New Roman" w:hAnsi="Times New Roman" w:cs="Times New Roman"/>
          <w:sz w:val="28"/>
          <w:szCs w:val="28"/>
        </w:rPr>
        <w:t>ст.</w:t>
      </w:r>
      <w:r w:rsidR="007F4D96" w:rsidRPr="00A53123">
        <w:rPr>
          <w:rFonts w:ascii="Times New Roman" w:hAnsi="Times New Roman" w:cs="Times New Roman"/>
          <w:sz w:val="28"/>
          <w:szCs w:val="28"/>
        </w:rPr>
        <w:t>264</w:t>
      </w:r>
      <w:r w:rsidR="0095319A" w:rsidRPr="00A53123">
        <w:rPr>
          <w:rFonts w:ascii="Times New Roman" w:hAnsi="Times New Roman" w:cs="Times New Roman"/>
          <w:sz w:val="28"/>
          <w:szCs w:val="28"/>
        </w:rPr>
        <w:t>.6</w:t>
      </w:r>
      <w:r w:rsidRPr="005E11FB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r w:rsidRPr="00947715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47715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5E1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5319A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319A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955B4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proofErr w:type="spellStart"/>
      <w:r w:rsidR="00E955B4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E955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r w:rsidR="00E955B4">
        <w:rPr>
          <w:rFonts w:ascii="Times New Roman" w:hAnsi="Times New Roman" w:cs="Times New Roman"/>
          <w:sz w:val="28"/>
          <w:szCs w:val="28"/>
        </w:rPr>
        <w:t xml:space="preserve">от </w:t>
      </w:r>
      <w:r w:rsidR="00E955B4" w:rsidRPr="00947715">
        <w:rPr>
          <w:rFonts w:ascii="Times New Roman" w:hAnsi="Times New Roman" w:cs="Times New Roman"/>
          <w:sz w:val="28"/>
          <w:szCs w:val="28"/>
        </w:rPr>
        <w:t>1</w:t>
      </w:r>
      <w:r w:rsidR="00947715" w:rsidRPr="00947715">
        <w:rPr>
          <w:rFonts w:ascii="Times New Roman" w:hAnsi="Times New Roman" w:cs="Times New Roman"/>
          <w:sz w:val="28"/>
          <w:szCs w:val="28"/>
        </w:rPr>
        <w:t>2</w:t>
      </w:r>
      <w:r w:rsidR="00E955B4" w:rsidRPr="00947715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47715" w:rsidRPr="00947715">
        <w:rPr>
          <w:rFonts w:ascii="Times New Roman" w:hAnsi="Times New Roman" w:cs="Times New Roman"/>
          <w:sz w:val="28"/>
          <w:szCs w:val="28"/>
        </w:rPr>
        <w:t>15</w:t>
      </w:r>
      <w:r w:rsidR="00E955B4" w:rsidRPr="00947715">
        <w:rPr>
          <w:rFonts w:ascii="Times New Roman" w:hAnsi="Times New Roman" w:cs="Times New Roman"/>
          <w:sz w:val="28"/>
          <w:szCs w:val="28"/>
        </w:rPr>
        <w:t>года №</w:t>
      </w:r>
      <w:r w:rsidR="0059114F">
        <w:rPr>
          <w:rFonts w:ascii="Times New Roman" w:hAnsi="Times New Roman" w:cs="Times New Roman"/>
          <w:sz w:val="28"/>
          <w:szCs w:val="28"/>
        </w:rPr>
        <w:t xml:space="preserve"> </w:t>
      </w:r>
      <w:r w:rsidR="00947715" w:rsidRPr="00947715">
        <w:rPr>
          <w:rFonts w:ascii="Times New Roman" w:hAnsi="Times New Roman" w:cs="Times New Roman"/>
          <w:sz w:val="28"/>
          <w:szCs w:val="28"/>
        </w:rPr>
        <w:t>28</w:t>
      </w:r>
      <w:r w:rsidR="00E955B4">
        <w:rPr>
          <w:rFonts w:ascii="Times New Roman" w:hAnsi="Times New Roman" w:cs="Times New Roman"/>
          <w:sz w:val="28"/>
          <w:szCs w:val="28"/>
        </w:rPr>
        <w:t xml:space="preserve"> </w:t>
      </w:r>
      <w:r w:rsidRPr="005E11F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65B02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F65B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E11FB">
        <w:rPr>
          <w:rFonts w:ascii="Times New Roman" w:hAnsi="Times New Roman" w:cs="Times New Roman"/>
          <w:sz w:val="28"/>
          <w:szCs w:val="28"/>
        </w:rPr>
        <w:t>решил:</w:t>
      </w:r>
    </w:p>
    <w:p w:rsidR="00013B84" w:rsidRPr="005E11FB" w:rsidRDefault="00013B84" w:rsidP="00C924D1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     1.Утвердить отчет об исполнении бюджета муниципального образования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 xml:space="preserve">а </w:t>
      </w:r>
      <w:r w:rsidRPr="005E11FB">
        <w:rPr>
          <w:rFonts w:ascii="Times New Roman" w:hAnsi="Times New Roman" w:cs="Times New Roman"/>
          <w:sz w:val="28"/>
          <w:szCs w:val="28"/>
        </w:rPr>
        <w:t>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77D90">
        <w:rPr>
          <w:rFonts w:ascii="Times New Roman" w:hAnsi="Times New Roman" w:cs="Times New Roman"/>
          <w:sz w:val="28"/>
          <w:szCs w:val="28"/>
        </w:rPr>
        <w:t>2</w:t>
      </w:r>
      <w:r w:rsidR="00B87557">
        <w:rPr>
          <w:rFonts w:ascii="Times New Roman" w:hAnsi="Times New Roman" w:cs="Times New Roman"/>
          <w:sz w:val="28"/>
          <w:szCs w:val="28"/>
        </w:rPr>
        <w:t>4</w:t>
      </w:r>
      <w:r w:rsidR="00234E4A">
        <w:rPr>
          <w:rFonts w:ascii="Times New Roman" w:hAnsi="Times New Roman" w:cs="Times New Roman"/>
          <w:sz w:val="28"/>
          <w:szCs w:val="28"/>
        </w:rPr>
        <w:t xml:space="preserve"> </w:t>
      </w:r>
      <w:r w:rsidR="00B87557">
        <w:rPr>
          <w:rFonts w:ascii="Times New Roman" w:hAnsi="Times New Roman" w:cs="Times New Roman"/>
          <w:sz w:val="28"/>
          <w:szCs w:val="28"/>
        </w:rPr>
        <w:t>487</w:t>
      </w:r>
      <w:r w:rsidR="00C77D90">
        <w:rPr>
          <w:rFonts w:ascii="Times New Roman" w:hAnsi="Times New Roman" w:cs="Times New Roman"/>
          <w:sz w:val="28"/>
          <w:szCs w:val="28"/>
        </w:rPr>
        <w:t>,</w:t>
      </w:r>
      <w:r w:rsidR="00B87557">
        <w:rPr>
          <w:rFonts w:ascii="Times New Roman" w:hAnsi="Times New Roman" w:cs="Times New Roman"/>
          <w:sz w:val="28"/>
          <w:szCs w:val="28"/>
        </w:rPr>
        <w:t>1</w:t>
      </w:r>
      <w:r w:rsidRPr="005E11F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E11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11FB">
        <w:rPr>
          <w:rFonts w:ascii="Times New Roman" w:hAnsi="Times New Roman" w:cs="Times New Roman"/>
          <w:sz w:val="28"/>
          <w:szCs w:val="28"/>
        </w:rPr>
        <w:t xml:space="preserve">уб., по расходам в сумме </w:t>
      </w:r>
      <w:r w:rsidR="00B87557">
        <w:rPr>
          <w:rFonts w:ascii="Times New Roman" w:hAnsi="Times New Roman" w:cs="Times New Roman"/>
          <w:sz w:val="28"/>
          <w:szCs w:val="28"/>
        </w:rPr>
        <w:t>24 673,1</w:t>
      </w:r>
      <w:r w:rsidRPr="005E11FB">
        <w:rPr>
          <w:rFonts w:ascii="Times New Roman" w:hAnsi="Times New Roman" w:cs="Times New Roman"/>
          <w:sz w:val="28"/>
          <w:szCs w:val="28"/>
        </w:rPr>
        <w:t xml:space="preserve">тыс.руб. с </w:t>
      </w:r>
      <w:r w:rsidR="00881341">
        <w:rPr>
          <w:rFonts w:ascii="Times New Roman" w:hAnsi="Times New Roman" w:cs="Times New Roman"/>
          <w:sz w:val="28"/>
          <w:szCs w:val="28"/>
        </w:rPr>
        <w:t>дефицитом</w:t>
      </w:r>
      <w:r w:rsidRPr="005E11F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7557">
        <w:rPr>
          <w:rFonts w:ascii="Times New Roman" w:hAnsi="Times New Roman" w:cs="Times New Roman"/>
          <w:sz w:val="28"/>
          <w:szCs w:val="28"/>
        </w:rPr>
        <w:t>186,0</w:t>
      </w:r>
      <w:r w:rsidRPr="005E11FB">
        <w:rPr>
          <w:rFonts w:ascii="Times New Roman" w:hAnsi="Times New Roman" w:cs="Times New Roman"/>
          <w:sz w:val="28"/>
          <w:szCs w:val="28"/>
        </w:rPr>
        <w:t>тыс.руб. со следующими показателями: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исполнения бюджета муниципального образования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видов</w:t>
      </w:r>
      <w:r w:rsidR="003C4869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E11FB">
        <w:rPr>
          <w:rFonts w:ascii="Times New Roman" w:hAnsi="Times New Roman" w:cs="Times New Roman"/>
          <w:sz w:val="28"/>
          <w:szCs w:val="28"/>
        </w:rPr>
        <w:t xml:space="preserve">, подвидов доходов бюджета, классификации операций сектора государственного управления, </w:t>
      </w:r>
      <w:r w:rsidR="007A445E">
        <w:rPr>
          <w:rFonts w:ascii="Times New Roman" w:hAnsi="Times New Roman" w:cs="Times New Roman"/>
          <w:sz w:val="28"/>
          <w:szCs w:val="28"/>
        </w:rPr>
        <w:t xml:space="preserve">относящихся к доходам бюджета </w:t>
      </w:r>
      <w:r w:rsidRPr="005E11F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D6AD9">
        <w:rPr>
          <w:rFonts w:ascii="Times New Roman" w:hAnsi="Times New Roman" w:cs="Times New Roman"/>
          <w:sz w:val="28"/>
          <w:szCs w:val="28"/>
        </w:rPr>
        <w:t>ю</w:t>
      </w:r>
      <w:r w:rsidRPr="005E11F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исполнения доходов бюджета муниципального образования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бюджета, согласно приложению №2;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lastRenderedPageBreak/>
        <w:t xml:space="preserve">- показатели исполнения расходов бюджета муниципального образования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бюджета, согласно  приложению  № 3;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исполнения расходов бюджета муниципального образования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классификации расходов бюджета, согласно  приложению № 4;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gramStart"/>
      <w:r w:rsidRPr="005E11FB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дефицита бюджета согласно приложения № 5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- показатели </w:t>
      </w:r>
      <w:proofErr w:type="gramStart"/>
      <w:r w:rsidRPr="005E11FB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муниципального образования</w:t>
      </w:r>
      <w:proofErr w:type="gramEnd"/>
      <w:r w:rsidRPr="005E1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сельское поселение Кировск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24D1">
        <w:rPr>
          <w:rFonts w:ascii="Times New Roman" w:hAnsi="Times New Roman" w:cs="Times New Roman"/>
          <w:sz w:val="28"/>
          <w:szCs w:val="28"/>
        </w:rPr>
        <w:t>ого</w:t>
      </w:r>
      <w:r w:rsidRPr="005E11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24D1">
        <w:rPr>
          <w:rFonts w:ascii="Times New Roman" w:hAnsi="Times New Roman" w:cs="Times New Roman"/>
          <w:sz w:val="28"/>
          <w:szCs w:val="28"/>
        </w:rPr>
        <w:t>а</w:t>
      </w:r>
      <w:r w:rsidRPr="005E11FB">
        <w:rPr>
          <w:rFonts w:ascii="Times New Roman" w:hAnsi="Times New Roman" w:cs="Times New Roman"/>
          <w:sz w:val="28"/>
          <w:szCs w:val="28"/>
        </w:rPr>
        <w:t xml:space="preserve"> Ленинградской области за 201</w:t>
      </w:r>
      <w:r w:rsidR="000A17D8">
        <w:rPr>
          <w:rFonts w:ascii="Times New Roman" w:hAnsi="Times New Roman" w:cs="Times New Roman"/>
          <w:sz w:val="28"/>
          <w:szCs w:val="28"/>
        </w:rPr>
        <w:t>5</w:t>
      </w:r>
      <w:r w:rsidRPr="005E11FB">
        <w:rPr>
          <w:rFonts w:ascii="Times New Roman" w:hAnsi="Times New Roman" w:cs="Times New Roman"/>
          <w:sz w:val="28"/>
          <w:szCs w:val="28"/>
        </w:rPr>
        <w:t xml:space="preserve"> год по кодам групп,</w:t>
      </w:r>
      <w:r w:rsidR="00FE46BE">
        <w:rPr>
          <w:rFonts w:ascii="Times New Roman" w:hAnsi="Times New Roman" w:cs="Times New Roman"/>
          <w:sz w:val="28"/>
          <w:szCs w:val="28"/>
        </w:rPr>
        <w:t xml:space="preserve"> </w:t>
      </w:r>
      <w:r w:rsidR="0002210F">
        <w:rPr>
          <w:rFonts w:ascii="Times New Roman" w:hAnsi="Times New Roman" w:cs="Times New Roman"/>
          <w:sz w:val="28"/>
          <w:szCs w:val="28"/>
        </w:rPr>
        <w:t>подгрупп,</w:t>
      </w:r>
      <w:r w:rsidRPr="005E11FB">
        <w:rPr>
          <w:rFonts w:ascii="Times New Roman" w:hAnsi="Times New Roman" w:cs="Times New Roman"/>
          <w:sz w:val="28"/>
          <w:szCs w:val="28"/>
        </w:rPr>
        <w:t xml:space="preserve">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бюджета, согласно приложения №6.</w:t>
      </w:r>
    </w:p>
    <w:p w:rsidR="00013B84" w:rsidRPr="005E11FB" w:rsidRDefault="00013B84" w:rsidP="00013B84">
      <w:pPr>
        <w:overflowPunct w:val="0"/>
        <w:rPr>
          <w:rFonts w:ascii="Times New Roman" w:hAnsi="Times New Roman" w:cs="Times New Roman"/>
          <w:sz w:val="28"/>
          <w:szCs w:val="28"/>
        </w:rPr>
      </w:pPr>
    </w:p>
    <w:p w:rsidR="0042166F" w:rsidRPr="005E11FB" w:rsidRDefault="00013B84" w:rsidP="00C924D1">
      <w:pPr>
        <w:overflowPunct w:val="0"/>
        <w:rPr>
          <w:rFonts w:ascii="Times New Roman" w:hAnsi="Times New Roman" w:cs="Times New Roman"/>
        </w:rPr>
      </w:pPr>
      <w:r w:rsidRPr="005E11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5E11FB">
        <w:rPr>
          <w:rFonts w:ascii="Times New Roman" w:hAnsi="Times New Roman" w:cs="Times New Roman"/>
          <w:sz w:val="28"/>
          <w:szCs w:val="28"/>
        </w:rPr>
        <w:t>О.В.Бармина</w:t>
      </w:r>
      <w:proofErr w:type="spellEnd"/>
      <w:r w:rsidRPr="005E11F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2166F" w:rsidRPr="005E11FB" w:rsidSect="00F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B84"/>
    <w:rsid w:val="00013B84"/>
    <w:rsid w:val="00020FCE"/>
    <w:rsid w:val="0002210F"/>
    <w:rsid w:val="00097EA1"/>
    <w:rsid w:val="000A17D8"/>
    <w:rsid w:val="001133DE"/>
    <w:rsid w:val="00122703"/>
    <w:rsid w:val="00234E4A"/>
    <w:rsid w:val="002834A4"/>
    <w:rsid w:val="003961BA"/>
    <w:rsid w:val="003C4869"/>
    <w:rsid w:val="003F2B39"/>
    <w:rsid w:val="0042166F"/>
    <w:rsid w:val="005621C5"/>
    <w:rsid w:val="0059114F"/>
    <w:rsid w:val="005A7AAF"/>
    <w:rsid w:val="005D1417"/>
    <w:rsid w:val="005D2ACF"/>
    <w:rsid w:val="005E11FB"/>
    <w:rsid w:val="00622A32"/>
    <w:rsid w:val="007A445E"/>
    <w:rsid w:val="007C6244"/>
    <w:rsid w:val="007E6FD8"/>
    <w:rsid w:val="007F4D96"/>
    <w:rsid w:val="00820B1F"/>
    <w:rsid w:val="008425AE"/>
    <w:rsid w:val="00881341"/>
    <w:rsid w:val="008C0CB4"/>
    <w:rsid w:val="008F3B3E"/>
    <w:rsid w:val="00947715"/>
    <w:rsid w:val="0095319A"/>
    <w:rsid w:val="00A44F7B"/>
    <w:rsid w:val="00A53123"/>
    <w:rsid w:val="00A64BEA"/>
    <w:rsid w:val="00A87D90"/>
    <w:rsid w:val="00AA68CC"/>
    <w:rsid w:val="00AF62C2"/>
    <w:rsid w:val="00B87557"/>
    <w:rsid w:val="00C30E88"/>
    <w:rsid w:val="00C42D1A"/>
    <w:rsid w:val="00C77D90"/>
    <w:rsid w:val="00C924D1"/>
    <w:rsid w:val="00CF782B"/>
    <w:rsid w:val="00E84DD0"/>
    <w:rsid w:val="00E955B4"/>
    <w:rsid w:val="00EE1BAF"/>
    <w:rsid w:val="00F65B02"/>
    <w:rsid w:val="00F676F5"/>
    <w:rsid w:val="00FD6AD9"/>
    <w:rsid w:val="00FE46BE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8425AE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20A4-EF24-4AC5-8916-F5C000A4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О.В.</dc:creator>
  <cp:keywords/>
  <dc:description/>
  <cp:lastModifiedBy>user</cp:lastModifiedBy>
  <cp:revision>45</cp:revision>
  <dcterms:created xsi:type="dcterms:W3CDTF">2013-02-25T04:38:00Z</dcterms:created>
  <dcterms:modified xsi:type="dcterms:W3CDTF">2016-04-13T11:16:00Z</dcterms:modified>
</cp:coreProperties>
</file>