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E6ED3">
        <w:rPr>
          <w:rFonts w:ascii="Times New Roman" w:hAnsi="Times New Roman" w:cs="Times New Roman"/>
          <w:sz w:val="28"/>
          <w:szCs w:val="28"/>
        </w:rPr>
        <w:t>УТВЕРЖДАЮ</w:t>
      </w:r>
    </w:p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E6ED3">
        <w:rPr>
          <w:rFonts w:ascii="Times New Roman" w:hAnsi="Times New Roman" w:cs="Times New Roman"/>
          <w:sz w:val="28"/>
          <w:szCs w:val="28"/>
        </w:rPr>
        <w:t>Кировский городской  прокурор</w:t>
      </w:r>
    </w:p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E6ED3"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E6ED3">
        <w:rPr>
          <w:rFonts w:ascii="Times New Roman" w:hAnsi="Times New Roman" w:cs="Times New Roman"/>
          <w:sz w:val="28"/>
          <w:szCs w:val="28"/>
        </w:rPr>
        <w:t xml:space="preserve">________________        </w:t>
      </w:r>
    </w:p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E6ED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E6ED3"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E6ED3" w:rsidRDefault="004E6ED3" w:rsidP="004E6ED3">
      <w:pPr>
        <w:pStyle w:val="ConsPlusNormal"/>
        <w:jc w:val="both"/>
        <w:rPr>
          <w:bCs w:val="0"/>
          <w:color w:val="000000"/>
          <w:spacing w:val="-3"/>
        </w:rPr>
      </w:pPr>
      <w:bookmarkStart w:id="0" w:name="_GoBack"/>
      <w:bookmarkEnd w:id="0"/>
    </w:p>
    <w:p w:rsidR="005B4E95" w:rsidRDefault="005B4E95" w:rsidP="004E6ED3">
      <w:pPr>
        <w:pStyle w:val="ConsPlusNormal"/>
        <w:jc w:val="both"/>
        <w:rPr>
          <w:bCs w:val="0"/>
          <w:color w:val="000000"/>
          <w:spacing w:val="-3"/>
        </w:rPr>
      </w:pPr>
    </w:p>
    <w:p w:rsidR="005B4E95" w:rsidRDefault="005B4E95" w:rsidP="004E6ED3">
      <w:pPr>
        <w:pStyle w:val="ConsPlusNormal"/>
        <w:jc w:val="both"/>
        <w:rPr>
          <w:bCs w:val="0"/>
          <w:color w:val="000000"/>
          <w:spacing w:val="-3"/>
        </w:rPr>
      </w:pPr>
    </w:p>
    <w:p w:rsidR="005B4E95" w:rsidRPr="0076416F" w:rsidRDefault="005B4E95" w:rsidP="004E6ED3">
      <w:pPr>
        <w:pStyle w:val="ConsPlusNormal"/>
        <w:jc w:val="both"/>
        <w:rPr>
          <w:bCs w:val="0"/>
          <w:color w:val="000000"/>
          <w:spacing w:val="-3"/>
        </w:rPr>
      </w:pPr>
    </w:p>
    <w:p w:rsidR="004E6ED3" w:rsidRPr="0076416F" w:rsidRDefault="004E6ED3" w:rsidP="004E6ED3">
      <w:pPr>
        <w:pStyle w:val="ConsPlusNormal"/>
        <w:ind w:firstLine="708"/>
        <w:jc w:val="center"/>
        <w:rPr>
          <w:rStyle w:val="a5"/>
          <w:b/>
          <w:color w:val="000000"/>
        </w:rPr>
      </w:pPr>
      <w:r w:rsidRPr="0076416F">
        <w:rPr>
          <w:rStyle w:val="HTML"/>
        </w:rPr>
        <w:t>Информация на сайт</w:t>
      </w:r>
    </w:p>
    <w:p w:rsidR="004E6ED3" w:rsidRDefault="004E6ED3" w:rsidP="0060062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5B4E95" w:rsidRDefault="005B4E95" w:rsidP="0060062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E923E5" w:rsidRPr="005B4E95" w:rsidRDefault="00E923E5" w:rsidP="005B4E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B4E95">
        <w:rPr>
          <w:sz w:val="28"/>
          <w:szCs w:val="28"/>
          <w:shd w:val="clear" w:color="auto" w:fill="FFFFFF"/>
        </w:rPr>
        <w:t>Кировская городская прокуратура Ленинградской области провела проверку соблюдения требований трудового законодательства и законодательства о социальной защите прав инвалидов.</w:t>
      </w:r>
    </w:p>
    <w:p w:rsidR="00E923E5" w:rsidRPr="005B4E95" w:rsidRDefault="00E923E5" w:rsidP="005B4E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B4E95">
        <w:rPr>
          <w:sz w:val="28"/>
          <w:szCs w:val="28"/>
          <w:shd w:val="clear" w:color="auto" w:fill="FFFFFF"/>
        </w:rPr>
        <w:t>Социальная защита инвалидов -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5B4E95" w:rsidRPr="005B4E95" w:rsidRDefault="005B4E95" w:rsidP="005B4E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4E95">
        <w:rPr>
          <w:rFonts w:ascii="Times New Roman" w:hAnsi="Times New Roman" w:cs="Times New Roman"/>
          <w:sz w:val="28"/>
          <w:szCs w:val="28"/>
        </w:rPr>
        <w:t>Согласно п. 3 ст. 25 Закона РФ от 19.04.1991 № 1032-1 «О занятости населения в Российской Федерации» работодатели обязаны ежемесячно представлять органам службы занятости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:rsidR="00E923E5" w:rsidRPr="005B4E95" w:rsidRDefault="00E923E5" w:rsidP="005B4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E95">
        <w:rPr>
          <w:rFonts w:ascii="Times New Roman" w:eastAsia="Calibri" w:hAnsi="Times New Roman" w:cs="Times New Roman"/>
          <w:sz w:val="28"/>
          <w:szCs w:val="28"/>
        </w:rPr>
        <w:t xml:space="preserve">Согласно ст.2 Областного закона Ленинградской области от 15.10.2003 № 74-оз «О квотировании рабочих мест для трудоустройства инвалидов в Ленинградской области» квотирование рабочих мест осуществляется для инвалидов, проживающих на территории Ленинградской области и имеющих в соответствии с индивидуальной программой реабилитации или </w:t>
      </w:r>
      <w:proofErr w:type="spellStart"/>
      <w:r w:rsidRPr="005B4E95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5B4E95">
        <w:rPr>
          <w:rFonts w:ascii="Times New Roman" w:eastAsia="Calibri" w:hAnsi="Times New Roman" w:cs="Times New Roman"/>
          <w:sz w:val="28"/>
          <w:szCs w:val="28"/>
        </w:rPr>
        <w:t xml:space="preserve"> рекомендацию к труду.</w:t>
      </w:r>
    </w:p>
    <w:p w:rsidR="00B02BA4" w:rsidRPr="005B4E95" w:rsidRDefault="00E923E5" w:rsidP="005B4E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E95">
        <w:rPr>
          <w:sz w:val="28"/>
          <w:szCs w:val="28"/>
        </w:rPr>
        <w:t>По результатам проведенной проверки установлено, что хозяйствующими субъектами осуществляющими деятельность на территории Кировского района в нарушение требований законодательства</w:t>
      </w:r>
      <w:r w:rsidR="005B4E95" w:rsidRPr="005B4E95">
        <w:rPr>
          <w:sz w:val="28"/>
          <w:szCs w:val="28"/>
        </w:rPr>
        <w:t xml:space="preserve"> квотирование рабочих мест не осуществляется, информация в центр занятости населения в установленные сроки не направляется</w:t>
      </w:r>
      <w:r w:rsidRPr="005B4E95">
        <w:rPr>
          <w:sz w:val="28"/>
          <w:szCs w:val="28"/>
        </w:rPr>
        <w:t>.</w:t>
      </w:r>
    </w:p>
    <w:p w:rsidR="005B4E95" w:rsidRPr="005B4E95" w:rsidRDefault="00E923E5" w:rsidP="005B4E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E95">
        <w:rPr>
          <w:sz w:val="28"/>
          <w:szCs w:val="28"/>
        </w:rPr>
        <w:t>Прокуратурой в адрес руководителей организаций допустивших нарушения законодательства внесены</w:t>
      </w:r>
      <w:r w:rsidR="005B4E95" w:rsidRPr="005B4E95">
        <w:rPr>
          <w:sz w:val="28"/>
          <w:szCs w:val="28"/>
        </w:rPr>
        <w:t xml:space="preserve"> 15</w:t>
      </w:r>
      <w:r w:rsidRPr="005B4E95">
        <w:rPr>
          <w:sz w:val="28"/>
          <w:szCs w:val="28"/>
        </w:rPr>
        <w:t xml:space="preserve"> представлени</w:t>
      </w:r>
      <w:r w:rsidR="005B4E95" w:rsidRPr="005B4E95">
        <w:rPr>
          <w:sz w:val="28"/>
          <w:szCs w:val="28"/>
        </w:rPr>
        <w:t>й</w:t>
      </w:r>
      <w:r w:rsidRPr="005B4E95">
        <w:rPr>
          <w:sz w:val="28"/>
          <w:szCs w:val="28"/>
        </w:rPr>
        <w:t xml:space="preserve"> об устранении нарушений.</w:t>
      </w:r>
    </w:p>
    <w:p w:rsidR="005B4E95" w:rsidRPr="005B4E95" w:rsidRDefault="005B4E95" w:rsidP="005B4E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E95">
        <w:rPr>
          <w:sz w:val="28"/>
          <w:szCs w:val="28"/>
        </w:rPr>
        <w:lastRenderedPageBreak/>
        <w:t>По результатам рассмотрения представлений прокурора, нарушения закона устранены, виновные должностные лица привлечены к дисциплинарной ответственности.</w:t>
      </w:r>
      <w:r w:rsidR="00E923E5" w:rsidRPr="005B4E95">
        <w:rPr>
          <w:sz w:val="28"/>
          <w:szCs w:val="28"/>
        </w:rPr>
        <w:t xml:space="preserve"> </w:t>
      </w:r>
    </w:p>
    <w:p w:rsidR="00600626" w:rsidRPr="005B4E95" w:rsidRDefault="00EF4027" w:rsidP="005B4E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E95">
        <w:rPr>
          <w:sz w:val="28"/>
          <w:szCs w:val="28"/>
        </w:rPr>
        <w:t xml:space="preserve">Таким образом, в результате </w:t>
      </w:r>
      <w:r w:rsidR="00AE0238" w:rsidRPr="005B4E95">
        <w:rPr>
          <w:sz w:val="28"/>
          <w:szCs w:val="28"/>
        </w:rPr>
        <w:t>принятых</w:t>
      </w:r>
      <w:r w:rsidR="005B4E95" w:rsidRPr="005B4E95">
        <w:rPr>
          <w:sz w:val="28"/>
          <w:szCs w:val="28"/>
        </w:rPr>
        <w:t xml:space="preserve"> городской прокуратурой</w:t>
      </w:r>
      <w:r w:rsidR="00AE0238" w:rsidRPr="005B4E95">
        <w:rPr>
          <w:sz w:val="28"/>
          <w:szCs w:val="28"/>
        </w:rPr>
        <w:t xml:space="preserve"> мер реагирования,</w:t>
      </w:r>
      <w:r w:rsidRPr="005B4E95">
        <w:rPr>
          <w:sz w:val="28"/>
          <w:szCs w:val="28"/>
        </w:rPr>
        <w:t xml:space="preserve"> н</w:t>
      </w:r>
      <w:r w:rsidR="00600626" w:rsidRPr="005B4E95">
        <w:rPr>
          <w:sz w:val="28"/>
          <w:szCs w:val="28"/>
        </w:rPr>
        <w:t xml:space="preserve">арушенное право </w:t>
      </w:r>
      <w:r w:rsidR="005B4E95" w:rsidRPr="005B4E95">
        <w:rPr>
          <w:sz w:val="28"/>
          <w:szCs w:val="28"/>
        </w:rPr>
        <w:t>инвалидов</w:t>
      </w:r>
      <w:r w:rsidR="00600626" w:rsidRPr="005B4E95">
        <w:rPr>
          <w:sz w:val="28"/>
          <w:szCs w:val="28"/>
        </w:rPr>
        <w:t xml:space="preserve"> полностью восстановлено.</w:t>
      </w:r>
    </w:p>
    <w:p w:rsidR="004E6ED3" w:rsidRPr="005B4E95" w:rsidRDefault="004E6ED3" w:rsidP="005B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ED3" w:rsidRPr="005B4E95" w:rsidRDefault="004E6ED3" w:rsidP="005B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ED3" w:rsidRPr="005B4E95" w:rsidRDefault="004E6ED3" w:rsidP="005B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E95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4E6ED3" w:rsidRPr="005B4E95" w:rsidRDefault="004E6ED3" w:rsidP="005B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ED3" w:rsidRPr="005B4E95" w:rsidRDefault="004E6ED3" w:rsidP="005B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E95">
        <w:rPr>
          <w:rFonts w:ascii="Times New Roman" w:hAnsi="Times New Roman" w:cs="Times New Roman"/>
          <w:sz w:val="28"/>
          <w:szCs w:val="28"/>
        </w:rPr>
        <w:t>юрист 2 класса</w:t>
      </w:r>
      <w:r w:rsidRPr="005B4E95">
        <w:rPr>
          <w:rFonts w:ascii="Times New Roman" w:hAnsi="Times New Roman" w:cs="Times New Roman"/>
          <w:sz w:val="28"/>
          <w:szCs w:val="28"/>
        </w:rPr>
        <w:tab/>
      </w:r>
      <w:r w:rsidRPr="005B4E95">
        <w:rPr>
          <w:rFonts w:ascii="Times New Roman" w:hAnsi="Times New Roman" w:cs="Times New Roman"/>
          <w:sz w:val="28"/>
          <w:szCs w:val="28"/>
        </w:rPr>
        <w:tab/>
      </w:r>
      <w:r w:rsidRPr="005B4E95">
        <w:rPr>
          <w:rFonts w:ascii="Times New Roman" w:hAnsi="Times New Roman" w:cs="Times New Roman"/>
          <w:sz w:val="28"/>
          <w:szCs w:val="28"/>
        </w:rPr>
        <w:tab/>
      </w:r>
      <w:r w:rsidRPr="005B4E95">
        <w:rPr>
          <w:rFonts w:ascii="Times New Roman" w:hAnsi="Times New Roman" w:cs="Times New Roman"/>
          <w:sz w:val="28"/>
          <w:szCs w:val="28"/>
        </w:rPr>
        <w:tab/>
      </w:r>
      <w:r w:rsidRPr="005B4E95">
        <w:rPr>
          <w:rFonts w:ascii="Times New Roman" w:hAnsi="Times New Roman" w:cs="Times New Roman"/>
          <w:sz w:val="28"/>
          <w:szCs w:val="28"/>
        </w:rPr>
        <w:tab/>
      </w:r>
      <w:r w:rsidRPr="005B4E95">
        <w:rPr>
          <w:rFonts w:ascii="Times New Roman" w:hAnsi="Times New Roman" w:cs="Times New Roman"/>
          <w:sz w:val="28"/>
          <w:szCs w:val="28"/>
        </w:rPr>
        <w:tab/>
      </w:r>
      <w:r w:rsidRPr="005B4E95">
        <w:rPr>
          <w:rFonts w:ascii="Times New Roman" w:hAnsi="Times New Roman" w:cs="Times New Roman"/>
          <w:sz w:val="28"/>
          <w:szCs w:val="28"/>
        </w:rPr>
        <w:tab/>
      </w:r>
      <w:r w:rsidRPr="005B4E95">
        <w:rPr>
          <w:rFonts w:ascii="Times New Roman" w:hAnsi="Times New Roman" w:cs="Times New Roman"/>
          <w:sz w:val="28"/>
          <w:szCs w:val="28"/>
        </w:rPr>
        <w:tab/>
      </w:r>
      <w:r w:rsidRPr="005B4E95">
        <w:rPr>
          <w:rFonts w:ascii="Times New Roman" w:hAnsi="Times New Roman" w:cs="Times New Roman"/>
          <w:sz w:val="28"/>
          <w:szCs w:val="28"/>
        </w:rPr>
        <w:tab/>
        <w:t xml:space="preserve">С.В. Гузенко </w:t>
      </w:r>
    </w:p>
    <w:p w:rsidR="0065618C" w:rsidRDefault="00A16579"/>
    <w:sectPr w:rsidR="0065618C" w:rsidSect="0057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0A52"/>
    <w:multiLevelType w:val="hybridMultilevel"/>
    <w:tmpl w:val="07C4615C"/>
    <w:lvl w:ilvl="0" w:tplc="B38CA8B0">
      <w:start w:val="3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1FF"/>
    <w:rsid w:val="00064676"/>
    <w:rsid w:val="00325D39"/>
    <w:rsid w:val="004E6ED3"/>
    <w:rsid w:val="005221FF"/>
    <w:rsid w:val="00542B10"/>
    <w:rsid w:val="00574C8B"/>
    <w:rsid w:val="005B4E95"/>
    <w:rsid w:val="00600626"/>
    <w:rsid w:val="0088145C"/>
    <w:rsid w:val="009C598D"/>
    <w:rsid w:val="00A16579"/>
    <w:rsid w:val="00AB1547"/>
    <w:rsid w:val="00AE0238"/>
    <w:rsid w:val="00B02BA4"/>
    <w:rsid w:val="00BC14D7"/>
    <w:rsid w:val="00E923E5"/>
    <w:rsid w:val="00EF4027"/>
    <w:rsid w:val="00F9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DE84"/>
  <w15:docId w15:val="{C078C067-98C1-49D1-9416-A98A80A2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0626"/>
    <w:pPr>
      <w:spacing w:after="200" w:line="276" w:lineRule="auto"/>
      <w:ind w:left="720"/>
      <w:contextualSpacing/>
    </w:pPr>
  </w:style>
  <w:style w:type="paragraph" w:styleId="2">
    <w:name w:val="Body Text 2"/>
    <w:basedOn w:val="a"/>
    <w:link w:val="20"/>
    <w:rsid w:val="00600626"/>
    <w:pPr>
      <w:spacing w:after="120" w:line="480" w:lineRule="auto"/>
    </w:pPr>
    <w:rPr>
      <w:rFonts w:ascii="Times New Roman" w:eastAsia="Calibri" w:hAnsi="Times New Roman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00626"/>
    <w:rPr>
      <w:rFonts w:ascii="Times New Roman" w:eastAsia="Calibri" w:hAnsi="Times New Roman" w:cs="Arial"/>
      <w:sz w:val="20"/>
      <w:szCs w:val="20"/>
      <w:lang w:eastAsia="ru-RU"/>
    </w:rPr>
  </w:style>
  <w:style w:type="character" w:styleId="HTML">
    <w:name w:val="HTML Acronym"/>
    <w:basedOn w:val="a0"/>
    <w:rsid w:val="004E6ED3"/>
  </w:style>
  <w:style w:type="paragraph" w:customStyle="1" w:styleId="ConsPlusNormal">
    <w:name w:val="ConsPlusNormal"/>
    <w:rsid w:val="004E6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Strong"/>
    <w:uiPriority w:val="22"/>
    <w:qFormat/>
    <w:rsid w:val="004E6ED3"/>
    <w:rPr>
      <w:b/>
      <w:bCs/>
    </w:rPr>
  </w:style>
  <w:style w:type="paragraph" w:customStyle="1" w:styleId="Standard">
    <w:name w:val="Standard"/>
    <w:rsid w:val="00BC14D7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Absatz-Standardschriftart">
    <w:name w:val="Absatz-Standardschriftart"/>
    <w:rsid w:val="00BC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 Гузенко</dc:creator>
  <cp:keywords/>
  <dc:description/>
  <cp:lastModifiedBy>HP</cp:lastModifiedBy>
  <cp:revision>12</cp:revision>
  <cp:lastPrinted>2019-02-07T13:57:00Z</cp:lastPrinted>
  <dcterms:created xsi:type="dcterms:W3CDTF">2018-07-31T19:33:00Z</dcterms:created>
  <dcterms:modified xsi:type="dcterms:W3CDTF">2019-06-17T08:06:00Z</dcterms:modified>
</cp:coreProperties>
</file>