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C7" w:rsidRPr="003C26AC" w:rsidRDefault="00B96CC7" w:rsidP="00B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C7" w:rsidRPr="003C26AC" w:rsidRDefault="00B96CC7" w:rsidP="00B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B96CC7" w:rsidRPr="003C26AC" w:rsidRDefault="00B96CC7" w:rsidP="00B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B96CC7" w:rsidRPr="003C26AC" w:rsidRDefault="00B96CC7" w:rsidP="00B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B96CC7" w:rsidRPr="003C26AC" w:rsidRDefault="00B96CC7" w:rsidP="00B96CC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B96CC7" w:rsidRPr="003C26AC" w:rsidRDefault="00B96CC7" w:rsidP="00B96CC7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B96CC7" w:rsidRPr="003C26AC" w:rsidRDefault="00B96CC7" w:rsidP="00B96CC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B96CC7" w:rsidRPr="003C26AC" w:rsidRDefault="00B96CC7" w:rsidP="00B96CC7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96CC7" w:rsidRPr="00B96CC7" w:rsidRDefault="00B96CC7" w:rsidP="00B96CC7">
      <w:pPr>
        <w:tabs>
          <w:tab w:val="left" w:pos="1575"/>
          <w:tab w:val="left" w:pos="225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6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3C2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4530E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522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E5228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1</w:t>
      </w:r>
      <w:r w:rsidR="00E52287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:rsidR="00B96CC7" w:rsidRPr="00B96CC7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6CC7" w:rsidRPr="003C26AC" w:rsidRDefault="00B96CC7" w:rsidP="00B96CC7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периодического протапливания</w:t>
      </w:r>
    </w:p>
    <w:p w:rsidR="00B96CC7" w:rsidRPr="003C26AC" w:rsidRDefault="00B96CC7" w:rsidP="00B96CC7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CC7" w:rsidRPr="003C26AC" w:rsidRDefault="00B96CC7" w:rsidP="00B96CC7">
      <w:pPr>
        <w:shd w:val="clear" w:color="auto" w:fill="FFFFFF"/>
        <w:tabs>
          <w:tab w:val="left" w:pos="709"/>
        </w:tabs>
        <w:spacing w:after="62" w:line="322" w:lineRule="exact"/>
        <w:ind w:left="53" w:right="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26A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«Правилами подготовки и проведения отопительного сезона в Ленинградской области», утвержденными постановлением Правительства Ленинградской области от 19.06.2008г. № 177, с учетом изменений, внесенных постановлением Правительства Ленинградской области от 28.08.2012г. № 264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теплоснабжающей организации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приступить к периодическому протапливанию детских, административных</w:t>
      </w:r>
      <w:r w:rsidRPr="003C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учреждений, жилых домов и прочих зданий, расположенных на территории поселения с </w:t>
      </w:r>
      <w:r w:rsidR="00ED4B8E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E5228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proofErr w:type="gramEnd"/>
    </w:p>
    <w:p w:rsidR="00B96CC7" w:rsidRPr="003C26AC" w:rsidRDefault="00B96CC7" w:rsidP="00B96CC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6CC7" w:rsidRPr="003C26AC" w:rsidRDefault="00B96CC7" w:rsidP="00B96CC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6CC7" w:rsidRPr="003C26AC" w:rsidRDefault="004530E1" w:rsidP="00B96CC7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</w:t>
      </w:r>
      <w:r w:rsidR="00B96CC7" w:rsidRPr="003C26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</w:t>
      </w:r>
      <w:r w:rsidR="00B96CC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О.В.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Бармина</w:t>
      </w:r>
      <w:proofErr w:type="spellEnd"/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6CC7" w:rsidRPr="003C26AC" w:rsidRDefault="00B96CC7" w:rsidP="00B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B96CC7" w:rsidRPr="003C26AC" w:rsidRDefault="00B96CC7" w:rsidP="00B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CC7" w:rsidRPr="003C26AC" w:rsidRDefault="008B2D18" w:rsidP="00B96CC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="00B96CC7" w:rsidRPr="003C26AC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6CC7" w:rsidRPr="003C26AC">
        <w:rPr>
          <w:rFonts w:ascii="Times New Roman" w:eastAsia="Times New Roman" w:hAnsi="Times New Roman" w:cs="Times New Roman"/>
          <w:sz w:val="28"/>
          <w:szCs w:val="28"/>
        </w:rPr>
        <w:tab/>
        <w:t xml:space="preserve"> А.А. Гусева</w:t>
      </w: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CC7" w:rsidRPr="003C26AC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23" w:rsidRDefault="00B96CC7" w:rsidP="00B96CC7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C26AC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К».</w:t>
      </w:r>
    </w:p>
    <w:sectPr w:rsidR="00945323" w:rsidSect="005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CC7"/>
    <w:rsid w:val="00234564"/>
    <w:rsid w:val="00367668"/>
    <w:rsid w:val="004530E1"/>
    <w:rsid w:val="00846D4A"/>
    <w:rsid w:val="008B02CA"/>
    <w:rsid w:val="008B2D18"/>
    <w:rsid w:val="00945323"/>
    <w:rsid w:val="00B94D2D"/>
    <w:rsid w:val="00B96CC7"/>
    <w:rsid w:val="00D30C96"/>
    <w:rsid w:val="00E52287"/>
    <w:rsid w:val="00ED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934</Characters>
  <Application>Microsoft Office Word</Application>
  <DocSecurity>0</DocSecurity>
  <Lines>7</Lines>
  <Paragraphs>2</Paragraphs>
  <ScaleCrop>false</ScaleCrop>
  <Company>Администрация МО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9</cp:revision>
  <cp:lastPrinted>2019-09-18T06:17:00Z</cp:lastPrinted>
  <dcterms:created xsi:type="dcterms:W3CDTF">2018-09-25T06:37:00Z</dcterms:created>
  <dcterms:modified xsi:type="dcterms:W3CDTF">2020-09-15T06:53:00Z</dcterms:modified>
</cp:coreProperties>
</file>