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7" w:rsidRDefault="003F4137" w:rsidP="003F4137">
      <w:pPr>
        <w:tabs>
          <w:tab w:val="left" w:pos="4365"/>
          <w:tab w:val="center" w:pos="4961"/>
          <w:tab w:val="right" w:pos="9922"/>
        </w:tabs>
        <w:rPr>
          <w:sz w:val="16"/>
          <w:szCs w:val="16"/>
        </w:rPr>
      </w:pPr>
      <w:r>
        <w:rPr>
          <w:sz w:val="28"/>
          <w:szCs w:val="28"/>
        </w:rPr>
        <w:tab/>
      </w:r>
    </w:p>
    <w:p w:rsidR="003F4137" w:rsidRPr="00CA5F18" w:rsidRDefault="003F4137" w:rsidP="003F4137">
      <w:pPr>
        <w:jc w:val="center"/>
        <w:rPr>
          <w:sz w:val="16"/>
          <w:szCs w:val="16"/>
        </w:rPr>
      </w:pPr>
      <w:r w:rsidRPr="00CA5F18">
        <w:rPr>
          <w:noProof/>
          <w:sz w:val="16"/>
          <w:szCs w:val="16"/>
        </w:rPr>
        <w:drawing>
          <wp:inline distT="0" distB="0" distL="0" distR="0">
            <wp:extent cx="314325" cy="371475"/>
            <wp:effectExtent l="19050" t="0" r="9525" b="0"/>
            <wp:docPr id="2"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3F4137" w:rsidRPr="00CA5F18" w:rsidRDefault="003F4137" w:rsidP="003F4137">
      <w:pPr>
        <w:jc w:val="center"/>
        <w:rPr>
          <w:sz w:val="32"/>
          <w:szCs w:val="32"/>
        </w:rPr>
      </w:pPr>
      <w:r w:rsidRPr="00CA5F18">
        <w:rPr>
          <w:sz w:val="32"/>
          <w:szCs w:val="32"/>
        </w:rPr>
        <w:t>Администрация муниципального образования</w:t>
      </w:r>
    </w:p>
    <w:p w:rsidR="003F4137" w:rsidRPr="00CA5F18" w:rsidRDefault="003F4137" w:rsidP="003F4137">
      <w:pPr>
        <w:jc w:val="center"/>
        <w:rPr>
          <w:sz w:val="36"/>
          <w:szCs w:val="36"/>
        </w:rPr>
      </w:pPr>
      <w:r w:rsidRPr="00CA5F18">
        <w:rPr>
          <w:bCs/>
          <w:sz w:val="36"/>
          <w:szCs w:val="36"/>
        </w:rPr>
        <w:t>Суховское сельское поселение</w:t>
      </w:r>
    </w:p>
    <w:p w:rsidR="003F4137" w:rsidRPr="00CA5F18" w:rsidRDefault="003F4137" w:rsidP="003F4137">
      <w:pPr>
        <w:jc w:val="center"/>
        <w:rPr>
          <w:sz w:val="32"/>
          <w:szCs w:val="32"/>
        </w:rPr>
      </w:pPr>
      <w:r w:rsidRPr="00CA5F18">
        <w:rPr>
          <w:sz w:val="32"/>
          <w:szCs w:val="32"/>
        </w:rPr>
        <w:t>Кировского муниципального района Ленинградской области</w:t>
      </w:r>
    </w:p>
    <w:p w:rsidR="003F4137" w:rsidRPr="00CA5F18" w:rsidRDefault="003F4137" w:rsidP="003F4137">
      <w:pPr>
        <w:jc w:val="center"/>
        <w:rPr>
          <w:rFonts w:ascii="Arial" w:hAnsi="Arial" w:cs="Arial"/>
          <w:b/>
          <w:bCs/>
          <w:caps/>
          <w:sz w:val="32"/>
          <w:szCs w:val="32"/>
        </w:rPr>
      </w:pPr>
    </w:p>
    <w:p w:rsidR="003F4137" w:rsidRPr="00CA5F18" w:rsidRDefault="003F4137" w:rsidP="003F4137">
      <w:pPr>
        <w:jc w:val="center"/>
        <w:rPr>
          <w:b/>
          <w:color w:val="FF0000"/>
          <w:sz w:val="40"/>
          <w:szCs w:val="40"/>
        </w:rPr>
      </w:pPr>
    </w:p>
    <w:p w:rsidR="003F4137" w:rsidRPr="00CA5F18" w:rsidRDefault="003F4137" w:rsidP="003F4137">
      <w:pPr>
        <w:jc w:val="center"/>
        <w:rPr>
          <w:b/>
          <w:sz w:val="40"/>
          <w:szCs w:val="40"/>
        </w:rPr>
      </w:pPr>
      <w:r w:rsidRPr="00CA5F18">
        <w:rPr>
          <w:b/>
          <w:sz w:val="40"/>
          <w:szCs w:val="40"/>
        </w:rPr>
        <w:t>П О С Т А Н О В Л Е Н И Е</w:t>
      </w:r>
    </w:p>
    <w:p w:rsidR="003F4137" w:rsidRPr="00CA5F18" w:rsidRDefault="003F4137" w:rsidP="003F4137">
      <w:pPr>
        <w:keepNext/>
        <w:jc w:val="center"/>
        <w:outlineLvl w:val="2"/>
        <w:rPr>
          <w:rFonts w:eastAsia="Arial Unicode MS"/>
          <w:b/>
          <w:bCs/>
          <w:sz w:val="32"/>
        </w:rPr>
      </w:pPr>
    </w:p>
    <w:p w:rsidR="003F4137" w:rsidRPr="00CA5F18" w:rsidRDefault="003F4137" w:rsidP="003F4137">
      <w:pPr>
        <w:jc w:val="center"/>
        <w:rPr>
          <w:b/>
          <w:bCs/>
        </w:rPr>
      </w:pPr>
      <w:r w:rsidRPr="00CA5F18">
        <w:rPr>
          <w:b/>
          <w:bCs/>
        </w:rPr>
        <w:t xml:space="preserve">от </w:t>
      </w:r>
      <w:r w:rsidR="009D31FE">
        <w:rPr>
          <w:b/>
          <w:bCs/>
        </w:rPr>
        <w:t>13 мая 2024 года</w:t>
      </w:r>
      <w:r>
        <w:rPr>
          <w:b/>
          <w:bCs/>
        </w:rPr>
        <w:t xml:space="preserve">  </w:t>
      </w:r>
      <w:r w:rsidRPr="00CA5F18">
        <w:rPr>
          <w:b/>
          <w:bCs/>
        </w:rPr>
        <w:t xml:space="preserve">№ </w:t>
      </w:r>
      <w:r w:rsidR="009D31FE">
        <w:rPr>
          <w:b/>
          <w:bCs/>
        </w:rPr>
        <w:t>71</w:t>
      </w:r>
    </w:p>
    <w:p w:rsidR="003F4137" w:rsidRPr="00CA5F18" w:rsidRDefault="003F4137" w:rsidP="003F4137">
      <w:pPr>
        <w:jc w:val="center"/>
        <w:rPr>
          <w:b/>
          <w:bCs/>
          <w:szCs w:val="20"/>
        </w:rPr>
      </w:pPr>
    </w:p>
    <w:p w:rsidR="003F4137" w:rsidRPr="00CA5F18" w:rsidRDefault="003F4137" w:rsidP="003F4137">
      <w:pPr>
        <w:jc w:val="center"/>
        <w:rPr>
          <w:b/>
          <w:bCs/>
        </w:rPr>
      </w:pPr>
    </w:p>
    <w:p w:rsidR="003F4137" w:rsidRPr="00CA5F18" w:rsidRDefault="003F4137" w:rsidP="003F4137">
      <w:pPr>
        <w:tabs>
          <w:tab w:val="left" w:pos="4214"/>
        </w:tabs>
        <w:jc w:val="center"/>
        <w:rPr>
          <w:b/>
        </w:rPr>
      </w:pPr>
      <w:r w:rsidRPr="00CA5F18">
        <w:rPr>
          <w:b/>
        </w:rPr>
        <w:t xml:space="preserve">Об утверждении административного регламента по предоставлению муниципальной услуги  </w:t>
      </w:r>
      <w:r w:rsidRPr="00CA5F18">
        <w:rPr>
          <w:b/>
          <w:bCs/>
        </w:rPr>
        <w:t>«</w:t>
      </w:r>
      <w:r w:rsidRPr="00A4716D">
        <w:rPr>
          <w:b/>
          <w:bCs/>
        </w:rPr>
        <w:t>Включение в реестр мест (площадок) накопления твёрдых коммунальных отходов</w:t>
      </w:r>
      <w:r w:rsidRPr="00CA5F18">
        <w:rPr>
          <w:b/>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3F4137" w:rsidRPr="00CA5F18" w:rsidRDefault="003F4137" w:rsidP="003F4137">
      <w:pPr>
        <w:tabs>
          <w:tab w:val="left" w:pos="4214"/>
        </w:tabs>
        <w:jc w:val="center"/>
        <w:rPr>
          <w:b/>
        </w:rPr>
      </w:pPr>
    </w:p>
    <w:p w:rsidR="003F4137" w:rsidRPr="00CA5F18" w:rsidRDefault="003F4137" w:rsidP="003F4137">
      <w:pPr>
        <w:tabs>
          <w:tab w:val="left" w:pos="4214"/>
        </w:tabs>
        <w:jc w:val="center"/>
        <w:rPr>
          <w:b/>
          <w:bCs/>
        </w:rPr>
      </w:pPr>
    </w:p>
    <w:p w:rsidR="003F4137" w:rsidRPr="00CA5F18" w:rsidRDefault="003F4137" w:rsidP="003F4137">
      <w:pPr>
        <w:ind w:firstLine="709"/>
        <w:jc w:val="both"/>
        <w:rPr>
          <w:spacing w:val="9"/>
          <w:sz w:val="28"/>
          <w:szCs w:val="28"/>
        </w:rPr>
      </w:pPr>
      <w:r w:rsidRPr="00CA5F18">
        <w:rPr>
          <w:spacing w:val="4"/>
          <w:sz w:val="28"/>
          <w:szCs w:val="28"/>
        </w:rPr>
        <w:t>В соответствии с Федеральным законом от</w:t>
      </w:r>
      <w:r w:rsidRPr="00CA5F18">
        <w:rPr>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color w:val="000000"/>
          <w:spacing w:val="11"/>
          <w:sz w:val="28"/>
          <w:szCs w:val="28"/>
        </w:rPr>
        <w:t xml:space="preserve">Федеральным законом от 28 июля 2012 года № 133-ФЗ «О внесении </w:t>
      </w:r>
      <w:r w:rsidRPr="00CA5F18">
        <w:rPr>
          <w:color w:val="000000"/>
          <w:sz w:val="28"/>
          <w:szCs w:val="28"/>
        </w:rPr>
        <w:t xml:space="preserve">изменений в отдельные законодательные акты Российской Федерации в целях </w:t>
      </w:r>
      <w:r w:rsidRPr="00CA5F18">
        <w:rPr>
          <w:color w:val="000000"/>
          <w:spacing w:val="13"/>
          <w:sz w:val="28"/>
          <w:szCs w:val="28"/>
        </w:rPr>
        <w:t xml:space="preserve">устранения ограничений для предоставления государственных и </w:t>
      </w:r>
      <w:r w:rsidRPr="00CA5F18">
        <w:rPr>
          <w:color w:val="000000"/>
          <w:spacing w:val="11"/>
          <w:sz w:val="28"/>
          <w:szCs w:val="28"/>
        </w:rPr>
        <w:t xml:space="preserve">муниципальных услуг по принципу «одного окна», а также в целях </w:t>
      </w:r>
      <w:r w:rsidRPr="00CA5F18">
        <w:rPr>
          <w:color w:val="000000"/>
          <w:spacing w:val="18"/>
          <w:sz w:val="28"/>
          <w:szCs w:val="28"/>
        </w:rPr>
        <w:t xml:space="preserve">организации предоставления муниципальных услуг в рамках </w:t>
      </w:r>
      <w:r w:rsidRPr="00CA5F18">
        <w:rPr>
          <w:color w:val="000000"/>
          <w:spacing w:val="19"/>
          <w:sz w:val="28"/>
          <w:szCs w:val="28"/>
        </w:rPr>
        <w:t xml:space="preserve">межведомственного и (или) межуровневого информационного </w:t>
      </w:r>
      <w:r w:rsidRPr="00CA5F18">
        <w:rPr>
          <w:color w:val="000000"/>
          <w:spacing w:val="-2"/>
          <w:sz w:val="28"/>
          <w:szCs w:val="28"/>
        </w:rPr>
        <w:t>взаимодействия</w:t>
      </w:r>
      <w:r w:rsidRPr="00CA5F18">
        <w:rPr>
          <w:sz w:val="28"/>
          <w:szCs w:val="28"/>
        </w:rPr>
        <w:t xml:space="preserve"> и </w:t>
      </w:r>
      <w:r w:rsidRPr="00CA5F18">
        <w:rPr>
          <w:color w:val="000000" w:themeColor="text1"/>
          <w:sz w:val="28"/>
          <w:szCs w:val="28"/>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spacing w:val="9"/>
          <w:sz w:val="28"/>
          <w:szCs w:val="28"/>
        </w:rPr>
        <w:t>:</w:t>
      </w:r>
    </w:p>
    <w:p w:rsidR="003F4137" w:rsidRPr="00CA5F18" w:rsidRDefault="003F4137" w:rsidP="003F4137">
      <w:pPr>
        <w:widowControl w:val="0"/>
        <w:tabs>
          <w:tab w:val="left" w:pos="142"/>
          <w:tab w:val="left" w:pos="284"/>
        </w:tabs>
        <w:autoSpaceDE w:val="0"/>
        <w:autoSpaceDN w:val="0"/>
        <w:adjustRightInd w:val="0"/>
        <w:jc w:val="both"/>
        <w:outlineLvl w:val="0"/>
        <w:rPr>
          <w:bCs/>
          <w:sz w:val="28"/>
          <w:szCs w:val="28"/>
        </w:rPr>
      </w:pPr>
      <w:r w:rsidRPr="00CA5F18">
        <w:rPr>
          <w:sz w:val="28"/>
          <w:szCs w:val="28"/>
        </w:rPr>
        <w:t xml:space="preserve">        </w:t>
      </w:r>
      <w:r w:rsidRPr="00CA5F18">
        <w:rPr>
          <w:bCs/>
          <w:sz w:val="28"/>
          <w:szCs w:val="28"/>
        </w:rPr>
        <w:t>1. Утвердить Административный регламент по предоставлению муниципальной услуги «</w:t>
      </w:r>
      <w:r w:rsidRPr="00A4716D">
        <w:rPr>
          <w:bCs/>
          <w:sz w:val="28"/>
          <w:szCs w:val="28"/>
        </w:rPr>
        <w:t>Включение в реестр мест (площадок) накопления твёрдых коммунальных отходов</w:t>
      </w:r>
      <w:r w:rsidRPr="00A4716D">
        <w:rPr>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bCs/>
          <w:sz w:val="28"/>
          <w:szCs w:val="28"/>
        </w:rPr>
        <w:t>», согласно приложению к настоящему постановлению.</w:t>
      </w:r>
    </w:p>
    <w:p w:rsidR="003F4137" w:rsidRPr="00CA5F18" w:rsidRDefault="003F4137" w:rsidP="003F4137">
      <w:pPr>
        <w:jc w:val="both"/>
        <w:rPr>
          <w:bCs/>
          <w:sz w:val="28"/>
          <w:szCs w:val="28"/>
        </w:rPr>
      </w:pPr>
      <w:r w:rsidRPr="00CA5F18">
        <w:rPr>
          <w:bCs/>
          <w:sz w:val="28"/>
          <w:szCs w:val="28"/>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bCs/>
          <w:sz w:val="28"/>
          <w:szCs w:val="28"/>
        </w:rPr>
        <w:t>05</w:t>
      </w:r>
      <w:r w:rsidRPr="00CA5F18">
        <w:rPr>
          <w:bCs/>
          <w:sz w:val="28"/>
          <w:szCs w:val="28"/>
        </w:rPr>
        <w:t>.</w:t>
      </w:r>
      <w:r>
        <w:rPr>
          <w:bCs/>
          <w:sz w:val="28"/>
          <w:szCs w:val="28"/>
        </w:rPr>
        <w:t>04</w:t>
      </w:r>
      <w:r w:rsidRPr="00CA5F18">
        <w:rPr>
          <w:bCs/>
          <w:sz w:val="28"/>
          <w:szCs w:val="28"/>
        </w:rPr>
        <w:t>.20</w:t>
      </w:r>
      <w:r>
        <w:rPr>
          <w:bCs/>
          <w:sz w:val="28"/>
          <w:szCs w:val="28"/>
        </w:rPr>
        <w:t>23</w:t>
      </w:r>
      <w:r w:rsidRPr="00CA5F18">
        <w:rPr>
          <w:bCs/>
          <w:sz w:val="28"/>
          <w:szCs w:val="28"/>
        </w:rPr>
        <w:t xml:space="preserve"> г. № </w:t>
      </w:r>
      <w:r>
        <w:rPr>
          <w:bCs/>
          <w:sz w:val="28"/>
          <w:szCs w:val="28"/>
        </w:rPr>
        <w:t>59</w:t>
      </w:r>
      <w:r w:rsidRPr="00CA5F18">
        <w:rPr>
          <w:bCs/>
          <w:sz w:val="28"/>
          <w:szCs w:val="28"/>
        </w:rPr>
        <w:t xml:space="preserve"> «Об </w:t>
      </w:r>
      <w:r w:rsidRPr="00CA5F18">
        <w:rPr>
          <w:sz w:val="28"/>
          <w:szCs w:val="28"/>
        </w:rPr>
        <w:t xml:space="preserve">утверждении административного регламента </w:t>
      </w:r>
      <w:r w:rsidRPr="00CA5F18">
        <w:rPr>
          <w:bCs/>
          <w:sz w:val="28"/>
          <w:szCs w:val="28"/>
        </w:rPr>
        <w:t xml:space="preserve">предоставления муниципальной услуги  </w:t>
      </w:r>
      <w:r w:rsidRPr="00E32E84">
        <w:rPr>
          <w:bCs/>
          <w:sz w:val="28"/>
          <w:szCs w:val="28"/>
        </w:rPr>
        <w:t xml:space="preserve">«Внесение в реестр сведений о создании места (площадки) накопления твердых коммунальных отходов на территории  муниципального  образования Суховское  </w:t>
      </w:r>
      <w:r w:rsidRPr="00E32E84">
        <w:rPr>
          <w:bCs/>
          <w:sz w:val="28"/>
          <w:szCs w:val="28"/>
        </w:rPr>
        <w:lastRenderedPageBreak/>
        <w:t>сельское поселение  Кировского муниципального  района Ленинградской области»</w:t>
      </w:r>
      <w:r>
        <w:rPr>
          <w:b/>
          <w:bCs/>
        </w:rPr>
        <w:t xml:space="preserve">, </w:t>
      </w:r>
      <w:r w:rsidRPr="00CA5F18">
        <w:rPr>
          <w:bCs/>
          <w:sz w:val="28"/>
          <w:szCs w:val="28"/>
        </w:rPr>
        <w:t>считать утратившим</w:t>
      </w:r>
      <w:r>
        <w:rPr>
          <w:bCs/>
          <w:sz w:val="28"/>
          <w:szCs w:val="28"/>
        </w:rPr>
        <w:t>и</w:t>
      </w:r>
      <w:r w:rsidRPr="00CA5F18">
        <w:rPr>
          <w:bCs/>
          <w:sz w:val="28"/>
          <w:szCs w:val="28"/>
        </w:rPr>
        <w:t xml:space="preserve"> силу.</w:t>
      </w:r>
    </w:p>
    <w:p w:rsidR="003F4137" w:rsidRPr="00CA5F18" w:rsidRDefault="003F4137" w:rsidP="003F4137">
      <w:pPr>
        <w:tabs>
          <w:tab w:val="left" w:pos="540"/>
        </w:tabs>
        <w:jc w:val="both"/>
        <w:rPr>
          <w:sz w:val="28"/>
          <w:szCs w:val="28"/>
        </w:rPr>
      </w:pPr>
      <w:r w:rsidRPr="00CA5F18">
        <w:rPr>
          <w:bCs/>
          <w:sz w:val="28"/>
          <w:szCs w:val="28"/>
        </w:rPr>
        <w:t xml:space="preserve">     2. </w:t>
      </w:r>
      <w:r w:rsidRPr="00CA5F18">
        <w:rPr>
          <w:sz w:val="28"/>
          <w:szCs w:val="28"/>
        </w:rPr>
        <w:t xml:space="preserve">Настоящее постановление вступает в силу после его официального опубликования </w:t>
      </w:r>
      <w:r w:rsidRPr="00CA5F18">
        <w:rPr>
          <w:bCs/>
          <w:sz w:val="28"/>
          <w:szCs w:val="28"/>
        </w:rPr>
        <w:t>(обнародования)</w:t>
      </w:r>
      <w:r w:rsidRPr="00CA5F18">
        <w:rPr>
          <w:sz w:val="28"/>
          <w:szCs w:val="28"/>
        </w:rPr>
        <w:t xml:space="preserve"> в газете «Ладога» и размещения на сайте администрации по адресу: суховское.рф.</w:t>
      </w:r>
    </w:p>
    <w:p w:rsidR="003F4137" w:rsidRPr="00CA5F18" w:rsidRDefault="003F4137" w:rsidP="003F4137">
      <w:pPr>
        <w:spacing w:after="120"/>
        <w:ind w:firstLine="340"/>
        <w:jc w:val="both"/>
        <w:rPr>
          <w:sz w:val="28"/>
          <w:szCs w:val="28"/>
        </w:rPr>
      </w:pPr>
    </w:p>
    <w:p w:rsidR="003F4137" w:rsidRPr="00CA5F18" w:rsidRDefault="003F4137" w:rsidP="003F4137">
      <w:pPr>
        <w:tabs>
          <w:tab w:val="left" w:pos="4214"/>
          <w:tab w:val="right" w:pos="9922"/>
        </w:tabs>
        <w:rPr>
          <w:bCs/>
        </w:rPr>
      </w:pPr>
      <w:r w:rsidRPr="00CA5F18">
        <w:rPr>
          <w:sz w:val="28"/>
          <w:szCs w:val="28"/>
        </w:rPr>
        <w:t>Глава администрации                                                                      О.В.  Бармина</w:t>
      </w:r>
      <w:r w:rsidRPr="00CA5F18">
        <w:rPr>
          <w:bCs/>
        </w:rPr>
        <w:t xml:space="preserve"> </w:t>
      </w:r>
    </w:p>
    <w:p w:rsidR="003F4137" w:rsidRPr="00CA5F18" w:rsidRDefault="003F4137" w:rsidP="003F4137">
      <w:pPr>
        <w:tabs>
          <w:tab w:val="left" w:pos="4214"/>
        </w:tabs>
        <w:jc w:val="right"/>
        <w:rPr>
          <w:bCs/>
        </w:rPr>
      </w:pPr>
    </w:p>
    <w:p w:rsidR="003F4137" w:rsidRPr="00CA5F18" w:rsidRDefault="003F4137" w:rsidP="003F4137">
      <w:pPr>
        <w:jc w:val="both"/>
        <w:rPr>
          <w:sz w:val="28"/>
          <w:szCs w:val="28"/>
        </w:rPr>
      </w:pPr>
      <w:r w:rsidRPr="00CA5F18">
        <w:rPr>
          <w:sz w:val="28"/>
          <w:szCs w:val="28"/>
        </w:rPr>
        <w:t xml:space="preserve"> </w:t>
      </w:r>
    </w:p>
    <w:p w:rsidR="003F4137" w:rsidRPr="00CA5F18" w:rsidRDefault="003F4137" w:rsidP="003F4137">
      <w:pPr>
        <w:ind w:firstLine="426"/>
        <w:jc w:val="both"/>
        <w:rPr>
          <w:bC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Pr="00CA5F18"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ind w:firstLine="709"/>
        <w:rPr>
          <w:rFonts w:eastAsia="Arial Unicode MS"/>
          <w:sz w:val="28"/>
          <w:szCs w:val="28"/>
        </w:rPr>
      </w:pPr>
    </w:p>
    <w:p w:rsidR="003F4137" w:rsidRDefault="003F4137" w:rsidP="003F4137">
      <w:pPr>
        <w:tabs>
          <w:tab w:val="left" w:pos="4214"/>
        </w:tabs>
        <w:jc w:val="right"/>
        <w:rPr>
          <w:bCs/>
        </w:rPr>
      </w:pPr>
    </w:p>
    <w:p w:rsidR="003F4137" w:rsidRPr="00CA5F18" w:rsidRDefault="003F4137" w:rsidP="003F4137">
      <w:pPr>
        <w:tabs>
          <w:tab w:val="left" w:pos="4214"/>
        </w:tabs>
        <w:jc w:val="right"/>
        <w:rPr>
          <w:bCs/>
        </w:rPr>
      </w:pPr>
      <w:r w:rsidRPr="00CA5F18">
        <w:rPr>
          <w:bCs/>
        </w:rPr>
        <w:lastRenderedPageBreak/>
        <w:t xml:space="preserve">Приложение </w:t>
      </w:r>
    </w:p>
    <w:p w:rsidR="003F4137" w:rsidRPr="00CA5F18" w:rsidRDefault="003F4137" w:rsidP="003F4137">
      <w:pPr>
        <w:tabs>
          <w:tab w:val="left" w:pos="4214"/>
        </w:tabs>
        <w:jc w:val="right"/>
        <w:rPr>
          <w:bCs/>
        </w:rPr>
      </w:pPr>
      <w:r w:rsidRPr="00CA5F18">
        <w:rPr>
          <w:bCs/>
        </w:rPr>
        <w:t xml:space="preserve">к постановлению администрации </w:t>
      </w:r>
    </w:p>
    <w:p w:rsidR="003F4137" w:rsidRPr="00CA5F18" w:rsidRDefault="003F4137" w:rsidP="003F4137">
      <w:pPr>
        <w:tabs>
          <w:tab w:val="left" w:pos="4214"/>
        </w:tabs>
        <w:jc w:val="right"/>
        <w:rPr>
          <w:bCs/>
        </w:rPr>
      </w:pPr>
      <w:r w:rsidRPr="00CA5F18">
        <w:rPr>
          <w:bCs/>
        </w:rPr>
        <w:t xml:space="preserve">муниципального образования </w:t>
      </w:r>
    </w:p>
    <w:p w:rsidR="003F4137" w:rsidRPr="00CA5F18" w:rsidRDefault="003F4137" w:rsidP="003F4137">
      <w:pPr>
        <w:tabs>
          <w:tab w:val="left" w:pos="4214"/>
        </w:tabs>
        <w:jc w:val="right"/>
        <w:rPr>
          <w:bCs/>
        </w:rPr>
      </w:pPr>
      <w:r w:rsidRPr="00CA5F18">
        <w:rPr>
          <w:bCs/>
        </w:rPr>
        <w:t xml:space="preserve">Суховское сельское поселение </w:t>
      </w:r>
    </w:p>
    <w:p w:rsidR="003F4137" w:rsidRPr="00CA5F18" w:rsidRDefault="003F4137" w:rsidP="003F4137">
      <w:pPr>
        <w:tabs>
          <w:tab w:val="left" w:pos="4214"/>
        </w:tabs>
        <w:jc w:val="right"/>
        <w:rPr>
          <w:bCs/>
        </w:rPr>
      </w:pPr>
      <w:r w:rsidRPr="00CA5F18">
        <w:rPr>
          <w:bCs/>
        </w:rPr>
        <w:t xml:space="preserve">Кировского муниципального района </w:t>
      </w:r>
    </w:p>
    <w:p w:rsidR="003F4137" w:rsidRPr="00CA5F18" w:rsidRDefault="003F4137" w:rsidP="003F4137">
      <w:pPr>
        <w:tabs>
          <w:tab w:val="left" w:pos="4214"/>
        </w:tabs>
        <w:jc w:val="right"/>
        <w:rPr>
          <w:bCs/>
        </w:rPr>
      </w:pPr>
      <w:r w:rsidRPr="00CA5F18">
        <w:rPr>
          <w:bCs/>
        </w:rPr>
        <w:t xml:space="preserve">Ленинградской области </w:t>
      </w:r>
    </w:p>
    <w:p w:rsidR="003F4137" w:rsidRPr="00CA5F18" w:rsidRDefault="003F4137" w:rsidP="003F4137">
      <w:pPr>
        <w:tabs>
          <w:tab w:val="left" w:pos="4214"/>
        </w:tabs>
        <w:jc w:val="right"/>
        <w:rPr>
          <w:bCs/>
        </w:rPr>
      </w:pPr>
      <w:r w:rsidRPr="00CA5F18">
        <w:rPr>
          <w:bCs/>
        </w:rPr>
        <w:t>№</w:t>
      </w:r>
      <w:r>
        <w:rPr>
          <w:bCs/>
        </w:rPr>
        <w:t xml:space="preserve"> </w:t>
      </w:r>
      <w:r w:rsidR="00F360ED">
        <w:rPr>
          <w:bCs/>
        </w:rPr>
        <w:t>71</w:t>
      </w:r>
      <w:r>
        <w:rPr>
          <w:bCs/>
        </w:rPr>
        <w:t xml:space="preserve"> </w:t>
      </w:r>
      <w:r w:rsidRPr="00CA5F18">
        <w:rPr>
          <w:bCs/>
        </w:rPr>
        <w:t xml:space="preserve"> от </w:t>
      </w:r>
      <w:r w:rsidR="00F360ED">
        <w:rPr>
          <w:bCs/>
        </w:rPr>
        <w:t>13.05.2024 г.</w:t>
      </w:r>
    </w:p>
    <w:p w:rsidR="003F4137" w:rsidRPr="00CA5F18" w:rsidRDefault="003F4137" w:rsidP="003F4137">
      <w:pPr>
        <w:jc w:val="center"/>
        <w:rPr>
          <w:b/>
          <w:sz w:val="28"/>
          <w:szCs w:val="28"/>
        </w:rPr>
      </w:pPr>
    </w:p>
    <w:p w:rsidR="003F4137" w:rsidRPr="00CA5F18" w:rsidRDefault="003F4137" w:rsidP="003F4137">
      <w:pPr>
        <w:widowControl w:val="0"/>
        <w:tabs>
          <w:tab w:val="left" w:pos="142"/>
          <w:tab w:val="left" w:pos="284"/>
        </w:tabs>
        <w:autoSpaceDE w:val="0"/>
        <w:autoSpaceDN w:val="0"/>
        <w:adjustRightInd w:val="0"/>
        <w:ind w:left="-567" w:firstLine="340"/>
        <w:jc w:val="center"/>
        <w:outlineLvl w:val="0"/>
        <w:rPr>
          <w:b/>
          <w:sz w:val="28"/>
          <w:szCs w:val="28"/>
        </w:rPr>
      </w:pPr>
      <w:r w:rsidRPr="00CA5F18">
        <w:rPr>
          <w:b/>
          <w:sz w:val="28"/>
          <w:szCs w:val="28"/>
        </w:rPr>
        <w:t>АДМИНИСТРАТИВНЫЙ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3F4137">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3F4137">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Pr>
          <w:rFonts w:ascii="Times New Roman" w:hAnsi="Times New Roman"/>
          <w:sz w:val="28"/>
          <w:szCs w:val="28"/>
        </w:rPr>
        <w:t>, на которых в соответствии с законодательством Российской Федерации лежит обязанность по</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3F4137">
        <w:rPr>
          <w:sz w:val="28"/>
          <w:szCs w:val="28"/>
        </w:rPr>
        <w:lastRenderedPageBreak/>
        <w:t>указанных в частях 10 и 11 статьи 7 Федерального закона от 27.07.2010 № 210-ФЗ «Об организации предоставления государственных и муниципальных услуг»</w:t>
      </w:r>
      <w:r w:rsidRPr="003F4137">
        <w:rPr>
          <w:sz w:val="28"/>
          <w:szCs w:val="28"/>
        </w:rPr>
        <w:t>,</w:t>
      </w:r>
      <w:r w:rsidRPr="00A04F40">
        <w:rPr>
          <w:sz w:val="28"/>
          <w:szCs w:val="28"/>
        </w:rPr>
        <w:t xml:space="preserve">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 xml:space="preserve">или </w:t>
      </w:r>
      <w:r w:rsidR="00A96CFE">
        <w:rPr>
          <w:sz w:val="28"/>
          <w:szCs w:val="28"/>
        </w:rPr>
        <w:t>решение</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w:t>
      </w:r>
      <w:r w:rsidRPr="00357BC4">
        <w:rPr>
          <w:rFonts w:ascii="Times New Roman" w:hAnsi="Times New Roman"/>
          <w:sz w:val="28"/>
          <w:szCs w:val="28"/>
        </w:rPr>
        <w:lastRenderedPageBreak/>
        <w:t>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3F4137">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lastRenderedPageBreak/>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5D1E6E">
        <w:rPr>
          <w:sz w:val="28"/>
          <w:szCs w:val="28"/>
        </w:rPr>
        <w:lastRenderedPageBreak/>
        <w:t>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lastRenderedPageBreak/>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2.17.2. Предоставление муниципальной услуги в электронном виде </w:t>
      </w:r>
      <w:r w:rsidRPr="005D1E6E">
        <w:rPr>
          <w:sz w:val="28"/>
          <w:szCs w:val="28"/>
        </w:rPr>
        <w:lastRenderedPageBreak/>
        <w:t>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w:t>
      </w:r>
      <w:r w:rsidRPr="00E84BEE">
        <w:rPr>
          <w:sz w:val="28"/>
          <w:szCs w:val="28"/>
        </w:rPr>
        <w:lastRenderedPageBreak/>
        <w:t xml:space="preserve">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 xml:space="preserve">решения </w:t>
      </w:r>
      <w:r w:rsidR="00070F9F" w:rsidRPr="00070F9F">
        <w:rPr>
          <w:sz w:val="28"/>
          <w:szCs w:val="28"/>
        </w:rPr>
        <w:t xml:space="preserve">о включении места (площадки) накопления твёрдых коммунальных отходов в реестр или решения об отказе во включении </w:t>
      </w:r>
      <w:r w:rsidR="00070F9F" w:rsidRPr="00070F9F">
        <w:rPr>
          <w:sz w:val="28"/>
          <w:szCs w:val="28"/>
        </w:rPr>
        <w:lastRenderedPageBreak/>
        <w:t>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lastRenderedPageBreak/>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E84BEE">
        <w:rPr>
          <w:szCs w:val="28"/>
        </w:rPr>
        <w:lastRenderedPageBreak/>
        <w:t xml:space="preserve">(тематические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3F4137">
        <w:rPr>
          <w:szCs w:val="28"/>
        </w:rPr>
        <w:t>индивидуальных предпринимателей</w:t>
      </w:r>
      <w:r w:rsidR="003F4137">
        <w:rPr>
          <w:szCs w:val="28"/>
        </w:rPr>
        <w:t xml:space="preserve"> </w:t>
      </w:r>
      <w:r w:rsidRPr="003F4137">
        <w:rPr>
          <w:szCs w:val="28"/>
        </w:rPr>
        <w:t>и</w:t>
      </w:r>
      <w:r w:rsidRPr="00E84BEE">
        <w:rPr>
          <w:szCs w:val="28"/>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E84BEE">
        <w:rPr>
          <w:sz w:val="28"/>
          <w:szCs w:val="28"/>
        </w:rPr>
        <w:lastRenderedPageBreak/>
        <w:t>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E84BEE">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335B3" w:rsidRPr="003F4137">
        <w:rPr>
          <w:sz w:val="28"/>
          <w:szCs w:val="28"/>
        </w:rPr>
        <w:t>индивидуального предпринимателя</w:t>
      </w:r>
      <w:r w:rsidR="003F4137">
        <w:rPr>
          <w:sz w:val="28"/>
          <w:szCs w:val="28"/>
        </w:rPr>
        <w:t xml:space="preserve"> </w:t>
      </w:r>
      <w:r w:rsidRPr="003F4137">
        <w:rPr>
          <w:sz w:val="28"/>
          <w:szCs w:val="28"/>
        </w:rPr>
        <w:t>либо</w:t>
      </w:r>
      <w:r w:rsidRPr="00E84BEE">
        <w:rPr>
          <w:sz w:val="28"/>
          <w:szCs w:val="28"/>
        </w:rPr>
        <w:t xml:space="preserve">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lastRenderedPageBreak/>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3F413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9B7506">
              <w:rPr>
                <w:rFonts w:eastAsiaTheme="minorHAnsi"/>
                <w:bCs/>
                <w:sz w:val="20"/>
                <w:szCs w:val="20"/>
                <w:lang w:eastAsia="en-US"/>
              </w:rPr>
              <w:lastRenderedPageBreak/>
              <w:t>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3F4137">
              <w:rPr>
                <w:rFonts w:eastAsiaTheme="minorHAnsi"/>
                <w:bCs/>
                <w:sz w:val="20"/>
                <w:szCs w:val="20"/>
                <w:lang w:eastAsia="en-US"/>
              </w:rPr>
              <w:t>индивидуальных 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3F4137" w:rsidRDefault="009B7506" w:rsidP="009B7506">
            <w:pPr>
              <w:autoSpaceDE w:val="0"/>
              <w:autoSpaceDN w:val="0"/>
              <w:adjustRightInd w:val="0"/>
              <w:ind w:firstLine="283"/>
              <w:jc w:val="both"/>
              <w:rPr>
                <w:rFonts w:eastAsiaTheme="minorHAnsi"/>
                <w:bCs/>
                <w:strike/>
                <w:sz w:val="20"/>
                <w:szCs w:val="20"/>
                <w:lang w:eastAsia="en-US"/>
              </w:rPr>
            </w:pPr>
            <w:r w:rsidRPr="003F4137">
              <w:rPr>
                <w:rFonts w:eastAsiaTheme="minorHAnsi"/>
                <w:bCs/>
                <w:strike/>
                <w:sz w:val="20"/>
                <w:szCs w:val="20"/>
                <w:lang w:eastAsia="en-US"/>
              </w:rPr>
              <w:t>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D335B3" w:rsidRDefault="008778DA" w:rsidP="00B830A4">
            <w:pPr>
              <w:pStyle w:val="ConsPlusNonformat"/>
              <w:rPr>
                <w:rFonts w:ascii="Times New Roman" w:hAnsi="Times New Roman" w:cs="Times New Roman"/>
                <w:strike/>
              </w:rPr>
            </w:pP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 xml:space="preserve">к) накоплениятвердых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 xml:space="preserve">включениив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следовать представленной схеме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A76" w:rsidRDefault="000D3A76">
      <w:r>
        <w:separator/>
      </w:r>
    </w:p>
  </w:endnote>
  <w:endnote w:type="continuationSeparator" w:id="1">
    <w:p w:rsidR="000D3A76" w:rsidRDefault="000D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95" w:rsidRDefault="00216B95">
    <w:pPr>
      <w:pStyle w:val="a9"/>
      <w:jc w:val="center"/>
    </w:pPr>
  </w:p>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A76" w:rsidRDefault="000D3A76">
      <w:r>
        <w:separator/>
      </w:r>
    </w:p>
  </w:footnote>
  <w:footnote w:type="continuationSeparator" w:id="1">
    <w:p w:rsidR="000D3A76" w:rsidRDefault="000D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CE0B84"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CE0B84" w:rsidP="00216B95">
        <w:pPr>
          <w:pStyle w:val="a7"/>
          <w:framePr w:wrap="around" w:vAnchor="text" w:hAnchor="page" w:x="10944" w:y="7"/>
          <w:jc w:val="center"/>
        </w:pPr>
        <w:r>
          <w:fldChar w:fldCharType="begin"/>
        </w:r>
        <w:r w:rsidR="00216B95">
          <w:instrText>PAGE   \* MERGEFORMAT</w:instrText>
        </w:r>
        <w:r>
          <w:fldChar w:fldCharType="separate"/>
        </w:r>
        <w:r w:rsidR="000F688C">
          <w:rPr>
            <w:noProof/>
          </w:rPr>
          <w:t>24</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76"/>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88C"/>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6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6F"/>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CB2"/>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137"/>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737"/>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1FE"/>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B84"/>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0ED"/>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7</cp:revision>
  <cp:lastPrinted>2024-05-13T09:39:00Z</cp:lastPrinted>
  <dcterms:created xsi:type="dcterms:W3CDTF">2023-12-19T06:25:00Z</dcterms:created>
  <dcterms:modified xsi:type="dcterms:W3CDTF">2024-05-13T09:39:00Z</dcterms:modified>
</cp:coreProperties>
</file>