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09" w:rsidRDefault="00751B23" w:rsidP="00E51D09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09" w:rsidRDefault="00E51D09" w:rsidP="00E51D0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E51D09" w:rsidRDefault="00E51D09" w:rsidP="00E51D09">
      <w:pPr>
        <w:jc w:val="center"/>
        <w:rPr>
          <w:sz w:val="32"/>
          <w:szCs w:val="32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 </w:t>
      </w:r>
      <w:proofErr w:type="gramStart"/>
      <w:r>
        <w:rPr>
          <w:sz w:val="32"/>
          <w:szCs w:val="32"/>
        </w:rPr>
        <w:t>Кировского</w:t>
      </w:r>
      <w:proofErr w:type="gramEnd"/>
    </w:p>
    <w:p w:rsidR="00E51D09" w:rsidRDefault="00E51D09" w:rsidP="00E51D09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Ленинградской области</w:t>
      </w:r>
    </w:p>
    <w:p w:rsidR="00E51D09" w:rsidRDefault="00E51D09" w:rsidP="00E51D09">
      <w:pPr>
        <w:pStyle w:val="1"/>
        <w:tabs>
          <w:tab w:val="left" w:pos="4478"/>
        </w:tabs>
        <w:jc w:val="both"/>
      </w:pPr>
    </w:p>
    <w:p w:rsidR="00E51D09" w:rsidRPr="007D3638" w:rsidRDefault="00E51D09" w:rsidP="00E51D09">
      <w:pPr>
        <w:jc w:val="center"/>
        <w:outlineLvl w:val="0"/>
        <w:rPr>
          <w:sz w:val="32"/>
          <w:szCs w:val="32"/>
        </w:rPr>
      </w:pPr>
      <w:r w:rsidRPr="007D3638">
        <w:rPr>
          <w:sz w:val="32"/>
          <w:szCs w:val="32"/>
        </w:rPr>
        <w:t>ПОСТАНОВЛЕНИЕ</w:t>
      </w:r>
    </w:p>
    <w:p w:rsidR="00E51D09" w:rsidRDefault="00E51D09" w:rsidP="00E51D09">
      <w:pPr>
        <w:rPr>
          <w:b/>
          <w:sz w:val="32"/>
          <w:szCs w:val="32"/>
        </w:rPr>
      </w:pPr>
    </w:p>
    <w:p w:rsidR="00E51D09" w:rsidRPr="007D3638" w:rsidRDefault="00E51D09" w:rsidP="00E51D09">
      <w:pPr>
        <w:rPr>
          <w:b/>
        </w:rPr>
      </w:pPr>
      <w:r>
        <w:rPr>
          <w:b/>
          <w:sz w:val="32"/>
          <w:szCs w:val="32"/>
        </w:rPr>
        <w:t xml:space="preserve">                      </w:t>
      </w:r>
      <w:r w:rsidRPr="005A20C9">
        <w:t>о</w:t>
      </w:r>
      <w:r w:rsidRPr="005A20C9">
        <w:rPr>
          <w:b/>
        </w:rPr>
        <w:t xml:space="preserve">т </w:t>
      </w:r>
      <w:r w:rsidR="005A20C9" w:rsidRPr="005A20C9">
        <w:rPr>
          <w:b/>
        </w:rPr>
        <w:t>11</w:t>
      </w:r>
      <w:r w:rsidRPr="005A20C9">
        <w:rPr>
          <w:b/>
        </w:rPr>
        <w:t xml:space="preserve"> </w:t>
      </w:r>
      <w:r w:rsidR="005A20C9" w:rsidRPr="005A20C9">
        <w:rPr>
          <w:b/>
        </w:rPr>
        <w:t>марта</w:t>
      </w:r>
      <w:r w:rsidRPr="005A20C9">
        <w:rPr>
          <w:b/>
        </w:rPr>
        <w:t xml:space="preserve">  2024 года  № </w:t>
      </w:r>
      <w:r w:rsidR="005A20C9" w:rsidRPr="005A20C9">
        <w:rPr>
          <w:b/>
        </w:rPr>
        <w:t>38</w:t>
      </w:r>
    </w:p>
    <w:p w:rsidR="00E51D09" w:rsidRPr="001D165D" w:rsidRDefault="00E51D09" w:rsidP="00E51D09">
      <w:pPr>
        <w:pStyle w:val="1"/>
        <w:rPr>
          <w:color w:val="auto"/>
        </w:rPr>
      </w:pPr>
      <w:r w:rsidRPr="001D165D">
        <w:rPr>
          <w:color w:val="auto"/>
        </w:rPr>
        <w:t>"Об утверждении нормативных затрат на обеспечение функций муниципального учреждения Администраци</w:t>
      </w:r>
      <w:r>
        <w:rPr>
          <w:color w:val="auto"/>
        </w:rPr>
        <w:t>и</w:t>
      </w:r>
      <w:r w:rsidRPr="001D165D">
        <w:rPr>
          <w:color w:val="auto"/>
        </w:rPr>
        <w:t xml:space="preserve"> </w:t>
      </w:r>
      <w:proofErr w:type="spellStart"/>
      <w:r>
        <w:rPr>
          <w:color w:val="auto"/>
        </w:rPr>
        <w:t>Суховского</w:t>
      </w:r>
      <w:proofErr w:type="spellEnd"/>
      <w:r>
        <w:rPr>
          <w:color w:val="auto"/>
        </w:rPr>
        <w:t xml:space="preserve"> сельского поселения Кировского</w:t>
      </w:r>
      <w:r w:rsidRPr="001D165D">
        <w:rPr>
          <w:color w:val="auto"/>
        </w:rPr>
        <w:t xml:space="preserve"> муниципального </w:t>
      </w:r>
      <w:r>
        <w:rPr>
          <w:color w:val="auto"/>
        </w:rPr>
        <w:t>района Ленинградской</w:t>
      </w:r>
      <w:r w:rsidRPr="001D165D">
        <w:rPr>
          <w:color w:val="auto"/>
        </w:rPr>
        <w:t xml:space="preserve"> области"</w:t>
      </w:r>
    </w:p>
    <w:p w:rsidR="00E51D09" w:rsidRPr="001D165D" w:rsidRDefault="00E51D09" w:rsidP="00E51D09"/>
    <w:p w:rsidR="00E51D09" w:rsidRPr="001D165D" w:rsidRDefault="00E51D09" w:rsidP="00E51D09">
      <w:proofErr w:type="gramStart"/>
      <w:r w:rsidRPr="001D165D">
        <w:t xml:space="preserve">В соответствии с </w:t>
      </w:r>
      <w:r w:rsidRPr="001D165D">
        <w:rPr>
          <w:rStyle w:val="a4"/>
          <w:rFonts w:cs="Times New Roman CYR"/>
          <w:color w:val="auto"/>
        </w:rPr>
        <w:t>частью 5 статьи 19</w:t>
      </w:r>
      <w:r w:rsidRPr="001D165D"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нужд", постановлением администрации </w:t>
      </w:r>
      <w:proofErr w:type="spellStart"/>
      <w:r>
        <w:t>Суховского</w:t>
      </w:r>
      <w:proofErr w:type="spellEnd"/>
      <w:r>
        <w:t xml:space="preserve"> сельского поселения Кировского</w:t>
      </w:r>
      <w:r w:rsidRPr="001D165D">
        <w:t xml:space="preserve"> муниципального </w:t>
      </w:r>
      <w:r>
        <w:t>района Ленинградской области</w:t>
      </w:r>
      <w:r w:rsidRPr="001D165D">
        <w:t xml:space="preserve"> от </w:t>
      </w:r>
      <w:r w:rsidR="00BB0A0C" w:rsidRPr="000F22D4">
        <w:t>11</w:t>
      </w:r>
      <w:r w:rsidRPr="000F22D4">
        <w:t>.</w:t>
      </w:r>
      <w:r w:rsidR="00BB0A0C" w:rsidRPr="000F22D4">
        <w:t>03</w:t>
      </w:r>
      <w:r w:rsidRPr="000F22D4">
        <w:t>.202</w:t>
      </w:r>
      <w:r w:rsidR="00BB0A0C" w:rsidRPr="000F22D4">
        <w:t xml:space="preserve">4 г. </w:t>
      </w:r>
      <w:r w:rsidRPr="000F22D4">
        <w:t>N </w:t>
      </w:r>
      <w:r w:rsidR="00BB0A0C" w:rsidRPr="000F22D4">
        <w:t>35</w:t>
      </w:r>
      <w:r w:rsidRPr="001D165D">
        <w:t xml:space="preserve"> "Об утверждении требований к порядку разработки и принятия правовых актов о нормировании в сфере закупок для обеспечения</w:t>
      </w:r>
      <w:proofErr w:type="gramEnd"/>
      <w:r w:rsidRPr="001D165D">
        <w:t xml:space="preserve"> </w:t>
      </w:r>
      <w:proofErr w:type="gramStart"/>
      <w:r w:rsidRPr="001D165D">
        <w:t xml:space="preserve">муниципальных нужд муниципального образования </w:t>
      </w:r>
      <w:proofErr w:type="spellStart"/>
      <w:r>
        <w:t>Суховское</w:t>
      </w:r>
      <w:proofErr w:type="spellEnd"/>
      <w:r>
        <w:t xml:space="preserve"> сельское поселение Кировского</w:t>
      </w:r>
      <w:r w:rsidRPr="001D165D">
        <w:t xml:space="preserve"> муниципальн</w:t>
      </w:r>
      <w:r>
        <w:t>ого</w:t>
      </w:r>
      <w:r w:rsidRPr="001D165D">
        <w:t xml:space="preserve"> </w:t>
      </w:r>
      <w:r>
        <w:t>района</w:t>
      </w:r>
      <w:r w:rsidRPr="001D165D">
        <w:t xml:space="preserve">, содержанию указанных актов и обеспечению их исполнения", постановлением администрации </w:t>
      </w:r>
      <w:proofErr w:type="spellStart"/>
      <w:r>
        <w:t>Суховского</w:t>
      </w:r>
      <w:proofErr w:type="spellEnd"/>
      <w:r>
        <w:t xml:space="preserve"> сельского поселения Кировского</w:t>
      </w:r>
      <w:r w:rsidRPr="001D165D">
        <w:t xml:space="preserve"> муниципального </w:t>
      </w:r>
      <w:r>
        <w:t xml:space="preserve">района </w:t>
      </w:r>
      <w:r w:rsidRPr="005A20C9">
        <w:t xml:space="preserve">от </w:t>
      </w:r>
      <w:r w:rsidR="000F22D4" w:rsidRPr="005A20C9">
        <w:t>11</w:t>
      </w:r>
      <w:r w:rsidRPr="005A20C9">
        <w:t>.</w:t>
      </w:r>
      <w:r w:rsidR="000F22D4" w:rsidRPr="005A20C9">
        <w:t>03</w:t>
      </w:r>
      <w:r w:rsidRPr="005A20C9">
        <w:t>.202</w:t>
      </w:r>
      <w:r w:rsidR="000F22D4" w:rsidRPr="005A20C9">
        <w:t>4 г.</w:t>
      </w:r>
      <w:r w:rsidRPr="005A20C9">
        <w:t xml:space="preserve"> N</w:t>
      </w:r>
      <w:r w:rsidR="000F22D4" w:rsidRPr="005A20C9">
        <w:t xml:space="preserve"> 36</w:t>
      </w:r>
      <w:r w:rsidRPr="001D165D">
        <w:t xml:space="preserve"> " Об утверждении Правил определения нормативных затрат на обеспечение функций муниципальных органов муниципального образования </w:t>
      </w:r>
      <w:proofErr w:type="spellStart"/>
      <w:r>
        <w:t>Суховское</w:t>
      </w:r>
      <w:proofErr w:type="spellEnd"/>
      <w:r>
        <w:t xml:space="preserve"> сельское поселение Кировского</w:t>
      </w:r>
      <w:r w:rsidRPr="001D165D">
        <w:t xml:space="preserve"> муниципальн</w:t>
      </w:r>
      <w:r>
        <w:t>ого</w:t>
      </w:r>
      <w:r w:rsidRPr="001D165D">
        <w:t xml:space="preserve"> </w:t>
      </w:r>
      <w:r>
        <w:t>района</w:t>
      </w:r>
      <w:r w:rsidRPr="001D165D">
        <w:t xml:space="preserve"> </w:t>
      </w:r>
      <w:r>
        <w:t>Ленинградской</w:t>
      </w:r>
      <w:r w:rsidRPr="001D165D">
        <w:t xml:space="preserve"> области (включая подведомственные муниципальные казенные учреждения)" администрация </w:t>
      </w:r>
      <w:proofErr w:type="spellStart"/>
      <w:r>
        <w:t>Суховского</w:t>
      </w:r>
      <w:proofErr w:type="spellEnd"/>
      <w:r>
        <w:t xml:space="preserve"> сельского поселения</w:t>
      </w:r>
      <w:proofErr w:type="gramEnd"/>
      <w:r>
        <w:t xml:space="preserve"> Кировского</w:t>
      </w:r>
      <w:r w:rsidRPr="001D165D">
        <w:t xml:space="preserve"> муниципального </w:t>
      </w:r>
      <w:r>
        <w:t>района</w:t>
      </w:r>
      <w:r w:rsidRPr="001D165D">
        <w:t xml:space="preserve"> ПОСТАНОВЛЯЕТ:</w:t>
      </w:r>
    </w:p>
    <w:p w:rsidR="00E51D09" w:rsidRPr="001D165D" w:rsidRDefault="00E51D09" w:rsidP="00E51D09">
      <w:pPr>
        <w:ind w:firstLine="0"/>
      </w:pPr>
      <w:r w:rsidRPr="001D165D">
        <w:t xml:space="preserve">1. Утвердить нормативные затраты на обеспечение функций Администрации </w:t>
      </w:r>
      <w:proofErr w:type="spellStart"/>
      <w:r>
        <w:t>Суховского</w:t>
      </w:r>
      <w:proofErr w:type="spellEnd"/>
      <w:r>
        <w:t xml:space="preserve"> сельского поселения Кировского </w:t>
      </w:r>
      <w:r w:rsidRPr="001D165D">
        <w:t xml:space="preserve"> муниципального </w:t>
      </w:r>
      <w:r>
        <w:t>района</w:t>
      </w:r>
      <w:r w:rsidRPr="001D165D">
        <w:t xml:space="preserve"> </w:t>
      </w:r>
      <w:r>
        <w:t>Ленинградской</w:t>
      </w:r>
      <w:r w:rsidRPr="001D165D">
        <w:t xml:space="preserve"> области согласно приложению.</w:t>
      </w:r>
    </w:p>
    <w:p w:rsidR="00E51D09" w:rsidRPr="001D165D" w:rsidRDefault="00E51D09" w:rsidP="00E51D09">
      <w:pPr>
        <w:ind w:firstLine="0"/>
      </w:pPr>
      <w:r w:rsidRPr="001D165D">
        <w:t xml:space="preserve">2. Признать утратившими силу постановления администрации </w:t>
      </w:r>
      <w:proofErr w:type="spellStart"/>
      <w:r>
        <w:t>Суховского</w:t>
      </w:r>
      <w:proofErr w:type="spellEnd"/>
      <w:r>
        <w:t xml:space="preserve"> сельского поселения Кировского муниципального</w:t>
      </w:r>
      <w:r w:rsidRPr="001D165D">
        <w:t xml:space="preserve"> района</w:t>
      </w:r>
      <w:r>
        <w:t xml:space="preserve"> Ленинградской области</w:t>
      </w:r>
      <w:r w:rsidRPr="001D165D">
        <w:t>:</w:t>
      </w:r>
    </w:p>
    <w:p w:rsidR="00E51D09" w:rsidRPr="001D165D" w:rsidRDefault="00E51D09" w:rsidP="00E51D09">
      <w:r w:rsidRPr="001D165D">
        <w:t xml:space="preserve">2.1. от </w:t>
      </w:r>
      <w:r>
        <w:t>2</w:t>
      </w:r>
      <w:r w:rsidRPr="001D165D">
        <w:t>8.0</w:t>
      </w:r>
      <w:r>
        <w:t>6</w:t>
      </w:r>
      <w:r w:rsidRPr="001D165D">
        <w:t>.2016 N 1</w:t>
      </w:r>
      <w:r>
        <w:t>13</w:t>
      </w:r>
      <w:r w:rsidRPr="001D165D">
        <w:t xml:space="preserve"> "Об утверждении </w:t>
      </w:r>
      <w:r>
        <w:t xml:space="preserve">Правил </w:t>
      </w:r>
      <w:r w:rsidRPr="001D165D">
        <w:t>норм</w:t>
      </w:r>
      <w:r>
        <w:t xml:space="preserve">ирования в сфере закупок товаров, работ, услуг для обеспечения муниципальных нужд муниципального образования </w:t>
      </w:r>
      <w:proofErr w:type="spellStart"/>
      <w:r>
        <w:t>Суховское</w:t>
      </w:r>
      <w:proofErr w:type="spellEnd"/>
      <w:r>
        <w:t xml:space="preserve"> сельское поселение Кировского муниципального района Ленинградской области». </w:t>
      </w:r>
      <w:r w:rsidRPr="001D165D">
        <w:t xml:space="preserve"> </w:t>
      </w:r>
    </w:p>
    <w:p w:rsidR="00E51D09" w:rsidRDefault="00E51D09" w:rsidP="00E51D09">
      <w:pPr>
        <w:ind w:firstLine="0"/>
      </w:pPr>
      <w:r w:rsidRPr="001D165D">
        <w:t xml:space="preserve">3. Настоящее постановление подлежит </w:t>
      </w:r>
      <w:r>
        <w:t xml:space="preserve">официальному опубликованию в печатном издании газеты "Ладога", а также размещение его на официальном сайте МО </w:t>
      </w:r>
      <w:proofErr w:type="spellStart"/>
      <w:r>
        <w:t>Суховское</w:t>
      </w:r>
      <w:proofErr w:type="spellEnd"/>
      <w:r>
        <w:t xml:space="preserve"> сельское поселение.</w:t>
      </w:r>
    </w:p>
    <w:p w:rsidR="00E51D09" w:rsidRPr="001D165D" w:rsidRDefault="00E51D09" w:rsidP="00E51D09">
      <w:pPr>
        <w:ind w:firstLine="0"/>
      </w:pPr>
      <w:r w:rsidRPr="001D165D">
        <w:t>4. Настоящее постановление вступает в силу со дня официального опубликования.</w:t>
      </w:r>
    </w:p>
    <w:p w:rsidR="00E51D09" w:rsidRPr="001D165D" w:rsidRDefault="00E51D09" w:rsidP="00E51D09"/>
    <w:p w:rsidR="00E51D09" w:rsidRPr="001D165D" w:rsidRDefault="00E51D09" w:rsidP="00E51D09">
      <w:pPr>
        <w:ind w:firstLine="0"/>
      </w:pPr>
      <w:r w:rsidRPr="001D165D">
        <w:t xml:space="preserve">Глава муниципального </w:t>
      </w:r>
      <w:r>
        <w:t xml:space="preserve">образования                                        </w:t>
      </w:r>
      <w:r w:rsidRPr="001D165D">
        <w:t xml:space="preserve"> </w:t>
      </w:r>
      <w:r>
        <w:t>О</w:t>
      </w:r>
      <w:r w:rsidRPr="001D165D">
        <w:t>.</w:t>
      </w:r>
      <w:r>
        <w:t>В</w:t>
      </w:r>
      <w:r w:rsidRPr="001D165D">
        <w:t xml:space="preserve">. </w:t>
      </w:r>
      <w:proofErr w:type="spellStart"/>
      <w:r>
        <w:t>Бармина</w:t>
      </w:r>
      <w:proofErr w:type="spellEnd"/>
    </w:p>
    <w:p w:rsidR="00E51D09" w:rsidRPr="001D165D" w:rsidRDefault="00E51D09" w:rsidP="00E51D09"/>
    <w:p w:rsidR="00E51D09" w:rsidRDefault="00E51D09" w:rsidP="00E51D09">
      <w:pPr>
        <w:ind w:firstLine="698"/>
        <w:jc w:val="right"/>
      </w:pPr>
    </w:p>
    <w:p w:rsidR="00E51D09" w:rsidRDefault="00E51D09" w:rsidP="00E51D09">
      <w:pPr>
        <w:ind w:firstLine="698"/>
        <w:jc w:val="right"/>
      </w:pPr>
    </w:p>
    <w:p w:rsidR="00E51D09" w:rsidRDefault="00E51D09" w:rsidP="00E51D09">
      <w:pPr>
        <w:ind w:firstLine="698"/>
        <w:jc w:val="right"/>
      </w:pPr>
    </w:p>
    <w:p w:rsidR="00E51D09" w:rsidRDefault="00E51D09" w:rsidP="00E51D09">
      <w:pPr>
        <w:ind w:firstLine="698"/>
        <w:jc w:val="right"/>
      </w:pPr>
    </w:p>
    <w:p w:rsidR="00E51D09" w:rsidRDefault="00E51D09" w:rsidP="00E51D09">
      <w:pPr>
        <w:ind w:firstLine="698"/>
        <w:jc w:val="right"/>
      </w:pPr>
    </w:p>
    <w:p w:rsidR="00E51D09" w:rsidRDefault="00E51D09" w:rsidP="00E51D09">
      <w:pPr>
        <w:ind w:firstLine="698"/>
        <w:jc w:val="right"/>
      </w:pPr>
    </w:p>
    <w:p w:rsidR="00E51D09" w:rsidRPr="001D165D" w:rsidRDefault="00E51D09" w:rsidP="00E51D09">
      <w:pPr>
        <w:ind w:firstLine="698"/>
        <w:jc w:val="right"/>
      </w:pPr>
      <w:r w:rsidRPr="001D165D">
        <w:lastRenderedPageBreak/>
        <w:t>Приложение</w:t>
      </w:r>
    </w:p>
    <w:p w:rsidR="00E51D09" w:rsidRPr="001D165D" w:rsidRDefault="00E51D09" w:rsidP="00E51D09"/>
    <w:p w:rsidR="00E51D09" w:rsidRPr="001D165D" w:rsidRDefault="00E51D09" w:rsidP="00E51D09">
      <w:pPr>
        <w:ind w:firstLine="698"/>
        <w:jc w:val="right"/>
      </w:pPr>
      <w:r w:rsidRPr="001D165D">
        <w:t>УТВЕРЖДЕНЫ</w:t>
      </w:r>
    </w:p>
    <w:p w:rsidR="00E51D09" w:rsidRDefault="00E51D09" w:rsidP="00E51D09">
      <w:pPr>
        <w:ind w:firstLine="698"/>
        <w:jc w:val="right"/>
      </w:pPr>
      <w:r w:rsidRPr="001D165D">
        <w:t xml:space="preserve">постановлением администрации </w:t>
      </w:r>
      <w:proofErr w:type="spellStart"/>
      <w:r>
        <w:t>Суховского</w:t>
      </w:r>
      <w:proofErr w:type="spellEnd"/>
    </w:p>
    <w:p w:rsidR="00E51D09" w:rsidRDefault="00E51D09" w:rsidP="00E51D09">
      <w:pPr>
        <w:ind w:firstLine="698"/>
        <w:jc w:val="right"/>
      </w:pPr>
      <w:r>
        <w:t xml:space="preserve"> сельского поселения Кировского</w:t>
      </w:r>
      <w:r w:rsidRPr="001D165D">
        <w:t xml:space="preserve"> муниципального </w:t>
      </w:r>
    </w:p>
    <w:p w:rsidR="00E51D09" w:rsidRPr="001D165D" w:rsidRDefault="00E51D09" w:rsidP="00E51D09">
      <w:pPr>
        <w:ind w:firstLine="698"/>
        <w:jc w:val="right"/>
      </w:pPr>
      <w:r>
        <w:t>района Ленинградской области</w:t>
      </w:r>
    </w:p>
    <w:p w:rsidR="00E51D09" w:rsidRPr="001D165D" w:rsidRDefault="00E51D09" w:rsidP="00E51D09">
      <w:pPr>
        <w:ind w:firstLine="698"/>
        <w:jc w:val="right"/>
      </w:pPr>
      <w:r w:rsidRPr="005A20C9">
        <w:t xml:space="preserve">от </w:t>
      </w:r>
      <w:r w:rsidR="005A20C9" w:rsidRPr="005A20C9">
        <w:t>11</w:t>
      </w:r>
      <w:r w:rsidRPr="005A20C9">
        <w:t>.</w:t>
      </w:r>
      <w:r w:rsidR="005A20C9" w:rsidRPr="005A20C9">
        <w:t>03</w:t>
      </w:r>
      <w:r w:rsidRPr="005A20C9">
        <w:t>.202</w:t>
      </w:r>
      <w:r w:rsidR="005A20C9" w:rsidRPr="005A20C9">
        <w:t>4</w:t>
      </w:r>
      <w:r w:rsidRPr="005A20C9">
        <w:t xml:space="preserve"> N</w:t>
      </w:r>
      <w:r w:rsidR="005A20C9" w:rsidRPr="005A20C9">
        <w:t>38</w:t>
      </w:r>
    </w:p>
    <w:p w:rsidR="00E51D09" w:rsidRPr="001D165D" w:rsidRDefault="00E51D09" w:rsidP="00E51D09"/>
    <w:p w:rsidR="00E51D09" w:rsidRPr="001D165D" w:rsidRDefault="00E51D09" w:rsidP="00E51D09">
      <w:pPr>
        <w:pStyle w:val="3"/>
        <w:rPr>
          <w:color w:val="auto"/>
        </w:rPr>
      </w:pPr>
      <w:r w:rsidRPr="001D165D">
        <w:rPr>
          <w:color w:val="auto"/>
        </w:rPr>
        <w:t>НОРМАТИВНЫЕ ЗАТРАТЫ</w:t>
      </w:r>
    </w:p>
    <w:p w:rsidR="00E51D09" w:rsidRPr="001D165D" w:rsidRDefault="00E51D09" w:rsidP="00E51D09">
      <w:pPr>
        <w:pStyle w:val="3"/>
        <w:rPr>
          <w:color w:val="auto"/>
        </w:rPr>
      </w:pPr>
      <w:r w:rsidRPr="001D165D">
        <w:rPr>
          <w:color w:val="auto"/>
        </w:rPr>
        <w:t xml:space="preserve">на обеспечение функций Администрации </w:t>
      </w:r>
      <w:proofErr w:type="spellStart"/>
      <w:r>
        <w:rPr>
          <w:color w:val="auto"/>
        </w:rPr>
        <w:t>Суховского</w:t>
      </w:r>
      <w:proofErr w:type="spellEnd"/>
      <w:r>
        <w:rPr>
          <w:color w:val="auto"/>
        </w:rPr>
        <w:t xml:space="preserve"> сельского поселения Кировского </w:t>
      </w:r>
      <w:r w:rsidRPr="001D165D">
        <w:rPr>
          <w:color w:val="auto"/>
        </w:rPr>
        <w:t xml:space="preserve"> муниципального </w:t>
      </w:r>
      <w:r>
        <w:rPr>
          <w:color w:val="auto"/>
        </w:rPr>
        <w:t>района</w:t>
      </w:r>
      <w:r w:rsidRPr="001D165D">
        <w:rPr>
          <w:color w:val="auto"/>
        </w:rPr>
        <w:t xml:space="preserve"> </w:t>
      </w:r>
      <w:r>
        <w:rPr>
          <w:color w:val="auto"/>
        </w:rPr>
        <w:t>Ленинградской</w:t>
      </w:r>
      <w:r w:rsidRPr="001D165D">
        <w:rPr>
          <w:color w:val="auto"/>
        </w:rPr>
        <w:t xml:space="preserve"> области</w:t>
      </w:r>
    </w:p>
    <w:p w:rsidR="00E51D09" w:rsidRPr="001D165D" w:rsidRDefault="00E51D09" w:rsidP="00E51D09"/>
    <w:p w:rsidR="00E51D09" w:rsidRPr="001D165D" w:rsidRDefault="00E51D09" w:rsidP="00E51D09">
      <w:pPr>
        <w:pStyle w:val="3"/>
        <w:rPr>
          <w:color w:val="auto"/>
        </w:rPr>
      </w:pPr>
      <w:r w:rsidRPr="001D165D">
        <w:rPr>
          <w:color w:val="auto"/>
        </w:rPr>
        <w:t>I. Общие положения</w:t>
      </w:r>
    </w:p>
    <w:p w:rsidR="00E51D09" w:rsidRPr="001D165D" w:rsidRDefault="00E51D09" w:rsidP="00E51D09"/>
    <w:p w:rsidR="00E51D09" w:rsidRPr="001D165D" w:rsidRDefault="00E51D09" w:rsidP="00E51D09">
      <w:pPr>
        <w:ind w:firstLine="559"/>
      </w:pPr>
      <w:r w:rsidRPr="001D165D">
        <w:t>1. </w:t>
      </w:r>
      <w:proofErr w:type="gramStart"/>
      <w:r w:rsidRPr="001D165D">
        <w:t xml:space="preserve">Настоящее приложение устанавливает нормативы количества и цены товаров, работ услуг на обеспечение функций учреждения, а также порядок расчета нормативных затрат, для которых Правилами определения нормативных затрат на обеспечение функций муниципальных органов муниципального образования </w:t>
      </w:r>
      <w:proofErr w:type="spellStart"/>
      <w:r>
        <w:t>Суховское</w:t>
      </w:r>
      <w:proofErr w:type="spellEnd"/>
      <w:r>
        <w:t xml:space="preserve"> сельское поселение Кировского</w:t>
      </w:r>
      <w:r w:rsidRPr="001D165D">
        <w:t xml:space="preserve"> муниципальн</w:t>
      </w:r>
      <w:r>
        <w:t>ого</w:t>
      </w:r>
      <w:r w:rsidRPr="001D165D">
        <w:t xml:space="preserve"> </w:t>
      </w:r>
      <w:r>
        <w:t>района</w:t>
      </w:r>
      <w:r w:rsidRPr="001D165D">
        <w:t xml:space="preserve"> </w:t>
      </w:r>
      <w:r>
        <w:t>Ленинградской</w:t>
      </w:r>
      <w:r w:rsidRPr="001D165D">
        <w:t xml:space="preserve"> области (включая подведомственные муниципальные казенные учреждения), утвержденными постановлением администрации </w:t>
      </w:r>
      <w:proofErr w:type="spellStart"/>
      <w:r>
        <w:t>Суховского</w:t>
      </w:r>
      <w:proofErr w:type="spellEnd"/>
      <w:r>
        <w:t xml:space="preserve"> сельского поселения Кировского</w:t>
      </w:r>
      <w:r w:rsidRPr="001D165D">
        <w:t xml:space="preserve"> муниципального </w:t>
      </w:r>
      <w:r>
        <w:t>района Ленинградской области</w:t>
      </w:r>
      <w:r w:rsidRPr="001D165D">
        <w:t xml:space="preserve"> (далее - Правила) не</w:t>
      </w:r>
      <w:proofErr w:type="gramEnd"/>
      <w:r w:rsidRPr="001D165D">
        <w:t xml:space="preserve"> установлен порядок расчета.</w:t>
      </w:r>
    </w:p>
    <w:p w:rsidR="00E51D09" w:rsidRPr="001D165D" w:rsidRDefault="00E51D09" w:rsidP="00E51D09">
      <w:pPr>
        <w:ind w:firstLine="559"/>
      </w:pPr>
      <w:r w:rsidRPr="001D165D">
        <w:t>2. </w:t>
      </w:r>
      <w:proofErr w:type="gramStart"/>
      <w:r w:rsidRPr="001D165D">
        <w:t xml:space="preserve">Общий объем затрат, связанных с закупкой товаров, работ, услуг, рассчитанный на основе нормативных затрат на обеспечение функций учреждения (далее - нормативные затраты), не может превышать объема лимитов бюджетных обязательств, доведенных до учреждения, как получателя средств бюджета муниципального образования </w:t>
      </w:r>
      <w:proofErr w:type="spellStart"/>
      <w:r>
        <w:t>Суховское</w:t>
      </w:r>
      <w:proofErr w:type="spellEnd"/>
      <w:r>
        <w:t xml:space="preserve"> сельское поселение Кировского</w:t>
      </w:r>
      <w:r w:rsidRPr="001D165D">
        <w:t xml:space="preserve"> муниципальн</w:t>
      </w:r>
      <w:r>
        <w:t>ого</w:t>
      </w:r>
      <w:r w:rsidRPr="001D165D">
        <w:t xml:space="preserve"> </w:t>
      </w:r>
      <w:r>
        <w:t>района</w:t>
      </w:r>
      <w:r w:rsidRPr="001D165D">
        <w:t xml:space="preserve"> </w:t>
      </w:r>
      <w:r>
        <w:t>Ленинградской</w:t>
      </w:r>
      <w:r w:rsidRPr="001D165D">
        <w:t xml:space="preserve"> области (далее - местный бюджет), на закупку товаров, работ, услуг в рамках исполнения местного бюджета.</w:t>
      </w:r>
      <w:proofErr w:type="gramEnd"/>
    </w:p>
    <w:p w:rsidR="00E51D09" w:rsidRPr="001D165D" w:rsidRDefault="00E51D09" w:rsidP="00E51D09">
      <w:pPr>
        <w:ind w:firstLine="559"/>
      </w:pPr>
      <w:r w:rsidRPr="001D165D">
        <w:t>3.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учреждения.</w:t>
      </w:r>
    </w:p>
    <w:p w:rsidR="00E51D09" w:rsidRPr="001D165D" w:rsidRDefault="00E51D09" w:rsidP="00E51D09">
      <w:pPr>
        <w:ind w:firstLine="559"/>
      </w:pPr>
      <w:r w:rsidRPr="001D165D">
        <w:t>4.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51D09" w:rsidRPr="001D165D" w:rsidRDefault="00E51D09" w:rsidP="00E51D09">
      <w:pPr>
        <w:ind w:firstLine="559"/>
      </w:pPr>
      <w:r w:rsidRPr="001D165D">
        <w:t>5. </w:t>
      </w:r>
      <w:proofErr w:type="gramStart"/>
      <w:r w:rsidRPr="001D165D">
        <w:t>Количество товара, работ, услуг для учреждения может отличаться от установленного настоящими нормативными затратами в зависимости от решаемых задач.</w:t>
      </w:r>
      <w:proofErr w:type="gramEnd"/>
      <w:r w:rsidRPr="001D165D">
        <w:t xml:space="preserve"> Закупка не </w:t>
      </w:r>
      <w:proofErr w:type="gramStart"/>
      <w:r w:rsidRPr="001D165D">
        <w:t>указанных</w:t>
      </w:r>
      <w:proofErr w:type="gramEnd"/>
      <w:r w:rsidRPr="001D165D">
        <w:t xml:space="preserve"> в </w:t>
      </w:r>
      <w:proofErr w:type="gramStart"/>
      <w:r w:rsidRPr="001D165D">
        <w:t>настоящих нормативных затратах товаров, работ, услуг осуществляется по фактическим затратам в отчетном финансовом году в пределах доведенных лимитов бюджетных обязательств на обеспечение функций учреждения.</w:t>
      </w:r>
      <w:proofErr w:type="gramEnd"/>
    </w:p>
    <w:p w:rsidR="00E51D09" w:rsidRPr="001D165D" w:rsidRDefault="00E51D09" w:rsidP="00E51D09"/>
    <w:p w:rsidR="007B560B" w:rsidRPr="00BC05AD" w:rsidRDefault="007B560B" w:rsidP="00E51D09">
      <w:pPr>
        <w:pStyle w:val="3"/>
      </w:pPr>
      <w:r w:rsidRPr="00BC05AD">
        <w:rPr>
          <w:color w:val="auto"/>
        </w:rPr>
        <w:t xml:space="preserve">Нормативы, применяемые при расчете нормативных затрат на обеспечение функций </w:t>
      </w:r>
      <w:proofErr w:type="spellStart"/>
      <w:r w:rsidR="00E51D09">
        <w:rPr>
          <w:color w:val="auto"/>
        </w:rPr>
        <w:t>Суховского</w:t>
      </w:r>
      <w:proofErr w:type="spellEnd"/>
      <w:r w:rsidR="00E51D09">
        <w:rPr>
          <w:color w:val="auto"/>
        </w:rPr>
        <w:t xml:space="preserve"> сельского поселения Кировского </w:t>
      </w:r>
      <w:r w:rsidR="00E51D09" w:rsidRPr="001D165D">
        <w:rPr>
          <w:color w:val="auto"/>
        </w:rPr>
        <w:t xml:space="preserve"> муниципального </w:t>
      </w:r>
      <w:r w:rsidR="00E51D09">
        <w:rPr>
          <w:color w:val="auto"/>
        </w:rPr>
        <w:t>района</w:t>
      </w:r>
      <w:r w:rsidR="00E51D09" w:rsidRPr="001D165D">
        <w:rPr>
          <w:color w:val="auto"/>
        </w:rPr>
        <w:t xml:space="preserve"> </w:t>
      </w:r>
      <w:r w:rsidR="00E51D09">
        <w:rPr>
          <w:color w:val="auto"/>
        </w:rPr>
        <w:t>Ленинградской</w:t>
      </w:r>
      <w:r w:rsidR="00E51D09" w:rsidRPr="001D165D">
        <w:rPr>
          <w:color w:val="auto"/>
        </w:rPr>
        <w:t xml:space="preserve"> области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I. Затраты на информационно-коммуникационные технологии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lastRenderedPageBreak/>
        <w:t>Нормативы, применяемые при расчете нормативных затрат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на абонентскую плату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27"/>
        <w:gridCol w:w="2696"/>
        <w:gridCol w:w="4248"/>
        <w:gridCol w:w="1790"/>
      </w:tblGrid>
      <w:tr w:rsidR="00BC05AD" w:rsidRPr="00BC05AD"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Категория должностей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абонентских номеров, используемых для местных соединений,</w:t>
            </w:r>
            <w:proofErr w:type="gramStart"/>
            <w:r w:rsidRPr="00BC05AD">
              <w:t xml:space="preserve"> ,</w:t>
            </w:r>
            <w:proofErr w:type="gramEnd"/>
            <w:r w:rsidRPr="00BC05AD">
              <w:t xml:space="preserve"> </w:t>
            </w:r>
            <w:proofErr w:type="spellStart"/>
            <w:r w:rsidRPr="00BC05AD">
              <w:t>шт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месяцев предоставления услуги</w:t>
            </w:r>
          </w:p>
        </w:tc>
      </w:tr>
      <w:tr w:rsidR="00BC05AD" w:rsidRPr="00BC05AD"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Все работники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 w:rsidP="0057144E">
            <w:pPr>
              <w:pStyle w:val="a7"/>
              <w:jc w:val="center"/>
            </w:pPr>
            <w:r w:rsidRPr="00BC05AD">
              <w:t xml:space="preserve">не более </w:t>
            </w:r>
            <w:r w:rsidR="0057144E">
              <w:t>5</w:t>
            </w:r>
            <w:r w:rsidR="00E51D09">
              <w:t xml:space="preserve"> </w:t>
            </w:r>
            <w:r w:rsidRPr="00BC05AD">
              <w:t>единиц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уровня тарифов и тарифных планов на абонентскую плату для абонентов - юридических лиц, утвержденных регулятором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12</w:t>
            </w:r>
          </w:p>
        </w:tc>
      </w:tr>
    </w:tbl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на повременную оплату местных телефонных соединений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7"/>
        <w:gridCol w:w="2218"/>
        <w:gridCol w:w="2735"/>
        <w:gridCol w:w="1979"/>
        <w:gridCol w:w="1222"/>
      </w:tblGrid>
      <w:tr w:rsidR="00BC05AD" w:rsidRPr="00BC05AD"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Категория должностей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абонентских номеров для передачи голосовой информации, используемых для местных телефонных соединений</w:t>
            </w:r>
            <w:proofErr w:type="gramStart"/>
            <w:r w:rsidRPr="00BC05AD">
              <w:t xml:space="preserve"> ()</w:t>
            </w:r>
            <w:proofErr w:type="gram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минуты разговора при местных телефонных соединениях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месяцев предоставления услуги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()</w:t>
            </w:r>
          </w:p>
        </w:tc>
      </w:tr>
      <w:tr w:rsidR="00BC05AD" w:rsidRPr="00BC05AD"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 w:rsidP="00E51D09">
            <w:pPr>
              <w:pStyle w:val="a7"/>
              <w:jc w:val="center"/>
            </w:pPr>
            <w:r w:rsidRPr="00BC05AD">
              <w:t xml:space="preserve">Глава Администрации </w:t>
            </w:r>
            <w:r w:rsidR="00E51D09">
              <w:t>МО поселения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 w:rsidP="0057144E">
            <w:pPr>
              <w:pStyle w:val="a7"/>
              <w:jc w:val="center"/>
            </w:pPr>
            <w:r w:rsidRPr="00BC05AD">
              <w:t xml:space="preserve">не более 1 единицы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по необходимости в связи с выполнением должностных обязанностей (не более утвержденных лимитов)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уровня тарифов и тарифных планов на услуги местной связи для абонентов - юридических лиц, утвержденных регулятором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12</w:t>
            </w:r>
          </w:p>
        </w:tc>
      </w:tr>
    </w:tbl>
    <w:p w:rsidR="007B560B" w:rsidRPr="00BC05AD" w:rsidRDefault="007B560B">
      <w:r w:rsidRPr="00BC05AD">
        <w:t> Затраты на оплату услуг подвижной связи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694"/>
        <w:gridCol w:w="2551"/>
        <w:gridCol w:w="2410"/>
      </w:tblGrid>
      <w:tr w:rsidR="00BC05AD" w:rsidRPr="00BC05A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Категория должностей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ежемесячная цена услуги подвижной связи в расчете на один номер сотовой абонентской станции (не более,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месяцев предоставления услуги подвижной связи</w:t>
            </w:r>
          </w:p>
          <w:p w:rsidR="007B560B" w:rsidRPr="00BC05AD" w:rsidRDefault="007B560B">
            <w:pPr>
              <w:pStyle w:val="a7"/>
            </w:pPr>
          </w:p>
        </w:tc>
      </w:tr>
      <w:tr w:rsidR="00BC05AD" w:rsidRPr="00BC05A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Все работники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 w:rsidP="00E51D09">
            <w:pPr>
              <w:pStyle w:val="a7"/>
              <w:jc w:val="center"/>
            </w:pPr>
            <w:r w:rsidRPr="00BC05AD">
              <w:t>не более 1</w:t>
            </w:r>
            <w:r w:rsidR="00E51D09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не более уровня тарифов и тарифных планов на услуги сеть "Интернет" для </w:t>
            </w:r>
            <w:r w:rsidRPr="00BC05AD">
              <w:lastRenderedPageBreak/>
              <w:t>абонентов - юридических лиц, утвержденных регулятором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lastRenderedPageBreak/>
              <w:t>12</w:t>
            </w:r>
          </w:p>
        </w:tc>
      </w:tr>
    </w:tbl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lastRenderedPageBreak/>
        <w:t>Нормативы, применяемые при расчете нормативных затрат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на сеть "Интернет" и услуги интернет - провайдеров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694"/>
        <w:gridCol w:w="2551"/>
        <w:gridCol w:w="2410"/>
      </w:tblGrid>
      <w:tr w:rsidR="00BC05AD" w:rsidRPr="00BC05A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каналов передачи данных сети "Интернет"</w:t>
            </w:r>
          </w:p>
          <w:p w:rsidR="007B560B" w:rsidRPr="00BC05AD" w:rsidRDefault="007B560B">
            <w:pPr>
              <w:pStyle w:val="a7"/>
            </w:pPr>
          </w:p>
          <w:p w:rsidR="007B560B" w:rsidRPr="00BC05AD" w:rsidRDefault="007B560B">
            <w:pPr>
              <w:pStyle w:val="a7"/>
            </w:pPr>
          </w:p>
          <w:p w:rsidR="007B560B" w:rsidRPr="00BC05AD" w:rsidRDefault="007B560B">
            <w:pPr>
              <w:pStyle w:val="a7"/>
              <w:jc w:val="center"/>
            </w:pPr>
            <w:r w:rsidRPr="00BC05AD">
              <w:t>(</w:t>
            </w:r>
            <w:proofErr w:type="spellStart"/>
            <w:r w:rsidRPr="00BC05AD">
              <w:t>Qi</w:t>
            </w:r>
            <w:proofErr w:type="spellEnd"/>
            <w:r w:rsidRPr="00BC05AD">
              <w:t xml:space="preserve"> 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Пропускная способность каналов передачи данных сети "Интернет"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Месячная цена аренды канала передачи данных сети "Интернет", включая предоставление почтового ящика на сервере до 10Мб в мес., статического IP-адреса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(не более, руб.)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</w:t>
            </w:r>
            <w:proofErr w:type="spellStart"/>
            <w:r w:rsidRPr="00BC05AD">
              <w:t>Pi</w:t>
            </w:r>
            <w:proofErr w:type="spellEnd"/>
            <w:r w:rsidRPr="00BC05AD">
              <w:t xml:space="preserve"> 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Количество </w:t>
            </w:r>
            <w:proofErr w:type="gramStart"/>
            <w:r w:rsidRPr="00BC05AD">
              <w:t>месяцев аренды канала передачи данных сети</w:t>
            </w:r>
            <w:proofErr w:type="gramEnd"/>
            <w:r w:rsidRPr="00BC05AD">
              <w:t xml:space="preserve"> Интернет</w:t>
            </w:r>
          </w:p>
          <w:p w:rsidR="007B560B" w:rsidRPr="00BC05AD" w:rsidRDefault="007B560B">
            <w:pPr>
              <w:pStyle w:val="a7"/>
            </w:pPr>
          </w:p>
          <w:p w:rsidR="007B560B" w:rsidRPr="00BC05AD" w:rsidRDefault="007B560B">
            <w:pPr>
              <w:pStyle w:val="a7"/>
              <w:jc w:val="center"/>
            </w:pPr>
            <w:r w:rsidRPr="00BC05AD">
              <w:t>(</w:t>
            </w:r>
            <w:proofErr w:type="spellStart"/>
            <w:r w:rsidRPr="00BC05AD">
              <w:t>Ni</w:t>
            </w:r>
            <w:proofErr w:type="spellEnd"/>
            <w:r w:rsidRPr="00BC05AD">
              <w:t xml:space="preserve"> и)</w:t>
            </w:r>
          </w:p>
        </w:tc>
      </w:tr>
      <w:tr w:rsidR="00BC05AD" w:rsidRPr="00BC05A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57144E">
            <w:pPr>
              <w:pStyle w:val="a7"/>
              <w:jc w:val="center"/>
            </w:pPr>
            <w:r w:rsidRPr="0057144E">
              <w:t>Не более 70</w:t>
            </w:r>
            <w:r w:rsidR="007B560B" w:rsidRPr="0057144E">
              <w:t xml:space="preserve"> Мбит/</w:t>
            </w:r>
            <w:proofErr w:type="gramStart"/>
            <w:r w:rsidR="007B560B" w:rsidRPr="0057144E">
              <w:t>с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уровня тарифов и тарифных планов на услуги сеть "Интернет" для абонентов - юридических лиц, утвержденных регулятором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12</w:t>
            </w:r>
          </w:p>
        </w:tc>
      </w:tr>
    </w:tbl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2. Затраты на содержание имущества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на ремонт вычислительной техники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4"/>
        <w:gridCol w:w="3261"/>
        <w:gridCol w:w="4608"/>
      </w:tblGrid>
      <w:tr w:rsidR="00BC05AD" w:rsidRPr="00BC05AD"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Тип вычислительной техники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Фактическое количество вычислительной техники</w:t>
            </w:r>
            <w:proofErr w:type="gramStart"/>
            <w:r w:rsidRPr="00BC05AD">
              <w:t xml:space="preserve"> ()</w:t>
            </w:r>
            <w:proofErr w:type="gram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Цена технического обслуживания и </w:t>
            </w:r>
            <w:proofErr w:type="spellStart"/>
            <w:r w:rsidRPr="00BC05AD">
              <w:t>регламентно-профилактического</w:t>
            </w:r>
            <w:proofErr w:type="spellEnd"/>
            <w:r w:rsidRPr="00BC05AD">
              <w:t xml:space="preserve"> ремонта в расчете на одну вычислительную техники (</w:t>
            </w:r>
            <w:proofErr w:type="spellStart"/>
            <w:r w:rsidRPr="00BC05AD">
              <w:t>руб</w:t>
            </w:r>
            <w:proofErr w:type="spellEnd"/>
            <w:proofErr w:type="gramStart"/>
            <w:r w:rsidRPr="00BC05AD">
              <w:t>) ()</w:t>
            </w:r>
            <w:proofErr w:type="gramEnd"/>
          </w:p>
        </w:tc>
      </w:tr>
      <w:tr w:rsidR="00BC05AD" w:rsidRPr="00BC05AD"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Автоматизированное рабочее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 w:rsidP="0057144E">
            <w:pPr>
              <w:pStyle w:val="a7"/>
              <w:jc w:val="center"/>
            </w:pPr>
            <w:r w:rsidRPr="00BC05AD">
              <w:t xml:space="preserve">не более </w:t>
            </w:r>
            <w:r w:rsidR="0057144E">
              <w:t>8</w:t>
            </w:r>
            <w:r w:rsidRPr="00BC05AD">
              <w:t xml:space="preserve"> единиц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35 000</w:t>
            </w:r>
          </w:p>
        </w:tc>
      </w:tr>
      <w:tr w:rsidR="00BC05AD" w:rsidRPr="00BC05AD"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Монитор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 w:rsidP="0057144E">
            <w:pPr>
              <w:pStyle w:val="a7"/>
              <w:jc w:val="center"/>
            </w:pPr>
            <w:r w:rsidRPr="00BC05AD">
              <w:t xml:space="preserve">не более </w:t>
            </w:r>
            <w:r w:rsidR="0057144E">
              <w:t>8</w:t>
            </w:r>
            <w:r w:rsidRPr="00BC05AD">
              <w:t xml:space="preserve"> единиц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12 000</w:t>
            </w:r>
          </w:p>
        </w:tc>
      </w:tr>
      <w:tr w:rsidR="00BC05AD" w:rsidRPr="00BC05AD"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Системный блок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 w:rsidP="0057144E">
            <w:pPr>
              <w:pStyle w:val="a7"/>
              <w:jc w:val="center"/>
            </w:pPr>
            <w:r w:rsidRPr="00BC05AD">
              <w:t xml:space="preserve">не более </w:t>
            </w:r>
            <w:r w:rsidR="0057144E">
              <w:t>8</w:t>
            </w:r>
            <w:r w:rsidRPr="00BC05AD">
              <w:t xml:space="preserve"> единиц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25 000</w:t>
            </w:r>
          </w:p>
        </w:tc>
      </w:tr>
    </w:tbl>
    <w:p w:rsidR="007B560B" w:rsidRPr="00BC05AD" w:rsidRDefault="007B560B">
      <w:pPr>
        <w:ind w:firstLine="698"/>
        <w:jc w:val="center"/>
      </w:pPr>
      <w:r w:rsidRPr="00BC05AD">
        <w:t xml:space="preserve">Нормативы, применяемые при расчете нормативных затрат на </w:t>
      </w:r>
      <w:proofErr w:type="spellStart"/>
      <w:r w:rsidRPr="00BC05AD">
        <w:t>ремонтн</w:t>
      </w:r>
      <w:proofErr w:type="gramStart"/>
      <w:r w:rsidRPr="00BC05AD">
        <w:t>о</w:t>
      </w:r>
      <w:proofErr w:type="spellEnd"/>
      <w:r w:rsidRPr="00BC05AD">
        <w:t>-</w:t>
      </w:r>
      <w:proofErr w:type="gramEnd"/>
      <w:r w:rsidRPr="00BC05AD">
        <w:t xml:space="preserve"> профилактический ремонт оборудования по обеспечению безопасности информации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4"/>
        <w:gridCol w:w="3261"/>
        <w:gridCol w:w="4608"/>
      </w:tblGrid>
      <w:tr w:rsidR="00BC05AD" w:rsidRPr="00BC05AD"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Тип вычислительной техники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Фактическое количество вычислительной техники</w:t>
            </w:r>
            <w:proofErr w:type="gramStart"/>
            <w:r w:rsidRPr="00BC05AD">
              <w:t xml:space="preserve"> ()</w:t>
            </w:r>
            <w:proofErr w:type="gram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Цена технического обслуживания и </w:t>
            </w:r>
            <w:proofErr w:type="spellStart"/>
            <w:r w:rsidRPr="00BC05AD">
              <w:t>регламентно-профилактического</w:t>
            </w:r>
            <w:proofErr w:type="spellEnd"/>
            <w:r w:rsidRPr="00BC05AD">
              <w:t xml:space="preserve"> ремонта по обеспечению безопасности в расчете на </w:t>
            </w:r>
            <w:r w:rsidRPr="00BC05AD">
              <w:lastRenderedPageBreak/>
              <w:t>одну вычислительную техники (</w:t>
            </w:r>
            <w:proofErr w:type="spellStart"/>
            <w:r w:rsidRPr="00BC05AD">
              <w:t>руб</w:t>
            </w:r>
            <w:proofErr w:type="spellEnd"/>
            <w:proofErr w:type="gramStart"/>
            <w:r w:rsidRPr="00BC05AD">
              <w:t>) ()</w:t>
            </w:r>
            <w:proofErr w:type="gramEnd"/>
          </w:p>
        </w:tc>
      </w:tr>
      <w:tr w:rsidR="00BC05AD" w:rsidRPr="00BC05AD"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lastRenderedPageBreak/>
              <w:t>Автоматизированное рабочее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57144E" w:rsidP="0057144E">
            <w:pPr>
              <w:pStyle w:val="a7"/>
              <w:jc w:val="center"/>
            </w:pPr>
            <w:r>
              <w:t>не более 8</w:t>
            </w:r>
            <w:r w:rsidR="007B560B" w:rsidRPr="00BC05AD">
              <w:t xml:space="preserve"> единиц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25 000</w:t>
            </w:r>
          </w:p>
        </w:tc>
      </w:tr>
      <w:tr w:rsidR="00BC05AD" w:rsidRPr="00BC05AD"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Монитор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 w:rsidP="0057144E">
            <w:pPr>
              <w:pStyle w:val="a7"/>
              <w:jc w:val="center"/>
            </w:pPr>
            <w:r w:rsidRPr="00BC05AD">
              <w:t xml:space="preserve">не более </w:t>
            </w:r>
            <w:r w:rsidR="0057144E">
              <w:t xml:space="preserve">8 </w:t>
            </w:r>
            <w:r w:rsidRPr="00BC05AD">
              <w:t>единиц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7 000</w:t>
            </w:r>
          </w:p>
        </w:tc>
      </w:tr>
      <w:tr w:rsidR="00BC05AD" w:rsidRPr="00BC05AD"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Системный блок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 w:rsidP="0057144E">
            <w:pPr>
              <w:pStyle w:val="a7"/>
              <w:jc w:val="center"/>
            </w:pPr>
            <w:r w:rsidRPr="00BC05AD">
              <w:t xml:space="preserve">не более </w:t>
            </w:r>
            <w:r w:rsidR="0057144E">
              <w:t>8</w:t>
            </w:r>
            <w:r w:rsidRPr="00BC05AD">
              <w:t xml:space="preserve"> единиц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12 000</w:t>
            </w:r>
          </w:p>
        </w:tc>
      </w:tr>
    </w:tbl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на ремонт локальных вычислительных сетей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4"/>
        <w:gridCol w:w="3261"/>
        <w:gridCol w:w="4608"/>
      </w:tblGrid>
      <w:tr w:rsidR="00BC05AD" w:rsidRPr="00BC05AD"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Тип вычислительной техники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устройств локальных вычислительных сетей</w:t>
            </w:r>
            <w:proofErr w:type="gramStart"/>
            <w:r w:rsidRPr="00BC05AD">
              <w:t xml:space="preserve"> ()</w:t>
            </w:r>
            <w:proofErr w:type="gram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Цена технического обслуживания и </w:t>
            </w:r>
            <w:proofErr w:type="spellStart"/>
            <w:r w:rsidRPr="00BC05AD">
              <w:t>регламентно-профилактического</w:t>
            </w:r>
            <w:proofErr w:type="spellEnd"/>
            <w:r w:rsidRPr="00BC05AD">
              <w:t xml:space="preserve"> ремонта в расчете на одну вычислительную сеть (</w:t>
            </w:r>
            <w:proofErr w:type="spellStart"/>
            <w:r w:rsidRPr="00BC05AD">
              <w:t>руб</w:t>
            </w:r>
            <w:proofErr w:type="spellEnd"/>
            <w:proofErr w:type="gramStart"/>
            <w:r w:rsidRPr="00BC05AD">
              <w:t>) ()</w:t>
            </w:r>
            <w:proofErr w:type="gramEnd"/>
          </w:p>
        </w:tc>
      </w:tr>
      <w:tr w:rsidR="00BC05AD" w:rsidRPr="00BC05AD"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Сетевой коммутатор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 w:rsidP="005A43B8">
            <w:pPr>
              <w:pStyle w:val="a7"/>
              <w:jc w:val="center"/>
            </w:pPr>
            <w:r w:rsidRPr="00BC05AD">
              <w:t>не более 1 единиц</w:t>
            </w:r>
            <w:r w:rsidR="005A43B8">
              <w:t>ы</w:t>
            </w:r>
            <w:r w:rsidRPr="00BC05AD">
              <w:t xml:space="preserve">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10 000</w:t>
            </w:r>
          </w:p>
        </w:tc>
      </w:tr>
      <w:tr w:rsidR="00BC05AD" w:rsidRPr="00BC05AD"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Модем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 w:rsidP="005A43B8">
            <w:pPr>
              <w:pStyle w:val="a7"/>
              <w:jc w:val="center"/>
            </w:pPr>
            <w:r w:rsidRPr="00BC05AD">
              <w:t xml:space="preserve">не более 2 единиц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10 000</w:t>
            </w:r>
          </w:p>
        </w:tc>
      </w:tr>
    </w:tbl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на ремонт систем бесперебойного питания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3"/>
        <w:gridCol w:w="3118"/>
        <w:gridCol w:w="4678"/>
      </w:tblGrid>
      <w:tr w:rsidR="00BC05AD" w:rsidRPr="00BC05AD"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модулей бесперебойного питания</w:t>
            </w:r>
            <w:proofErr w:type="gramStart"/>
            <w:r w:rsidRPr="00BC05AD">
              <w:t xml:space="preserve"> ()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Цена технического обслуживания и </w:t>
            </w:r>
            <w:proofErr w:type="spellStart"/>
            <w:r w:rsidRPr="00BC05AD">
              <w:t>регламентно</w:t>
            </w:r>
            <w:proofErr w:type="spellEnd"/>
            <w:r w:rsidRPr="00BC05AD">
              <w:t xml:space="preserve"> - профилактического ремонта 1 модуля бесперебойного питания в год (</w:t>
            </w:r>
            <w:proofErr w:type="spellStart"/>
            <w:r w:rsidRPr="00BC05AD">
              <w:t>руб</w:t>
            </w:r>
            <w:proofErr w:type="spellEnd"/>
            <w:proofErr w:type="gramStart"/>
            <w:r w:rsidRPr="00BC05AD">
              <w:t>) ()</w:t>
            </w:r>
            <w:proofErr w:type="gramEnd"/>
          </w:p>
        </w:tc>
      </w:tr>
      <w:tr w:rsidR="00BC05AD" w:rsidRPr="00BC05AD"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Источник бесперебойного питания для компьютера персонального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 w:rsidP="005A43B8">
            <w:pPr>
              <w:pStyle w:val="a7"/>
              <w:jc w:val="center"/>
            </w:pPr>
            <w:r w:rsidRPr="00BC05AD">
              <w:t xml:space="preserve">не более </w:t>
            </w:r>
            <w:r w:rsidR="005A43B8">
              <w:t xml:space="preserve">8 </w:t>
            </w:r>
            <w:r w:rsidRPr="00BC05AD">
              <w:t xml:space="preserve">единиц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10000</w:t>
            </w:r>
          </w:p>
        </w:tc>
      </w:tr>
    </w:tbl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 на ремонт принтеров, многофункциональных устройств, копировальных аппаратов и иной оргтехники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2"/>
        <w:gridCol w:w="2587"/>
        <w:gridCol w:w="4306"/>
      </w:tblGrid>
      <w:tr w:rsidR="00BC05AD" w:rsidRPr="00BC05AD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 оргтехники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принтеров, многофункциональных устройств, копировальных аппаратов и иной оргтехники</w:t>
            </w:r>
            <w:proofErr w:type="gramStart"/>
            <w:r w:rsidRPr="00BC05AD">
              <w:t xml:space="preserve"> ()</w:t>
            </w:r>
            <w:proofErr w:type="gram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Цена технического обслуживания и </w:t>
            </w:r>
            <w:proofErr w:type="spellStart"/>
            <w:r w:rsidRPr="00BC05AD">
              <w:t>регламентно</w:t>
            </w:r>
            <w:proofErr w:type="spellEnd"/>
            <w:r w:rsidRPr="00BC05AD">
              <w:t xml:space="preserve"> </w:t>
            </w:r>
            <w:proofErr w:type="gramStart"/>
            <w:r w:rsidRPr="00BC05AD">
              <w:t>-п</w:t>
            </w:r>
            <w:proofErr w:type="gramEnd"/>
            <w:r w:rsidRPr="00BC05AD">
              <w:t>рофилактического ремонта принтеров, многофункциональных устройств, копировальных аппаратов и иной оргтехники в год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(руб</w:t>
            </w:r>
            <w:proofErr w:type="gramStart"/>
            <w:r w:rsidRPr="00BC05AD">
              <w:t>.) ()</w:t>
            </w:r>
            <w:proofErr w:type="gramEnd"/>
          </w:p>
        </w:tc>
      </w:tr>
      <w:tr w:rsidR="00BC05AD" w:rsidRPr="00BC05AD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Принтеры персональные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 w:rsidP="005A43B8">
            <w:pPr>
              <w:pStyle w:val="a7"/>
              <w:jc w:val="center"/>
            </w:pPr>
            <w:r w:rsidRPr="00BC05AD">
              <w:t xml:space="preserve">не более </w:t>
            </w:r>
            <w:r w:rsidR="005A43B8">
              <w:t xml:space="preserve">8 </w:t>
            </w:r>
            <w:r w:rsidRPr="00BC05AD">
              <w:t>единиц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30 000</w:t>
            </w:r>
          </w:p>
        </w:tc>
      </w:tr>
      <w:tr w:rsidR="00BC05AD" w:rsidRPr="00BC05AD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Сканеры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 w:rsidP="005A43B8">
            <w:pPr>
              <w:pStyle w:val="a7"/>
              <w:jc w:val="center"/>
            </w:pPr>
            <w:r w:rsidRPr="00BC05AD">
              <w:t xml:space="preserve">не более 2 единиц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18 000</w:t>
            </w:r>
          </w:p>
        </w:tc>
      </w:tr>
      <w:tr w:rsidR="00BC05AD" w:rsidRPr="00BC05AD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Многофункциональное устройство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 w:rsidP="005A43B8">
            <w:pPr>
              <w:pStyle w:val="a7"/>
              <w:jc w:val="center"/>
            </w:pPr>
            <w:r w:rsidRPr="00BC05AD">
              <w:t xml:space="preserve">не более </w:t>
            </w:r>
            <w:r w:rsidR="005A43B8">
              <w:t xml:space="preserve">8 </w:t>
            </w:r>
            <w:r w:rsidRPr="00BC05AD">
              <w:t xml:space="preserve">единиц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35 000</w:t>
            </w:r>
          </w:p>
        </w:tc>
      </w:tr>
    </w:tbl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3. Затраты на приобретение прочих работ и услуг, не относящиеся к затратам на услуги связи, аренду и содержание имущества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lastRenderedPageBreak/>
        <w:t>Нормативы, применяемые при расчете нормативных затрат</w:t>
      </w:r>
    </w:p>
    <w:p w:rsidR="007B560B" w:rsidRPr="00BC05AD" w:rsidRDefault="007B560B">
      <w:r w:rsidRPr="00BC05AD">
        <w:t>на оплату услуг по сопровождению справочно-правовых систем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9"/>
        <w:gridCol w:w="3379"/>
        <w:gridCol w:w="3379"/>
      </w:tblGrid>
      <w:tr w:rsidR="00BC05AD" w:rsidRPr="00BC05AD"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Наименование справочно-правовой системы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Количество справочно-правовых систем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 xml:space="preserve">цена сопровождения </w:t>
            </w:r>
            <w:proofErr w:type="spellStart"/>
            <w:r w:rsidRPr="00BC05AD">
              <w:t>i-й</w:t>
            </w:r>
            <w:proofErr w:type="spellEnd"/>
            <w:r w:rsidRPr="00BC05AD">
              <w:t xml:space="preserve"> справочно-правовой системы</w:t>
            </w:r>
          </w:p>
        </w:tc>
      </w:tr>
      <w:tr w:rsidR="00BC05AD" w:rsidRPr="00BC05AD"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Консультант Плюс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 w:rsidP="005A43B8">
            <w:pPr>
              <w:pStyle w:val="a7"/>
            </w:pPr>
            <w:r w:rsidRPr="00BC05AD">
              <w:t>Не более 1</w:t>
            </w:r>
            <w:r w:rsidR="005A43B8">
              <w:t>30</w:t>
            </w:r>
            <w:r w:rsidRPr="00BC05AD">
              <w:t xml:space="preserve"> 000</w:t>
            </w:r>
          </w:p>
        </w:tc>
      </w:tr>
      <w:tr w:rsidR="00BC05AD" w:rsidRPr="00BC05AD"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Контур Экстерн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Не более 12 000</w:t>
            </w:r>
          </w:p>
        </w:tc>
      </w:tr>
      <w:tr w:rsidR="005A43B8" w:rsidRPr="00BC05AD"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8" w:rsidRPr="00BC05AD" w:rsidRDefault="005A43B8">
            <w:pPr>
              <w:pStyle w:val="a7"/>
            </w:pPr>
            <w:r>
              <w:t>Госфинансы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8" w:rsidRPr="00BC05AD" w:rsidRDefault="005A43B8">
            <w:pPr>
              <w:pStyle w:val="a7"/>
            </w:pPr>
            <w: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3B8" w:rsidRPr="00BC05AD" w:rsidRDefault="005A43B8">
            <w:pPr>
              <w:pStyle w:val="a7"/>
            </w:pPr>
            <w:r>
              <w:t>Не более 50 000</w:t>
            </w:r>
          </w:p>
        </w:tc>
      </w:tr>
    </w:tbl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 на оплату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услуг по сопровождению и приобретению иного программного обеспечения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8"/>
        <w:gridCol w:w="4207"/>
        <w:gridCol w:w="2478"/>
        <w:gridCol w:w="2068"/>
      </w:tblGrid>
      <w:tr w:rsidR="00BC05AD" w:rsidRPr="00BC05AD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N </w:t>
            </w:r>
            <w:proofErr w:type="spellStart"/>
            <w:proofErr w:type="gramStart"/>
            <w:r w:rsidRPr="00BC05AD">
              <w:t>п</w:t>
            </w:r>
            <w:proofErr w:type="spellEnd"/>
            <w:proofErr w:type="gramEnd"/>
            <w:r w:rsidRPr="00BC05AD">
              <w:t>/</w:t>
            </w:r>
            <w:proofErr w:type="spellStart"/>
            <w:r w:rsidRPr="00BC05AD">
              <w:t>п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Периодичность предоставления услуги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в год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(не более, руб.)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</w:t>
            </w:r>
            <w:proofErr w:type="spellStart"/>
            <w:r w:rsidRPr="00BC05AD">
              <w:t>Pg</w:t>
            </w:r>
            <w:proofErr w:type="spellEnd"/>
            <w:r w:rsidRPr="00BC05AD">
              <w:t xml:space="preserve"> </w:t>
            </w:r>
            <w:proofErr w:type="spellStart"/>
            <w:r w:rsidRPr="00BC05AD">
              <w:t>ипо</w:t>
            </w:r>
            <w:proofErr w:type="spellEnd"/>
            <w:r w:rsidRPr="00BC05AD">
              <w:t>)</w:t>
            </w:r>
          </w:p>
        </w:tc>
      </w:tr>
      <w:tr w:rsidR="00BC05AD" w:rsidRPr="00BC05AD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 w:rsidP="005A43B8">
            <w:pPr>
              <w:pStyle w:val="a7"/>
            </w:pPr>
            <w:r w:rsidRPr="00BC05AD">
              <w:t xml:space="preserve">"1С: Бухгалтерия государственного учреждения </w:t>
            </w:r>
            <w:r w:rsidR="00D81DAF" w:rsidRPr="00BC05AD">
              <w:t>1С: Зарплата и кадры государственного учреждения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</w:t>
            </w:r>
          </w:p>
          <w:p w:rsidR="007B560B" w:rsidRPr="00BC05AD" w:rsidRDefault="00D81DAF" w:rsidP="00D81DAF">
            <w:pPr>
              <w:pStyle w:val="a7"/>
              <w:jc w:val="center"/>
            </w:pPr>
            <w:r>
              <w:t xml:space="preserve">55 </w:t>
            </w:r>
            <w:r w:rsidR="007B560B" w:rsidRPr="00BC05AD">
              <w:t>000</w:t>
            </w:r>
          </w:p>
        </w:tc>
      </w:tr>
      <w:tr w:rsidR="00BC05AD" w:rsidRPr="00BC05AD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D81DAF">
            <w:pPr>
              <w:pStyle w:val="a7"/>
              <w:jc w:val="center"/>
            </w:pPr>
            <w: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Неисключительные права на использование программы для ЭВМ информационной системы "Контур-Экстерн" (продление на 1 год + абонентское обслуживание)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</w:p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</w:pPr>
          </w:p>
          <w:p w:rsidR="007B560B" w:rsidRPr="00BC05AD" w:rsidRDefault="007B560B">
            <w:pPr>
              <w:pStyle w:val="a7"/>
              <w:jc w:val="center"/>
            </w:pPr>
            <w:r w:rsidRPr="00BC05AD">
              <w:t>не более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25000</w:t>
            </w:r>
          </w:p>
        </w:tc>
      </w:tr>
      <w:tr w:rsidR="00BC05AD" w:rsidRPr="00BC05AD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D81DAF">
            <w:pPr>
              <w:pStyle w:val="a7"/>
              <w:jc w:val="center"/>
            </w:pPr>
            <w: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Сертификаты ключей ЭЦП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не более 12000</w:t>
            </w:r>
          </w:p>
        </w:tc>
      </w:tr>
      <w:tr w:rsidR="00BC05AD" w:rsidRPr="00BC05AD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D81DAF">
            <w:pPr>
              <w:pStyle w:val="a7"/>
              <w:jc w:val="center"/>
            </w:pPr>
            <w: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 w:rsidP="00D81DAF">
            <w:pPr>
              <w:pStyle w:val="a7"/>
            </w:pPr>
            <w:r w:rsidRPr="00BC05AD">
              <w:t xml:space="preserve">Оплата доменного имени сайта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D81DAF">
            <w:pPr>
              <w:pStyle w:val="a8"/>
            </w:pPr>
            <w:r>
              <w:t>не более 15</w:t>
            </w:r>
            <w:r w:rsidR="007B560B" w:rsidRPr="00BC05AD">
              <w:t>000</w:t>
            </w:r>
          </w:p>
        </w:tc>
      </w:tr>
    </w:tbl>
    <w:p w:rsidR="007B560B" w:rsidRPr="00BC05AD" w:rsidRDefault="007B560B">
      <w:r w:rsidRPr="00BC05AD">
        <w:t>Затраты на оплату услуг, связанных с обеспечением безопасности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960"/>
        <w:gridCol w:w="3349"/>
        <w:gridCol w:w="2000"/>
      </w:tblGrid>
      <w:tr w:rsidR="00BC05AD" w:rsidRPr="00BC05AD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N </w:t>
            </w:r>
            <w:proofErr w:type="spellStart"/>
            <w:proofErr w:type="gramStart"/>
            <w:r w:rsidRPr="00BC05AD">
              <w:t>п</w:t>
            </w:r>
            <w:proofErr w:type="spellEnd"/>
            <w:proofErr w:type="gramEnd"/>
            <w:r w:rsidRPr="00BC05AD">
              <w:t>/</w:t>
            </w:r>
            <w:proofErr w:type="spellStart"/>
            <w:r w:rsidRPr="00BC05AD"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Периодичность предоставления услуги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в год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(не более, руб.)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</w:t>
            </w:r>
            <w:proofErr w:type="spellStart"/>
            <w:r w:rsidRPr="00BC05AD">
              <w:t>Pg</w:t>
            </w:r>
            <w:proofErr w:type="spellEnd"/>
            <w:r w:rsidRPr="00BC05AD">
              <w:t xml:space="preserve"> </w:t>
            </w:r>
            <w:proofErr w:type="spellStart"/>
            <w:r w:rsidRPr="00BC05AD">
              <w:t>ипо</w:t>
            </w:r>
            <w:proofErr w:type="spellEnd"/>
            <w:r w:rsidRPr="00BC05AD">
              <w:t>),</w:t>
            </w:r>
          </w:p>
        </w:tc>
      </w:tr>
      <w:tr w:rsidR="00BC05AD" w:rsidRPr="00BC05AD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D81DAF">
            <w:pPr>
              <w:pStyle w:val="a7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Аттестация автоматизированного 1 рабочего места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3 года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120 000</w:t>
            </w:r>
          </w:p>
        </w:tc>
      </w:tr>
      <w:tr w:rsidR="00BC05AD" w:rsidRPr="00BC05AD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D81DAF">
            <w:pPr>
              <w:pStyle w:val="a7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Контрольные мероприятия 1 рабочего места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35 000</w:t>
            </w:r>
          </w:p>
        </w:tc>
      </w:tr>
    </w:tbl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4"/>
        <w:gridCol w:w="3653"/>
        <w:gridCol w:w="3958"/>
      </w:tblGrid>
      <w:tr w:rsidR="00BC05AD" w:rsidRPr="00BC05AD"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 программного обеспечения по защите информации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proofErr w:type="gramStart"/>
            <w:r w:rsidRPr="00BC05AD">
              <w:t xml:space="preserve"> ()</w:t>
            </w:r>
            <w:proofErr w:type="gram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(руб</w:t>
            </w:r>
            <w:proofErr w:type="gramStart"/>
            <w:r w:rsidRPr="00BC05AD">
              <w:t>.) ()</w:t>
            </w:r>
            <w:proofErr w:type="gramEnd"/>
          </w:p>
        </w:tc>
      </w:tr>
      <w:tr w:rsidR="00BC05AD" w:rsidRPr="00BC05AD"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Антивирусное программное обеспечение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 на каждый персональный компьютер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6000</w:t>
            </w:r>
          </w:p>
        </w:tc>
      </w:tr>
    </w:tbl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 xml:space="preserve">Нормативы, применяемые при расчете нормативных затрат на оплату работ по монтажу </w:t>
      </w:r>
      <w:r w:rsidRPr="00BC05AD">
        <w:rPr>
          <w:color w:val="auto"/>
        </w:rPr>
        <w:lastRenderedPageBreak/>
        <w:t>(установке), дооборудованию и наладке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9"/>
        <w:gridCol w:w="3653"/>
        <w:gridCol w:w="3653"/>
      </w:tblGrid>
      <w:tr w:rsidR="00BC05AD" w:rsidRPr="00BC05AD"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 работ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оборудования, подлежащего монтажу (установке), дооборудованию и наладке</w:t>
            </w:r>
            <w:proofErr w:type="gramStart"/>
            <w:r w:rsidRPr="00BC05AD">
              <w:t xml:space="preserve"> ()</w:t>
            </w:r>
            <w:proofErr w:type="gram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монтажа (установки), дооборудования и наладки 1 единицы оборудования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(руб</w:t>
            </w:r>
            <w:proofErr w:type="gramStart"/>
            <w:r w:rsidRPr="00BC05AD">
              <w:t>.) ()</w:t>
            </w:r>
            <w:proofErr w:type="gramEnd"/>
          </w:p>
        </w:tc>
      </w:tr>
      <w:tr w:rsidR="00BC05AD" w:rsidRPr="00BC05AD"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Определяется договором (сметой, иным документом)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определяется договором (сметой, иным документом)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выше объема лимитов бюджетных обязательств</w:t>
            </w:r>
          </w:p>
        </w:tc>
      </w:tr>
    </w:tbl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4. Затраты на приобретение основных средств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679"/>
        <w:gridCol w:w="1998"/>
        <w:gridCol w:w="1985"/>
      </w:tblGrid>
      <w:tr w:rsidR="00BC05AD" w:rsidRPr="00BC05A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Должность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 оргтехники*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BC05AD">
              <w:t>шт</w:t>
            </w:r>
            <w:proofErr w:type="spellEnd"/>
            <w:proofErr w:type="gramEnd"/>
            <w:r w:rsidRPr="00BC05AD">
              <w:t xml:space="preserve"> (</w:t>
            </w:r>
            <w:proofErr w:type="spellStart"/>
            <w:r w:rsidRPr="00BC05AD">
              <w:t>Qi</w:t>
            </w:r>
            <w:proofErr w:type="spellEnd"/>
            <w:r w:rsidRPr="00BC05AD">
              <w:t xml:space="preserve"> пм)*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принтера, многофункционального устройства, копировального аппарата и иной оргтехники, (руб</w:t>
            </w:r>
            <w:proofErr w:type="gramStart"/>
            <w:r w:rsidRPr="00BC05AD">
              <w:t>.) ()</w:t>
            </w:r>
            <w:proofErr w:type="gramEnd"/>
          </w:p>
        </w:tc>
      </w:tr>
      <w:tr w:rsidR="00BC05AD" w:rsidRPr="00BC05AD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 w:rsidP="00D81DAF">
            <w:pPr>
              <w:pStyle w:val="a8"/>
            </w:pPr>
            <w:r w:rsidRPr="00BC05AD">
              <w:t xml:space="preserve">Все группы должностей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Многофункциональное устройство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 w:rsidP="00D81DAF">
            <w:pPr>
              <w:pStyle w:val="a7"/>
              <w:jc w:val="center"/>
            </w:pPr>
            <w:r w:rsidRPr="00BC05AD">
              <w:t xml:space="preserve">не более </w:t>
            </w:r>
            <w:r w:rsidR="00D81DAF">
              <w:t>8</w:t>
            </w:r>
            <w:r w:rsidRPr="00BC05AD">
              <w:t xml:space="preserve"> единиц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60 000</w:t>
            </w:r>
          </w:p>
        </w:tc>
      </w:tr>
      <w:tr w:rsidR="00BC05AD" w:rsidRPr="00BC05AD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Принтер</w:t>
            </w:r>
          </w:p>
          <w:p w:rsidR="007B560B" w:rsidRPr="00BC05AD" w:rsidRDefault="007B560B" w:rsidP="00D81DAF">
            <w:pPr>
              <w:pStyle w:val="a8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 единицы на сотрудника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30 000</w:t>
            </w:r>
          </w:p>
        </w:tc>
      </w:tr>
    </w:tbl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 на приобретение средств подвижной связи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9"/>
        <w:gridCol w:w="3379"/>
        <w:gridCol w:w="3379"/>
      </w:tblGrid>
      <w:tr w:rsidR="00BC05AD" w:rsidRPr="00BC05AD"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Категория должностей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количество средств подвижной связи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стоимость одного средства подвижной связи, руб</w:t>
            </w:r>
            <w:proofErr w:type="gramStart"/>
            <w:r w:rsidRPr="00BC05AD">
              <w:t>.(</w:t>
            </w:r>
            <w:proofErr w:type="gramEnd"/>
            <w:r w:rsidRPr="00BC05AD">
              <w:t>не более)</w:t>
            </w:r>
          </w:p>
        </w:tc>
      </w:tr>
      <w:tr w:rsidR="00BC05AD" w:rsidRPr="00BC05AD"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 w:rsidP="00D81DAF">
            <w:pPr>
              <w:pStyle w:val="a7"/>
            </w:pPr>
            <w:r w:rsidRPr="00BC05AD">
              <w:t xml:space="preserve">Все группы должностей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 w:rsidP="00D81DAF">
            <w:pPr>
              <w:pStyle w:val="a7"/>
            </w:pPr>
            <w:r w:rsidRPr="00BC05AD">
              <w:t>Не более</w:t>
            </w:r>
            <w:r w:rsidR="00D81DAF">
              <w:t xml:space="preserve"> 5</w:t>
            </w:r>
            <w:r w:rsidRPr="00BC05AD">
              <w:t xml:space="preserve"> 000</w:t>
            </w:r>
          </w:p>
        </w:tc>
      </w:tr>
    </w:tbl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на приобретение планшетных компьютеров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078"/>
        <w:gridCol w:w="4797"/>
      </w:tblGrid>
      <w:tr w:rsidR="00BC05AD" w:rsidRPr="00BC05A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Должность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Количество планшетного компьютера, </w:t>
            </w:r>
            <w:proofErr w:type="spellStart"/>
            <w:proofErr w:type="gramStart"/>
            <w:r w:rsidRPr="00BC05AD">
              <w:t>шт</w:t>
            </w:r>
            <w:proofErr w:type="spellEnd"/>
            <w:proofErr w:type="gramEnd"/>
            <w:r w:rsidRPr="00BC05AD">
              <w:t xml:space="preserve"> ()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одного планшетного компьютера, (руб</w:t>
            </w:r>
            <w:proofErr w:type="gramStart"/>
            <w:r w:rsidRPr="00BC05AD">
              <w:t>.) ()</w:t>
            </w:r>
            <w:proofErr w:type="gramEnd"/>
          </w:p>
        </w:tc>
      </w:tr>
      <w:tr w:rsidR="00BC05AD" w:rsidRPr="00BC05A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 w:rsidP="00EF432C">
            <w:pPr>
              <w:pStyle w:val="a8"/>
            </w:pPr>
            <w:r w:rsidRPr="00BC05AD">
              <w:t xml:space="preserve">Глава </w:t>
            </w:r>
            <w:r w:rsidR="00EF432C">
              <w:t>МО поселения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30 000</w:t>
            </w:r>
          </w:p>
        </w:tc>
      </w:tr>
    </w:tbl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на приобретение мониторов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2"/>
        <w:gridCol w:w="3260"/>
        <w:gridCol w:w="4251"/>
      </w:tblGrid>
      <w:tr w:rsidR="00BC05AD" w:rsidRPr="00BC05AD"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lastRenderedPageBreak/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мониторов</w:t>
            </w:r>
            <w:proofErr w:type="gramStart"/>
            <w:r w:rsidRPr="00BC05AD">
              <w:t xml:space="preserve"> ()*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одного монитора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(руб</w:t>
            </w:r>
            <w:proofErr w:type="gramStart"/>
            <w:r w:rsidRPr="00BC05AD">
              <w:t>.) ()</w:t>
            </w:r>
            <w:proofErr w:type="gramEnd"/>
          </w:p>
        </w:tc>
      </w:tr>
      <w:tr w:rsidR="00BC05AD" w:rsidRPr="00BC05AD"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Все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 единицы на каждый персональный компьютер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20 000</w:t>
            </w:r>
          </w:p>
        </w:tc>
      </w:tr>
    </w:tbl>
    <w:p w:rsidR="007B560B" w:rsidRPr="00BC05AD" w:rsidRDefault="007B560B">
      <w:r w:rsidRPr="00BC05AD">
        <w:t>*Количество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7B560B" w:rsidRPr="00BC05AD" w:rsidRDefault="007B560B">
      <w:r w:rsidRPr="00BC05AD"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мониторов.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на приобретение системных блоков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2"/>
        <w:gridCol w:w="3260"/>
        <w:gridCol w:w="4251"/>
      </w:tblGrid>
      <w:tr w:rsidR="00BC05AD" w:rsidRPr="00BC05AD"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системных блоков</w:t>
            </w:r>
            <w:proofErr w:type="gramStart"/>
            <w:r w:rsidRPr="00BC05AD">
              <w:t xml:space="preserve"> ()*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одного системного блока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(руб</w:t>
            </w:r>
            <w:proofErr w:type="gramStart"/>
            <w:r w:rsidRPr="00BC05AD">
              <w:t>.) ()</w:t>
            </w:r>
            <w:proofErr w:type="gramEnd"/>
          </w:p>
        </w:tc>
      </w:tr>
      <w:tr w:rsidR="00BC05AD" w:rsidRPr="00BC05AD"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Все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 единицы на каждый персональный компьютер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60 000</w:t>
            </w:r>
          </w:p>
        </w:tc>
      </w:tr>
    </w:tbl>
    <w:p w:rsidR="007B560B" w:rsidRPr="00BC05AD" w:rsidRDefault="007B560B">
      <w:r w:rsidRPr="00BC05AD">
        <w:t>*Количество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7B560B" w:rsidRPr="00BC05AD" w:rsidRDefault="007B560B">
      <w:r w:rsidRPr="00BC05AD">
        <w:t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5% от общего количества системных блоков.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на приобретение запасных частей для вычислительной техники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3"/>
        <w:gridCol w:w="4362"/>
        <w:gridCol w:w="3544"/>
      </w:tblGrid>
      <w:tr w:rsidR="00BC05AD" w:rsidRPr="00BC05AD"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 запасной части*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запасных частей для вычислительной техники</w:t>
            </w:r>
            <w:proofErr w:type="gramStart"/>
            <w:r w:rsidRPr="00BC05AD">
              <w:t xml:space="preserve"> ()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одной единицы запасной части для вычислительной техники (руб</w:t>
            </w:r>
            <w:proofErr w:type="gramStart"/>
            <w:r w:rsidRPr="00BC05AD">
              <w:t>.) ()</w:t>
            </w:r>
            <w:proofErr w:type="gramEnd"/>
          </w:p>
        </w:tc>
      </w:tr>
      <w:tr w:rsidR="00BC05AD" w:rsidRPr="00BC05AD"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Клавиатура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Определяется по средним фактическим данным за 3 </w:t>
            </w:r>
            <w:proofErr w:type="gramStart"/>
            <w:r w:rsidRPr="00BC05AD">
              <w:t>предыдущих</w:t>
            </w:r>
            <w:proofErr w:type="gramEnd"/>
            <w:r w:rsidRPr="00BC05AD">
              <w:t xml:space="preserve"> финансовых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1800</w:t>
            </w:r>
          </w:p>
        </w:tc>
      </w:tr>
      <w:tr w:rsidR="00BC05AD" w:rsidRPr="00BC05AD"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Мышь компьютерная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Определяется по средним фактическим данным за 3 </w:t>
            </w:r>
            <w:proofErr w:type="gramStart"/>
            <w:r w:rsidRPr="00BC05AD">
              <w:t>предыдущих</w:t>
            </w:r>
            <w:proofErr w:type="gramEnd"/>
            <w:r w:rsidRPr="00BC05AD">
              <w:t xml:space="preserve"> финансовых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1000</w:t>
            </w:r>
          </w:p>
        </w:tc>
      </w:tr>
      <w:tr w:rsidR="00BC05AD" w:rsidRPr="00BC05AD"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Сетевой фильтр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Определяется по средним фактическим данным за 3 </w:t>
            </w:r>
            <w:proofErr w:type="gramStart"/>
            <w:r w:rsidRPr="00BC05AD">
              <w:t>предыдущих</w:t>
            </w:r>
            <w:proofErr w:type="gramEnd"/>
            <w:r w:rsidRPr="00BC05AD">
              <w:t xml:space="preserve"> финансовых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 w:rsidP="00EF432C">
            <w:pPr>
              <w:pStyle w:val="a7"/>
              <w:jc w:val="center"/>
            </w:pPr>
            <w:r w:rsidRPr="00BC05AD">
              <w:t>не более</w:t>
            </w:r>
            <w:r w:rsidR="00EF432C">
              <w:t xml:space="preserve"> 1200</w:t>
            </w:r>
          </w:p>
        </w:tc>
      </w:tr>
      <w:tr w:rsidR="00BC05AD" w:rsidRPr="00BC05AD"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Батарея для источника бесперебойного питания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Определяется по средним фактическим данным за 3 </w:t>
            </w:r>
            <w:proofErr w:type="gramStart"/>
            <w:r w:rsidRPr="00BC05AD">
              <w:t>предыдущих</w:t>
            </w:r>
            <w:proofErr w:type="gramEnd"/>
            <w:r w:rsidRPr="00BC05AD">
              <w:t xml:space="preserve"> финансовых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2500</w:t>
            </w:r>
          </w:p>
        </w:tc>
      </w:tr>
      <w:tr w:rsidR="00BC05AD" w:rsidRPr="00BC05AD"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lastRenderedPageBreak/>
              <w:t>Жесткий диск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Определяется по средним фактическим данным за 3 </w:t>
            </w:r>
            <w:proofErr w:type="gramStart"/>
            <w:r w:rsidRPr="00BC05AD">
              <w:t>предыдущих</w:t>
            </w:r>
            <w:proofErr w:type="gramEnd"/>
            <w:r w:rsidRPr="00BC05AD">
              <w:t xml:space="preserve"> финансовых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9000</w:t>
            </w:r>
          </w:p>
        </w:tc>
      </w:tr>
      <w:tr w:rsidR="00BC05AD" w:rsidRPr="00BC05AD"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Оперативная память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Определяется по средним фактическим данным за 3 </w:t>
            </w:r>
            <w:proofErr w:type="gramStart"/>
            <w:r w:rsidRPr="00BC05AD">
              <w:t>предыдущих</w:t>
            </w:r>
            <w:proofErr w:type="gramEnd"/>
            <w:r w:rsidRPr="00BC05AD">
              <w:t xml:space="preserve"> финансовых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8500</w:t>
            </w:r>
          </w:p>
        </w:tc>
      </w:tr>
      <w:tr w:rsidR="00BC05AD" w:rsidRPr="00BC05AD"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Процессор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Определяется по средним фактическим данным за 3 </w:t>
            </w:r>
            <w:proofErr w:type="gramStart"/>
            <w:r w:rsidRPr="00BC05AD">
              <w:t>предыдущих</w:t>
            </w:r>
            <w:proofErr w:type="gramEnd"/>
            <w:r w:rsidRPr="00BC05AD">
              <w:t xml:space="preserve"> финансовых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20 000</w:t>
            </w:r>
          </w:p>
        </w:tc>
      </w:tr>
      <w:tr w:rsidR="00BC05AD" w:rsidRPr="00BC05AD"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Материнская плата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Определяется по средним фактическим данным за 3 </w:t>
            </w:r>
            <w:proofErr w:type="gramStart"/>
            <w:r w:rsidRPr="00BC05AD">
              <w:t>предыдущих</w:t>
            </w:r>
            <w:proofErr w:type="gramEnd"/>
            <w:r w:rsidRPr="00BC05AD">
              <w:t xml:space="preserve"> финансовых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9500</w:t>
            </w:r>
          </w:p>
        </w:tc>
      </w:tr>
    </w:tbl>
    <w:p w:rsidR="007B560B" w:rsidRPr="00BC05AD" w:rsidRDefault="007B560B">
      <w:r w:rsidRPr="00BC05AD"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410"/>
        <w:gridCol w:w="1701"/>
        <w:gridCol w:w="1984"/>
      </w:tblGrid>
      <w:tr w:rsidR="00BC05AD" w:rsidRPr="00BC05A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 носителя информации*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носителей информации</w:t>
            </w:r>
            <w:proofErr w:type="gramStart"/>
            <w:r w:rsidRPr="00BC05AD">
              <w:t xml:space="preserve"> ()*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одной единицы носителю информации (руб.)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())</w:t>
            </w:r>
          </w:p>
        </w:tc>
      </w:tr>
      <w:tr w:rsidR="00BC05AD" w:rsidRPr="00BC05AD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 w:rsidP="00EF432C">
            <w:pPr>
              <w:pStyle w:val="a8"/>
            </w:pPr>
            <w:r w:rsidRPr="00BC05AD">
              <w:t xml:space="preserve">Все группы должностей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proofErr w:type="spellStart"/>
            <w:r w:rsidRPr="00BC05AD">
              <w:t>USB-флеш-накопитель</w:t>
            </w:r>
            <w:proofErr w:type="spellEnd"/>
            <w:r w:rsidRPr="00BC05AD">
              <w:t xml:space="preserve"> 16 </w:t>
            </w:r>
            <w:proofErr w:type="spellStart"/>
            <w:r w:rsidRPr="00BC05AD"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 w:rsidP="00EF432C">
            <w:pPr>
              <w:pStyle w:val="a7"/>
              <w:jc w:val="center"/>
            </w:pPr>
            <w:r w:rsidRPr="00BC05AD">
              <w:t xml:space="preserve">не более </w:t>
            </w:r>
            <w:r w:rsidR="00EF432C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1500</w:t>
            </w:r>
          </w:p>
        </w:tc>
      </w:tr>
      <w:tr w:rsidR="00BC05AD" w:rsidRPr="00BC05AD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proofErr w:type="spellStart"/>
            <w:r w:rsidRPr="00BC05AD">
              <w:t>USB-флеш-накопитель</w:t>
            </w:r>
            <w:proofErr w:type="spellEnd"/>
            <w:r w:rsidRPr="00BC05AD">
              <w:t xml:space="preserve"> 8 </w:t>
            </w:r>
            <w:proofErr w:type="spellStart"/>
            <w:r w:rsidRPr="00BC05AD"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 w:rsidP="00EF432C">
            <w:pPr>
              <w:pStyle w:val="a7"/>
              <w:jc w:val="center"/>
            </w:pPr>
            <w:r w:rsidRPr="00BC05AD">
              <w:t xml:space="preserve">не более </w:t>
            </w:r>
            <w:r w:rsidR="00EF432C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600</w:t>
            </w:r>
          </w:p>
        </w:tc>
      </w:tr>
      <w:tr w:rsidR="00BC05AD" w:rsidRPr="00BC05AD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 w:rsidP="00EF432C">
            <w:pPr>
              <w:pStyle w:val="a8"/>
            </w:pPr>
            <w:r w:rsidRPr="00BC05AD">
              <w:t xml:space="preserve">Все группы должностей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Диск CD-R 700Мб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</w:t>
            </w:r>
          </w:p>
          <w:p w:rsidR="007B560B" w:rsidRPr="00BC05AD" w:rsidRDefault="007B560B" w:rsidP="00EF432C">
            <w:pPr>
              <w:pStyle w:val="a7"/>
              <w:jc w:val="center"/>
            </w:pPr>
            <w:r w:rsidRPr="00BC05AD">
              <w:t xml:space="preserve">3 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100</w:t>
            </w:r>
          </w:p>
        </w:tc>
      </w:tr>
      <w:tr w:rsidR="00BC05AD" w:rsidRPr="00BC05AD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Диск DVD-R 4.7Гб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</w:t>
            </w:r>
          </w:p>
          <w:p w:rsidR="007B560B" w:rsidRPr="00BC05AD" w:rsidRDefault="007B560B" w:rsidP="00EF432C">
            <w:pPr>
              <w:pStyle w:val="a7"/>
              <w:jc w:val="center"/>
            </w:pPr>
            <w:r w:rsidRPr="00BC05AD">
              <w:t xml:space="preserve">3 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100</w:t>
            </w:r>
          </w:p>
        </w:tc>
      </w:tr>
    </w:tbl>
    <w:p w:rsidR="007B560B" w:rsidRPr="00BC05AD" w:rsidRDefault="007B560B">
      <w:pPr>
        <w:ind w:firstLine="838"/>
      </w:pPr>
      <w:r w:rsidRPr="00BC05AD">
        <w:t>* В случае необходимости закупки носителей информации, не указанных в данном перечне, количество закупаемой продукции определяется исходя из утвержденного норматива на аналогичный вид продукции.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 на приобретение запасных частей для принтеров, многофункциональных устройств, копировальных аппаратов и иной оргтехники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6"/>
        <w:gridCol w:w="3654"/>
        <w:gridCol w:w="3654"/>
      </w:tblGrid>
      <w:tr w:rsidR="00BC05AD" w:rsidRPr="00BC05AD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 работ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запасных частей для принтеров, многофункциональных устройств, копировальных аппаратов и иной оргтехники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одной единицы запасной части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(руб</w:t>
            </w:r>
            <w:proofErr w:type="gramStart"/>
            <w:r w:rsidRPr="00BC05AD">
              <w:t>.) ()</w:t>
            </w:r>
            <w:proofErr w:type="gramEnd"/>
          </w:p>
        </w:tc>
      </w:tr>
      <w:tr w:rsidR="00BC05AD" w:rsidRPr="00BC05AD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Определяется договором </w:t>
            </w:r>
            <w:r w:rsidRPr="00BC05AD">
              <w:lastRenderedPageBreak/>
              <w:t>(сметой, иным документом)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lastRenderedPageBreak/>
              <w:t xml:space="preserve">определяется договором (сметой, </w:t>
            </w:r>
            <w:r w:rsidRPr="00BC05AD">
              <w:lastRenderedPageBreak/>
              <w:t>иным документом)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lastRenderedPageBreak/>
              <w:t xml:space="preserve">не выше объема лимитов </w:t>
            </w:r>
            <w:r w:rsidRPr="00BC05AD">
              <w:lastRenderedPageBreak/>
              <w:t>бюджетных обязательств</w:t>
            </w:r>
          </w:p>
        </w:tc>
      </w:tr>
    </w:tbl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lastRenderedPageBreak/>
        <w:t>Нормативы, применяемые при расчете нормативных затрат на приобретение запасных частей для принтеров, многофункциональных устройств, копировальных аппаратов и иной оргтехники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6"/>
        <w:gridCol w:w="3654"/>
        <w:gridCol w:w="3654"/>
      </w:tblGrid>
      <w:tr w:rsidR="00BC05AD" w:rsidRPr="00BC05AD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 работ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запасных частей для принтеров, многофункциональных устройств, копировальных аппаратов и иной оргтехники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одной единицы запасной части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(руб</w:t>
            </w:r>
            <w:proofErr w:type="gramStart"/>
            <w:r w:rsidRPr="00BC05AD">
              <w:t>.) ()</w:t>
            </w:r>
            <w:proofErr w:type="gramEnd"/>
          </w:p>
        </w:tc>
      </w:tr>
      <w:tr w:rsidR="00BC05AD" w:rsidRPr="00BC05AD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Определяется договором (сметой, иным документом)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определяется договором (сметой, иным документом)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выше объема лимитов бюджетных обязательств</w:t>
            </w:r>
          </w:p>
        </w:tc>
      </w:tr>
    </w:tbl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II. Прочие затраты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5. 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на оплату услуг почтовой связи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1843"/>
        <w:gridCol w:w="5210"/>
      </w:tblGrid>
      <w:tr w:rsidR="00BC05AD" w:rsidRPr="00BC05A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Планируемое количество в год*, </w:t>
            </w:r>
            <w:proofErr w:type="spellStart"/>
            <w:proofErr w:type="gramStart"/>
            <w:r w:rsidRPr="00BC05AD">
              <w:t>шт</w:t>
            </w:r>
            <w:proofErr w:type="spellEnd"/>
            <w:proofErr w:type="gramEnd"/>
            <w:r w:rsidRPr="00BC05AD">
              <w:t xml:space="preserve"> ()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одного почтового отправления</w:t>
            </w:r>
            <w:proofErr w:type="gramStart"/>
            <w:r w:rsidRPr="00BC05AD">
              <w:t xml:space="preserve"> ()</w:t>
            </w:r>
            <w:proofErr w:type="gramEnd"/>
          </w:p>
        </w:tc>
      </w:tr>
      <w:tr w:rsidR="00BC05AD" w:rsidRPr="00BC05A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Планируемое количество почтовых отправлений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 w:rsidP="00EF432C">
            <w:pPr>
              <w:pStyle w:val="a7"/>
              <w:jc w:val="center"/>
            </w:pPr>
            <w:r w:rsidRPr="00BC05AD">
              <w:t xml:space="preserve">не более </w:t>
            </w:r>
            <w:r w:rsidR="00EF432C">
              <w:t>300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7B560B" w:rsidRPr="00BC05AD" w:rsidRDefault="007B560B">
      <w:r w:rsidRPr="00BC05AD">
        <w:t xml:space="preserve">*Количество отправлений услуг почтовой связи может отличаться от </w:t>
      </w:r>
      <w:proofErr w:type="gramStart"/>
      <w:r w:rsidRPr="00BC05AD">
        <w:t>приведенного</w:t>
      </w:r>
      <w:proofErr w:type="gramEnd"/>
      <w:r w:rsidRPr="00BC05AD">
        <w:t xml:space="preserve"> в зависимости от задач. Закупка осуществляется в пределах доведенных лимитов бюджетных обязательств на обеспечение функций Администрации.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 на оплату услуг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специальной связи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1843"/>
        <w:gridCol w:w="5210"/>
      </w:tblGrid>
      <w:tr w:rsidR="00BC05AD" w:rsidRPr="00BC05A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Планируемое количество в год*, </w:t>
            </w:r>
            <w:proofErr w:type="spellStart"/>
            <w:proofErr w:type="gramStart"/>
            <w:r w:rsidRPr="00BC05AD">
              <w:t>шт</w:t>
            </w:r>
            <w:proofErr w:type="spellEnd"/>
            <w:proofErr w:type="gramEnd"/>
            <w:r w:rsidRPr="00BC05AD">
              <w:t xml:space="preserve"> ( 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одного почтового отправления</w:t>
            </w:r>
            <w:proofErr w:type="gramStart"/>
            <w:r w:rsidRPr="00BC05AD">
              <w:t xml:space="preserve"> ()</w:t>
            </w:r>
            <w:proofErr w:type="gramEnd"/>
          </w:p>
        </w:tc>
      </w:tr>
      <w:tr w:rsidR="00BC05AD" w:rsidRPr="00BC05A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Планируемое количество пакетов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уровня тарифов и тарифных планов на услуги специальной связи, утвержденных регулятором</w:t>
            </w:r>
          </w:p>
        </w:tc>
      </w:tr>
    </w:tbl>
    <w:p w:rsidR="007B560B" w:rsidRPr="00BC05AD" w:rsidRDefault="007B560B">
      <w:r w:rsidRPr="00BC05AD">
        <w:t xml:space="preserve">*Количество отправлений услуг специальной связи может отличаться от </w:t>
      </w:r>
      <w:proofErr w:type="gramStart"/>
      <w:r w:rsidRPr="00BC05AD">
        <w:t>приведенного</w:t>
      </w:r>
      <w:proofErr w:type="gramEnd"/>
      <w:r w:rsidRPr="00BC05AD">
        <w:t xml:space="preserve"> в зависимости от задач. Закупка осуществляется в пределах доведенных лимитов бюджетных обязательств на обеспечение функций Администрации.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6. Затраты на транспортные услуги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 на оплату услуг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перевозки грузов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1843"/>
        <w:gridCol w:w="5210"/>
      </w:tblGrid>
      <w:tr w:rsidR="00BC05AD" w:rsidRPr="00BC05A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Планируемое количество в год*, </w:t>
            </w:r>
            <w:proofErr w:type="spellStart"/>
            <w:proofErr w:type="gramStart"/>
            <w:r w:rsidRPr="00BC05AD">
              <w:t>шт</w:t>
            </w:r>
            <w:proofErr w:type="spellEnd"/>
            <w:proofErr w:type="gramEnd"/>
            <w:r w:rsidRPr="00BC05AD"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услуги, руб</w:t>
            </w:r>
            <w:proofErr w:type="gramStart"/>
            <w:r w:rsidRPr="00BC05AD">
              <w:t>. ()</w:t>
            </w:r>
            <w:proofErr w:type="gramEnd"/>
          </w:p>
        </w:tc>
      </w:tr>
      <w:tr w:rsidR="003662FF" w:rsidRPr="00BC05AD" w:rsidTr="009B0B3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FF" w:rsidRPr="00BC05AD" w:rsidRDefault="003662FF" w:rsidP="00F215AE">
            <w:pPr>
              <w:pStyle w:val="a7"/>
              <w:jc w:val="center"/>
            </w:pPr>
            <w:r w:rsidRPr="00BC05AD">
              <w:t>Определяется договором (сметой, иным документом)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F" w:rsidRPr="00BC05AD" w:rsidRDefault="003662FF" w:rsidP="00F215AE">
            <w:pPr>
              <w:pStyle w:val="a7"/>
              <w:jc w:val="center"/>
            </w:pPr>
            <w:r w:rsidRPr="00BC05AD">
              <w:t>определяется договором (сметой, иным документом)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2FF" w:rsidRPr="00BC05AD" w:rsidRDefault="003662FF" w:rsidP="00F215AE">
            <w:pPr>
              <w:pStyle w:val="a7"/>
              <w:jc w:val="center"/>
            </w:pPr>
            <w:r w:rsidRPr="00BC05AD">
              <w:t>не выше объема лимитов бюджетных обязательств</w:t>
            </w:r>
          </w:p>
        </w:tc>
      </w:tr>
    </w:tbl>
    <w:p w:rsidR="007B560B" w:rsidRPr="00BC05AD" w:rsidRDefault="007B560B">
      <w:r w:rsidRPr="00BC05AD">
        <w:t>* Закупка осуществляется в пределах доведенных лимитов бюджетных обязательств на обеспечение функций Администрации.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7.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на оплату проезда к месту командирования и обратно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069"/>
      </w:tblGrid>
      <w:tr w:rsidR="00BC05AD" w:rsidRPr="00BC05AD"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Наименование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цена проезда, руб.</w:t>
            </w:r>
          </w:p>
        </w:tc>
      </w:tr>
      <w:tr w:rsidR="00BC05AD" w:rsidRPr="00BC05AD"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Все работники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5100</w:t>
            </w:r>
          </w:p>
        </w:tc>
      </w:tr>
    </w:tbl>
    <w:p w:rsidR="007B560B" w:rsidRPr="00BC05AD" w:rsidRDefault="007B560B">
      <w:r w:rsidRPr="00BC05AD">
        <w:t xml:space="preserve">Нормативы, применяемые при расчете нормативных затрат на оплату договора </w:t>
      </w:r>
      <w:proofErr w:type="gramStart"/>
      <w:r w:rsidRPr="00BC05AD">
        <w:t>на</w:t>
      </w:r>
      <w:proofErr w:type="gramEnd"/>
    </w:p>
    <w:p w:rsidR="007B560B" w:rsidRPr="00BC05AD" w:rsidRDefault="007B560B">
      <w:proofErr w:type="spellStart"/>
      <w:r w:rsidRPr="00BC05AD">
        <w:t>найм</w:t>
      </w:r>
      <w:proofErr w:type="spellEnd"/>
      <w:r w:rsidRPr="00BC05AD">
        <w:t xml:space="preserve"> жилого помещения на период командирования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069"/>
      </w:tblGrid>
      <w:tr w:rsidR="00BC05AD" w:rsidRPr="00BC05AD"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Наименование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цена найма жилого помещения в сутки, руб</w:t>
            </w:r>
            <w:proofErr w:type="gramStart"/>
            <w:r w:rsidRPr="00BC05AD">
              <w:t>. ()</w:t>
            </w:r>
            <w:proofErr w:type="gramEnd"/>
          </w:p>
        </w:tc>
      </w:tr>
      <w:tr w:rsidR="00BC05AD" w:rsidRPr="00BC05AD"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 w:rsidP="003662FF">
            <w:pPr>
              <w:pStyle w:val="a7"/>
            </w:pPr>
            <w:r w:rsidRPr="00BC05AD">
              <w:t xml:space="preserve">Глава </w:t>
            </w:r>
            <w:r w:rsidR="003662FF">
              <w:t>МО поселения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Не более 3 000</w:t>
            </w:r>
          </w:p>
        </w:tc>
      </w:tr>
      <w:tr w:rsidR="00BC05AD" w:rsidRPr="00BC05AD"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 w:rsidP="003662FF">
            <w:pPr>
              <w:pStyle w:val="a7"/>
            </w:pPr>
            <w:r w:rsidRPr="00BC05AD">
              <w:t>Все группы должностей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Не более 2 500</w:t>
            </w:r>
          </w:p>
        </w:tc>
      </w:tr>
    </w:tbl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8. Затраты на коммунальные услуги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 xml:space="preserve">Нормативы, применяемые при расчете нормативных затрат на оплату затрат </w:t>
      </w:r>
      <w:proofErr w:type="gramStart"/>
      <w:r w:rsidRPr="00BC05AD">
        <w:rPr>
          <w:color w:val="auto"/>
        </w:rPr>
        <w:t>на</w:t>
      </w:r>
      <w:proofErr w:type="gramEnd"/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электроснабжение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05"/>
        <w:gridCol w:w="1871"/>
        <w:gridCol w:w="1821"/>
      </w:tblGrid>
      <w:tr w:rsidR="00BC05AD" w:rsidRPr="00BC05AD">
        <w:tc>
          <w:tcPr>
            <w:tcW w:w="6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регулируемый тариф на электроэнергию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расчетная потребность электроэнергии в год</w:t>
            </w:r>
          </w:p>
        </w:tc>
      </w:tr>
      <w:tr w:rsidR="00BC05AD" w:rsidRPr="00BC05AD">
        <w:tc>
          <w:tcPr>
            <w:tcW w:w="6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Нормативные затраты на электроснабжение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не более величины установленного тарифа для юридических </w:t>
            </w:r>
            <w:r w:rsidRPr="00BC05AD">
              <w:lastRenderedPageBreak/>
              <w:t>лиц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lastRenderedPageBreak/>
              <w:t>не более 15000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кВт</w:t>
            </w:r>
          </w:p>
        </w:tc>
      </w:tr>
    </w:tbl>
    <w:p w:rsidR="007B560B" w:rsidRPr="00BC05AD" w:rsidRDefault="007B560B"/>
    <w:p w:rsidR="007B560B" w:rsidRPr="00BC05AD" w:rsidRDefault="007B560B">
      <w:r w:rsidRPr="00BC05AD">
        <w:t xml:space="preserve">Нормативы, применяемые при расчете нормативных затрат на оплату затрат </w:t>
      </w:r>
      <w:proofErr w:type="gramStart"/>
      <w:r w:rsidRPr="00BC05AD">
        <w:t>на</w:t>
      </w:r>
      <w:proofErr w:type="gramEnd"/>
    </w:p>
    <w:p w:rsidR="007B560B" w:rsidRPr="00BC05AD" w:rsidRDefault="007B560B">
      <w:r w:rsidRPr="00BC05AD">
        <w:t>теплоснабжение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7"/>
        <w:gridCol w:w="3834"/>
        <w:gridCol w:w="2786"/>
      </w:tblGrid>
      <w:tr w:rsidR="00BC05AD" w:rsidRPr="00BC05AD"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регулируемый тариф на теплоснабжение, руб.()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расчетная потребность в </w:t>
            </w:r>
            <w:proofErr w:type="spellStart"/>
            <w:r w:rsidRPr="00BC05AD">
              <w:t>теплоэнергии</w:t>
            </w:r>
            <w:proofErr w:type="spellEnd"/>
            <w:r w:rsidRPr="00BC05AD">
              <w:t xml:space="preserve"> на отопление зданий, помещений и сооружений; в год</w:t>
            </w:r>
          </w:p>
        </w:tc>
      </w:tr>
      <w:tr w:rsidR="00BC05AD" w:rsidRPr="00BC05AD"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Нормативные затраты на теплоснабжение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величины установленного тарифа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2000 Гкал</w:t>
            </w:r>
          </w:p>
        </w:tc>
      </w:tr>
    </w:tbl>
    <w:p w:rsidR="007B560B" w:rsidRPr="00BC05AD" w:rsidRDefault="007B560B"/>
    <w:p w:rsidR="007B560B" w:rsidRPr="00BC05AD" w:rsidRDefault="007B560B">
      <w:r w:rsidRPr="00BC05AD">
        <w:t xml:space="preserve">Нормативы, применяемые при расчете нормативных затрат на оплату затрат </w:t>
      </w:r>
      <w:proofErr w:type="gramStart"/>
      <w:r w:rsidRPr="00BC05AD">
        <w:t>на</w:t>
      </w:r>
      <w:proofErr w:type="gramEnd"/>
    </w:p>
    <w:p w:rsidR="007B560B" w:rsidRPr="00BC05AD" w:rsidRDefault="007B560B">
      <w:r w:rsidRPr="00BC05AD">
        <w:t>холодную воду отведение сточных вод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57"/>
        <w:gridCol w:w="1813"/>
        <w:gridCol w:w="1838"/>
        <w:gridCol w:w="1751"/>
        <w:gridCol w:w="1838"/>
      </w:tblGrid>
      <w:tr w:rsidR="00BC05AD" w:rsidRPr="00BC05AD"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расчетная потребность в холодном водоснабжении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регулируемый тариф на холодное водоснабжение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расчетная потребность в водоотведении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(вывоз ЖБО)</w:t>
            </w:r>
          </w:p>
          <w:p w:rsidR="007B560B" w:rsidRPr="00BC05AD" w:rsidRDefault="007B560B">
            <w:pPr>
              <w:pStyle w:val="a7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регулируемый тариф на водоотведение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(вывоз ЖБО)</w:t>
            </w:r>
          </w:p>
          <w:p w:rsidR="007B560B" w:rsidRPr="00BC05AD" w:rsidRDefault="007B560B">
            <w:pPr>
              <w:pStyle w:val="a7"/>
            </w:pPr>
          </w:p>
        </w:tc>
      </w:tr>
      <w:tr w:rsidR="00BC05AD" w:rsidRPr="00BC05AD"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Нормативные затраты на холодную воду и отведение сточных вод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4000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куб.м.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величины установленного тарифа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4000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куб.м.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величины установленного тарифа</w:t>
            </w:r>
          </w:p>
        </w:tc>
      </w:tr>
    </w:tbl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9. Затраты на оплату услуг внештатных сотрудников</w:t>
      </w:r>
    </w:p>
    <w:p w:rsidR="007B560B" w:rsidRPr="00BC05AD" w:rsidRDefault="007B560B"/>
    <w:p w:rsidR="007B560B" w:rsidRPr="00BC05AD" w:rsidRDefault="007B560B">
      <w:r w:rsidRPr="00BC05AD">
        <w:t>Нормативы, применяемые при расчете нормативных затрат на оплату внештатных</w:t>
      </w:r>
    </w:p>
    <w:p w:rsidR="007B560B" w:rsidRPr="00BC05AD" w:rsidRDefault="007B560B">
      <w:r w:rsidRPr="00BC05AD">
        <w:t>сотрудников.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9"/>
        <w:gridCol w:w="3379"/>
        <w:gridCol w:w="3379"/>
      </w:tblGrid>
      <w:tr w:rsidR="00BC05AD" w:rsidRPr="00BC05AD"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</w:p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месяцев работы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Стоимость одного месяца работы внештатного сотрудника, руб.</w:t>
            </w:r>
          </w:p>
        </w:tc>
      </w:tr>
      <w:tr w:rsidR="00BC05AD" w:rsidRPr="00BC05AD"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 w:rsidP="00225540">
            <w:pPr>
              <w:pStyle w:val="a7"/>
              <w:jc w:val="center"/>
            </w:pPr>
            <w:r w:rsidRPr="00BC05AD">
              <w:t xml:space="preserve">затраты на оплату услуг внештатных сотрудников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12 месяцев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 w:rsidP="00225540">
            <w:pPr>
              <w:pStyle w:val="a7"/>
              <w:jc w:val="center"/>
            </w:pPr>
            <w:r w:rsidRPr="00BC05AD">
              <w:t xml:space="preserve">Не более </w:t>
            </w:r>
            <w:r w:rsidR="00225540">
              <w:t>60</w:t>
            </w:r>
            <w:r w:rsidRPr="00BC05AD">
              <w:t xml:space="preserve"> 000</w:t>
            </w:r>
          </w:p>
        </w:tc>
      </w:tr>
    </w:tbl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10. Затраты на содержание имущества, не отнесенные к затратам на содержание имущества в рамках</w:t>
      </w:r>
      <w:r w:rsidRPr="00BC05AD">
        <w:rPr>
          <w:color w:val="auto"/>
        </w:rPr>
        <w:br/>
        <w:t xml:space="preserve"> затрат на информационно-коммуникационные технологии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BC05AD">
        <w:rPr>
          <w:color w:val="auto"/>
        </w:rPr>
        <w:t>регламентно-профилактический</w:t>
      </w:r>
      <w:proofErr w:type="spellEnd"/>
      <w:r w:rsidRPr="00BC05AD">
        <w:rPr>
          <w:color w:val="auto"/>
        </w:rPr>
        <w:t xml:space="preserve"> ремонт систем охранно-тревожной сигнализации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8"/>
        <w:gridCol w:w="3420"/>
        <w:gridCol w:w="3909"/>
      </w:tblGrid>
      <w:tr w:rsidR="00BC05AD" w:rsidRPr="00BC05AD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Количество устройств, шт.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Цена обслуживания в год, руб.</w:t>
            </w:r>
          </w:p>
        </w:tc>
      </w:tr>
      <w:tr w:rsidR="00BC05AD" w:rsidRPr="00BC05AD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 xml:space="preserve">Техническое обслуживание и </w:t>
            </w:r>
            <w:proofErr w:type="spellStart"/>
            <w:r w:rsidRPr="00BC05AD">
              <w:t>регламентно-профилактический</w:t>
            </w:r>
            <w:proofErr w:type="spellEnd"/>
            <w:r w:rsidRPr="00BC05AD">
              <w:t xml:space="preserve"> ремонт систем охранно-тревожной </w:t>
            </w:r>
            <w:r w:rsidRPr="00BC05AD">
              <w:lastRenderedPageBreak/>
              <w:t>сигнализации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lastRenderedPageBreak/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 w:rsidP="00225540">
            <w:pPr>
              <w:pStyle w:val="a7"/>
            </w:pPr>
            <w:r w:rsidRPr="00BC05AD">
              <w:t xml:space="preserve">Не более </w:t>
            </w:r>
            <w:r w:rsidR="00225540">
              <w:t>200 000</w:t>
            </w:r>
          </w:p>
        </w:tc>
      </w:tr>
    </w:tbl>
    <w:p w:rsidR="007B560B" w:rsidRPr="00BC05AD" w:rsidRDefault="007B560B">
      <w:r w:rsidRPr="00BC05AD">
        <w:lastRenderedPageBreak/>
        <w:t>Нормативы, применяемые при расчете нормативных затрат на проведение</w:t>
      </w:r>
    </w:p>
    <w:p w:rsidR="007B560B" w:rsidRPr="00BC05AD" w:rsidRDefault="007B560B">
      <w:r w:rsidRPr="00BC05AD">
        <w:t>текущего ремонта помещения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9"/>
        <w:gridCol w:w="3653"/>
        <w:gridCol w:w="3653"/>
      </w:tblGrid>
      <w:tr w:rsidR="00BC05AD" w:rsidRPr="00BC05AD"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 работ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Площадь здания, планируемая к проведению текущего ремонта</w:t>
            </w:r>
            <w:proofErr w:type="gramStart"/>
            <w:r w:rsidRPr="00BC05AD">
              <w:t xml:space="preserve"> ()</w:t>
            </w:r>
            <w:proofErr w:type="gram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текущего ремонта одного кв. метра площади здания (руб</w:t>
            </w:r>
            <w:proofErr w:type="gramStart"/>
            <w:r w:rsidRPr="00BC05AD">
              <w:t>.) ()</w:t>
            </w:r>
            <w:proofErr w:type="gramEnd"/>
          </w:p>
        </w:tc>
      </w:tr>
      <w:tr w:rsidR="00BC05AD" w:rsidRPr="00BC05AD"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Определяется договором (сметой, иным документом)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определяется договором (сметой, иным документом)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выше объема лимитов бюджетных обязательств</w:t>
            </w:r>
          </w:p>
        </w:tc>
      </w:tr>
    </w:tbl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11. Затраты на содержание прилегающей территории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 на содержание прилегающей территории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9"/>
        <w:gridCol w:w="2803"/>
        <w:gridCol w:w="2969"/>
        <w:gridCol w:w="1998"/>
      </w:tblGrid>
      <w:tr w:rsidR="00BC05AD" w:rsidRPr="00BC05AD"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 работ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Площадь прилегающей территории (кв</w:t>
            </w:r>
            <w:proofErr w:type="gramStart"/>
            <w:r w:rsidRPr="00BC05AD">
              <w:t>.м</w:t>
            </w:r>
            <w:proofErr w:type="gramEnd"/>
            <w:r w:rsidRPr="00BC05AD">
              <w:t>етр) ()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содержания прилегающей территории в месяц одного кв. метра площади (руб</w:t>
            </w:r>
            <w:proofErr w:type="gramStart"/>
            <w:r w:rsidRPr="00BC05AD">
              <w:t>.) ()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Планируемое количество месяцев содержания прилегающей территории</w:t>
            </w:r>
          </w:p>
        </w:tc>
      </w:tr>
      <w:tr w:rsidR="00BC05AD" w:rsidRPr="00BC05AD"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Определяется договором (сметой, иным документом)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определяется договором (сметой, иным документом)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выше объема лимитов бюджетных обязательств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12</w:t>
            </w:r>
          </w:p>
        </w:tc>
      </w:tr>
    </w:tbl>
    <w:p w:rsidR="007B560B" w:rsidRPr="00BC05AD" w:rsidRDefault="007B560B"/>
    <w:p w:rsidR="007B560B" w:rsidRPr="00BC05AD" w:rsidRDefault="007B560B">
      <w:r w:rsidRPr="00BC05AD">
        <w:t>12. Затраты на оплату услуг по обслуживанию и уборке помещения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 по обслуживанию и уборке помещения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9"/>
        <w:gridCol w:w="2803"/>
        <w:gridCol w:w="2969"/>
        <w:gridCol w:w="1998"/>
      </w:tblGrid>
      <w:tr w:rsidR="00BC05AD" w:rsidRPr="00BC05AD"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 работ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Площадь помещения (кв</w:t>
            </w:r>
            <w:proofErr w:type="gramStart"/>
            <w:r w:rsidRPr="00BC05AD">
              <w:t>.м</w:t>
            </w:r>
            <w:proofErr w:type="gramEnd"/>
            <w:r w:rsidRPr="00BC05AD">
              <w:t>етр) ()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услуги по обслуживанию и уборке помещений в месяц (руб</w:t>
            </w:r>
            <w:proofErr w:type="gramStart"/>
            <w:r w:rsidRPr="00BC05AD">
              <w:t>.) ()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Планируемое количество месяцев использования услуги по обслуживанию и уборке помещения</w:t>
            </w:r>
          </w:p>
        </w:tc>
      </w:tr>
      <w:tr w:rsidR="00BC05AD" w:rsidRPr="00BC05AD"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Определяется договором (сметой, иным документом)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определяется договором (сметой, иным документом)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выше объема лимитов бюджетных обязательств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12</w:t>
            </w:r>
          </w:p>
        </w:tc>
      </w:tr>
    </w:tbl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13. Затраты на вывоз твердых бытовых отходов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 на вывоз твердых бытовых отходов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9"/>
        <w:gridCol w:w="3653"/>
        <w:gridCol w:w="3653"/>
      </w:tblGrid>
      <w:tr w:rsidR="00BC05AD" w:rsidRPr="00BC05AD"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 работ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куб. метров твердых бытовых отходов в год</w:t>
            </w:r>
            <w:proofErr w:type="gramStart"/>
            <w:r w:rsidRPr="00BC05AD">
              <w:t xml:space="preserve"> ()</w:t>
            </w:r>
            <w:proofErr w:type="gram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вывоза одного куб. метра твердых бытовых отходов (руб</w:t>
            </w:r>
            <w:proofErr w:type="gramStart"/>
            <w:r w:rsidRPr="00BC05AD">
              <w:t xml:space="preserve">.) </w:t>
            </w:r>
            <w:r w:rsidRPr="00BC05AD">
              <w:lastRenderedPageBreak/>
              <w:t>()</w:t>
            </w:r>
            <w:proofErr w:type="gramEnd"/>
          </w:p>
        </w:tc>
      </w:tr>
      <w:tr w:rsidR="00BC05AD" w:rsidRPr="00BC05AD"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lastRenderedPageBreak/>
              <w:t>Определяется договором (сметой, иным документом)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определяется договором (сметой, иным документом)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выше объема лимитов бюджетных обязательств</w:t>
            </w:r>
          </w:p>
        </w:tc>
      </w:tr>
    </w:tbl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 xml:space="preserve">Нормативы, применяемые при расчете нормативных затрат на </w:t>
      </w:r>
      <w:proofErr w:type="gramStart"/>
      <w:r w:rsidRPr="00BC05AD">
        <w:rPr>
          <w:color w:val="auto"/>
        </w:rPr>
        <w:t>техническое</w:t>
      </w:r>
      <w:proofErr w:type="gramEnd"/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обслуживание и ремонт 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5"/>
        <w:gridCol w:w="4363"/>
        <w:gridCol w:w="4754"/>
      </w:tblGrid>
      <w:tr w:rsidR="00BC05AD" w:rsidRPr="00BC05AD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ind w:left="419"/>
            </w:pPr>
            <w:r w:rsidRPr="00BC05AD">
              <w:t>Наименование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Стоимость технического обслуживания транспортного средства в год, руб</w:t>
            </w:r>
            <w:proofErr w:type="gramStart"/>
            <w:r w:rsidRPr="00BC05AD">
              <w:t>. ()</w:t>
            </w:r>
            <w:proofErr w:type="gramEnd"/>
          </w:p>
        </w:tc>
      </w:tr>
      <w:tr w:rsidR="00BC05AD" w:rsidRPr="00BC05AD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5"/>
            </w:pPr>
            <w:r w:rsidRPr="00BC05AD">
              <w:t>Технический осмотр транспортных средств (1 единица), контроль и ремонт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</w:pPr>
            <w:r w:rsidRPr="00BC05AD">
              <w:t>Не более 100 000</w:t>
            </w:r>
          </w:p>
        </w:tc>
      </w:tr>
    </w:tbl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14. </w:t>
      </w:r>
      <w:proofErr w:type="gramStart"/>
      <w:r w:rsidRPr="00BC05AD">
        <w:rPr>
          <w:color w:val="auto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BC05AD">
        <w:rPr>
          <w:color w:val="auto"/>
        </w:rPr>
        <w:t xml:space="preserve"> прочих работ и услуг в рамках затрат на информационно-коммуникационные технологии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 перечня периодических печатных изданий и справочной литературы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3"/>
        <w:gridCol w:w="4143"/>
        <w:gridCol w:w="4961"/>
      </w:tblGrid>
      <w:tr w:rsidR="00BC05AD" w:rsidRPr="00BC05AD"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N</w:t>
            </w:r>
          </w:p>
          <w:p w:rsidR="007B560B" w:rsidRPr="00BC05AD" w:rsidRDefault="007B560B">
            <w:pPr>
              <w:pStyle w:val="a7"/>
              <w:jc w:val="center"/>
            </w:pPr>
            <w:proofErr w:type="spellStart"/>
            <w:proofErr w:type="gramStart"/>
            <w:r w:rsidRPr="00BC05AD">
              <w:t>п</w:t>
            </w:r>
            <w:proofErr w:type="spellEnd"/>
            <w:proofErr w:type="gramEnd"/>
            <w:r w:rsidRPr="00BC05AD">
              <w:t>/</w:t>
            </w:r>
            <w:proofErr w:type="spellStart"/>
            <w:r w:rsidRPr="00BC05AD">
              <w:t>п</w:t>
            </w:r>
            <w:proofErr w:type="spell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 издания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в год, шт</w:t>
            </w:r>
            <w:proofErr w:type="gramStart"/>
            <w:r w:rsidRPr="00BC05AD">
              <w:t>. (), (</w:t>
            </w:r>
            <w:proofErr w:type="gramEnd"/>
            <w:r w:rsidRPr="00BC05AD">
              <w:t>не более в год)</w:t>
            </w:r>
          </w:p>
        </w:tc>
      </w:tr>
      <w:tr w:rsidR="00BC05AD" w:rsidRPr="00BC05AD"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225540" w:rsidP="00225540">
            <w:pPr>
              <w:pStyle w:val="a7"/>
              <w:jc w:val="center"/>
            </w:pPr>
            <w:r>
              <w:t xml:space="preserve">Журнал </w:t>
            </w:r>
            <w:r w:rsidR="007B560B" w:rsidRPr="00BC05AD">
              <w:t>"</w:t>
            </w:r>
            <w:r>
              <w:t>Госфинансы</w:t>
            </w:r>
            <w:r w:rsidR="007B560B" w:rsidRPr="00BC05AD"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 годовая подписка</w:t>
            </w:r>
          </w:p>
        </w:tc>
      </w:tr>
      <w:tr w:rsidR="00BC05AD" w:rsidRPr="00BC05AD"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225540" w:rsidP="00225540">
            <w:pPr>
              <w:pStyle w:val="a7"/>
              <w:jc w:val="center"/>
            </w:pPr>
            <w:r>
              <w:t>Газет</w:t>
            </w:r>
            <w:proofErr w:type="gramStart"/>
            <w:r>
              <w:t>а</w:t>
            </w:r>
            <w:r w:rsidR="007B560B" w:rsidRPr="00BC05AD">
              <w:t>"</w:t>
            </w:r>
            <w:proofErr w:type="gramEnd"/>
            <w:r>
              <w:t>Вести</w:t>
            </w:r>
            <w:r w:rsidR="007B560B" w:rsidRPr="00BC05AD"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 годовая подписка</w:t>
            </w:r>
          </w:p>
        </w:tc>
      </w:tr>
    </w:tbl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 xml:space="preserve">Нормативы, применяемые при расчете нормативных затрат на приобретение </w:t>
      </w:r>
      <w:proofErr w:type="gramStart"/>
      <w:r w:rsidRPr="00BC05AD">
        <w:rPr>
          <w:color w:val="auto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6"/>
        <w:gridCol w:w="6199"/>
      </w:tblGrid>
      <w:tr w:rsidR="00BC05AD" w:rsidRPr="00BC05AD">
        <w:tc>
          <w:tcPr>
            <w:tcW w:w="3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транспортных средств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BC05AD" w:rsidRPr="00BC05AD">
        <w:tc>
          <w:tcPr>
            <w:tcW w:w="3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 w:rsidP="00225540">
            <w:pPr>
              <w:pStyle w:val="a7"/>
              <w:jc w:val="center"/>
            </w:pPr>
            <w:r w:rsidRPr="00BC05AD">
              <w:t xml:space="preserve">Не более </w:t>
            </w:r>
            <w:r w:rsidR="00225540">
              <w:t>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8"/>
            </w:pPr>
            <w:proofErr w:type="gramStart"/>
            <w:r w:rsidRPr="00BC05AD">
              <w:t>В соответствии с базовыми ставками и коэффициентами страховых тарифов, установленными указанием ЦБ РФ от 19.09.2014 N 3384-У "О предельных размерах базовых ставок страховых тарифов и коэффициентах страховых тарифов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</w:t>
            </w:r>
            <w:proofErr w:type="gramEnd"/>
          </w:p>
        </w:tc>
      </w:tr>
    </w:tbl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15. Затраты на приобретение основных средств, не отнесенные к затратам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на приобретение основных сре</w:t>
      </w:r>
      <w:proofErr w:type="gramStart"/>
      <w:r w:rsidRPr="00BC05AD">
        <w:rPr>
          <w:color w:val="auto"/>
        </w:rPr>
        <w:t>дств в р</w:t>
      </w:r>
      <w:proofErr w:type="gramEnd"/>
      <w:r w:rsidRPr="00BC05AD">
        <w:rPr>
          <w:color w:val="auto"/>
        </w:rPr>
        <w:t>амках затрат на информационно-коммуникационные технологии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lastRenderedPageBreak/>
        <w:t>Нормативы обеспечения функций, применяемые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при расчете нормативных затрат на приобретение служебного легкового автотранспорта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5940"/>
      </w:tblGrid>
      <w:tr w:rsidR="00BC05AD" w:rsidRPr="00BC05AD"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Транспортное средство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с персональным закреплением</w:t>
            </w:r>
          </w:p>
        </w:tc>
      </w:tr>
      <w:tr w:rsidR="00BC05AD" w:rsidRPr="00BC05AD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и мощность</w:t>
            </w:r>
          </w:p>
        </w:tc>
      </w:tr>
      <w:tr w:rsidR="00BC05AD" w:rsidRPr="00BC05AD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 w:rsidP="00225540">
            <w:pPr>
              <w:pStyle w:val="a8"/>
            </w:pPr>
            <w:r w:rsidRPr="00BC05AD">
              <w:t xml:space="preserve">не более 1 единицы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 w:rsidP="00225540">
            <w:pPr>
              <w:pStyle w:val="a8"/>
            </w:pPr>
            <w:r w:rsidRPr="00BC05AD">
              <w:t xml:space="preserve">не более 1,3 млн. рублей и не более 200 лошадиных сил включительно </w:t>
            </w:r>
          </w:p>
        </w:tc>
      </w:tr>
    </w:tbl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на приобретение мебели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516"/>
        <w:gridCol w:w="894"/>
        <w:gridCol w:w="1134"/>
        <w:gridCol w:w="708"/>
        <w:gridCol w:w="1134"/>
        <w:gridCol w:w="850"/>
        <w:gridCol w:w="993"/>
        <w:gridCol w:w="1134"/>
        <w:gridCol w:w="1135"/>
      </w:tblGrid>
      <w:tr w:rsidR="00BC05AD" w:rsidRPr="00BC05AD">
        <w:tc>
          <w:tcPr>
            <w:tcW w:w="1006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B560B" w:rsidRPr="00BC05AD" w:rsidRDefault="007B560B" w:rsidP="00225540">
            <w:pPr>
              <w:pStyle w:val="a7"/>
              <w:jc w:val="center"/>
            </w:pPr>
            <w:r w:rsidRPr="00BC05AD">
              <w:t xml:space="preserve">Администрация </w:t>
            </w:r>
            <w:proofErr w:type="spellStart"/>
            <w:r w:rsidR="00225540">
              <w:t>Суховского</w:t>
            </w:r>
            <w:proofErr w:type="spellEnd"/>
            <w:r w:rsidR="00225540">
              <w:t xml:space="preserve"> поселения Кировского муниципального района Ленинградской области</w:t>
            </w:r>
          </w:p>
        </w:tc>
      </w:tr>
      <w:tr w:rsidR="00BC05AD" w:rsidRPr="00BC05AD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</w:p>
          <w:p w:rsidR="007B560B" w:rsidRPr="00BC05AD" w:rsidRDefault="007B560B">
            <w:pPr>
              <w:pStyle w:val="a7"/>
              <w:jc w:val="right"/>
            </w:pPr>
            <w:r w:rsidRPr="00BC05AD">
              <w:t>N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</w:p>
          <w:p w:rsidR="007B560B" w:rsidRPr="00BC05AD" w:rsidRDefault="007B560B">
            <w:pPr>
              <w:pStyle w:val="a7"/>
              <w:jc w:val="right"/>
            </w:pPr>
            <w:r w:rsidRPr="00BC05AD">
              <w:t>Наименование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Глава Администрации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Высшая группа должностей: заместитель главы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Главная, ведущая, старшая, младшая группы должностей муниципальной службы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 w:rsidP="00225540">
            <w:pPr>
              <w:pStyle w:val="a7"/>
              <w:jc w:val="center"/>
            </w:pPr>
            <w:r w:rsidRPr="00BC05AD">
              <w:t xml:space="preserve">Иные специалисты и сотрудники </w:t>
            </w:r>
          </w:p>
        </w:tc>
      </w:tr>
      <w:tr w:rsidR="00BC05AD" w:rsidRPr="00BC05AD" w:rsidTr="0022554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right"/>
            </w:pPr>
            <w:r w:rsidRPr="00BC05AD"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right"/>
            </w:pPr>
            <w:r w:rsidRPr="00BC05AD">
              <w:t>Цена,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right"/>
            </w:pPr>
            <w:r w:rsidRPr="00BC05AD">
              <w:t>Цена,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right"/>
            </w:pPr>
            <w:r w:rsidRPr="00BC05AD"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right"/>
            </w:pPr>
            <w:r w:rsidRPr="00BC05AD">
              <w:t>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right"/>
            </w:pPr>
            <w:r w:rsidRPr="00BC05AD"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right"/>
            </w:pPr>
            <w:r w:rsidRPr="00BC05AD">
              <w:t>Цена, руб.</w:t>
            </w:r>
          </w:p>
        </w:tc>
      </w:tr>
      <w:tr w:rsidR="00BC05AD" w:rsidRPr="00BC05AD" w:rsidTr="0022554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right"/>
            </w:pPr>
            <w:r w:rsidRPr="00BC05AD">
              <w:t>1.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Стол рабочий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225540" w:rsidP="00225540">
            <w:pPr>
              <w:pStyle w:val="a7"/>
            </w:pPr>
            <w:r>
              <w:t>до</w:t>
            </w:r>
            <w:r w:rsidR="007B560B" w:rsidRPr="00BC05AD"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225540" w:rsidP="00225540">
            <w:pPr>
              <w:pStyle w:val="a7"/>
            </w:pPr>
            <w:r>
              <w:t>до</w:t>
            </w:r>
            <w:r w:rsidR="007B560B" w:rsidRPr="00BC05AD"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12000</w:t>
            </w:r>
          </w:p>
        </w:tc>
      </w:tr>
      <w:tr w:rsidR="00BC05AD" w:rsidRPr="00BC05AD" w:rsidTr="0022554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right"/>
            </w:pPr>
            <w:r w:rsidRPr="00BC05AD">
              <w:t>2.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Стол приставной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5000</w:t>
            </w:r>
          </w:p>
        </w:tc>
      </w:tr>
      <w:tr w:rsidR="00BC05AD" w:rsidRPr="00BC05AD" w:rsidTr="0022554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right"/>
            </w:pPr>
            <w:r w:rsidRPr="00BC05AD">
              <w:t>3.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Тумба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3000</w:t>
            </w:r>
          </w:p>
        </w:tc>
      </w:tr>
      <w:tr w:rsidR="00BC05AD" w:rsidRPr="00BC05AD" w:rsidTr="0022554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right"/>
            </w:pPr>
            <w:r w:rsidRPr="00BC05AD">
              <w:t>4.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Стол для заседаний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</w:tr>
      <w:tr w:rsidR="00BC05AD" w:rsidRPr="00BC05AD" w:rsidTr="0022554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right"/>
            </w:pPr>
            <w:r w:rsidRPr="00BC05AD">
              <w:t>5.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Шкаф комбинированный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12 000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12 000</w:t>
            </w:r>
          </w:p>
        </w:tc>
      </w:tr>
      <w:tr w:rsidR="00BC05AD" w:rsidRPr="00BC05AD" w:rsidTr="0022554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right"/>
            </w:pPr>
            <w:r w:rsidRPr="00BC05AD">
              <w:t>6.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Шкаф книжный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</w:tr>
      <w:tr w:rsidR="00BC05AD" w:rsidRPr="00BC05AD" w:rsidTr="0022554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right"/>
            </w:pPr>
            <w:r w:rsidRPr="00BC05AD">
              <w:t>7.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Шкаф металлический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3 на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3 на кабинет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5000</w:t>
            </w:r>
          </w:p>
        </w:tc>
      </w:tr>
      <w:tr w:rsidR="00BC05AD" w:rsidRPr="00BC05AD" w:rsidTr="0022554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right"/>
            </w:pPr>
            <w:r w:rsidRPr="00BC05AD">
              <w:t>8.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Кресло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10000</w:t>
            </w:r>
          </w:p>
        </w:tc>
      </w:tr>
      <w:tr w:rsidR="00BC05AD" w:rsidRPr="00BC05AD" w:rsidTr="0022554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right"/>
            </w:pPr>
            <w:r w:rsidRPr="00BC05AD">
              <w:t>9.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Стул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2000</w:t>
            </w:r>
          </w:p>
        </w:tc>
      </w:tr>
      <w:tr w:rsidR="00BC05AD" w:rsidRPr="00BC05AD" w:rsidTr="0022554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10.</w:t>
            </w:r>
          </w:p>
          <w:p w:rsidR="007B560B" w:rsidRPr="00BC05AD" w:rsidRDefault="007B560B">
            <w:pPr>
              <w:pStyle w:val="a7"/>
            </w:pPr>
          </w:p>
          <w:p w:rsidR="007B560B" w:rsidRPr="00BC05AD" w:rsidRDefault="007B560B">
            <w:pPr>
              <w:pStyle w:val="a7"/>
            </w:pPr>
          </w:p>
          <w:p w:rsidR="007B560B" w:rsidRPr="00BC05AD" w:rsidRDefault="007B560B">
            <w:pPr>
              <w:pStyle w:val="a7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Портьеры (жалюзи)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3комплект на окно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16000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1 комплект на </w:t>
            </w:r>
            <w:r w:rsidRPr="00BC05AD">
              <w:lastRenderedPageBreak/>
              <w:t>окно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lastRenderedPageBreak/>
              <w:t>до 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3 комплект на </w:t>
            </w:r>
            <w:r w:rsidRPr="00BC05AD">
              <w:lastRenderedPageBreak/>
              <w:t>окно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lastRenderedPageBreak/>
              <w:t>до 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10 комплект на окно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до 7000</w:t>
            </w:r>
          </w:p>
        </w:tc>
      </w:tr>
      <w:tr w:rsidR="00BC05AD" w:rsidRPr="00BC05AD" w:rsidTr="0022554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lastRenderedPageBreak/>
              <w:t>11.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Диван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15000</w:t>
            </w:r>
          </w:p>
        </w:tc>
      </w:tr>
    </w:tbl>
    <w:p w:rsidR="007B560B" w:rsidRPr="00BC05AD" w:rsidRDefault="007B560B">
      <w:pPr>
        <w:ind w:firstLine="0"/>
      </w:pPr>
      <w:r w:rsidRPr="00BC05AD">
        <w:t>*Служебные помещения по мере необходимости обеспечиваются предметами мебели, не указанными в настоящем Порядке, в пределах доведенных лимитов бюджетных обязательств на обеспечение функций.</w:t>
      </w:r>
    </w:p>
    <w:p w:rsidR="007B560B" w:rsidRPr="00BC05AD" w:rsidRDefault="007B560B">
      <w:pPr>
        <w:ind w:firstLine="0"/>
      </w:pPr>
      <w:r w:rsidRPr="00BC05AD">
        <w:t>**Потребность обеспечения мебелью определяется исходя из прекращения использования имеющейся мебели вследствие ее физического износа.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16.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 на приобретение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бланочной продукции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5245"/>
        <w:gridCol w:w="3827"/>
      </w:tblGrid>
      <w:tr w:rsidR="00BC05AD" w:rsidRPr="00BC05A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N</w:t>
            </w:r>
          </w:p>
          <w:p w:rsidR="007B560B" w:rsidRPr="00BC05AD" w:rsidRDefault="007B560B">
            <w:pPr>
              <w:pStyle w:val="a7"/>
              <w:jc w:val="center"/>
            </w:pPr>
            <w:proofErr w:type="spellStart"/>
            <w:proofErr w:type="gramStart"/>
            <w:r w:rsidRPr="00BC05AD">
              <w:t>п</w:t>
            </w:r>
            <w:proofErr w:type="spellEnd"/>
            <w:proofErr w:type="gramEnd"/>
            <w:r w:rsidRPr="00BC05AD">
              <w:t>/</w:t>
            </w:r>
            <w:proofErr w:type="spellStart"/>
            <w:r w:rsidRPr="00BC05AD"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 затрат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бланочной продукции, шт. (не более в год)</w:t>
            </w:r>
          </w:p>
        </w:tc>
      </w:tr>
      <w:tr w:rsidR="00BC05AD" w:rsidRPr="00BC05A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Бланочная продукция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6000</w:t>
            </w:r>
          </w:p>
        </w:tc>
      </w:tr>
    </w:tbl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на приобретение канцелярских принадлежностей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"/>
        <w:gridCol w:w="3615"/>
        <w:gridCol w:w="1205"/>
        <w:gridCol w:w="964"/>
        <w:gridCol w:w="1928"/>
        <w:gridCol w:w="2169"/>
      </w:tblGrid>
      <w:tr w:rsidR="00BC05AD" w:rsidRPr="00BC05AD"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N </w:t>
            </w:r>
            <w:proofErr w:type="spellStart"/>
            <w:proofErr w:type="gramStart"/>
            <w:r w:rsidRPr="00BC05AD">
              <w:t>п</w:t>
            </w:r>
            <w:proofErr w:type="spellEnd"/>
            <w:proofErr w:type="gramEnd"/>
            <w:r w:rsidRPr="00BC05AD">
              <w:t>/</w:t>
            </w:r>
            <w:proofErr w:type="spellStart"/>
            <w:r w:rsidRPr="00BC05AD">
              <w:t>п</w:t>
            </w:r>
            <w:proofErr w:type="spell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2203FA">
            <w:pPr>
              <w:pStyle w:val="a7"/>
              <w:jc w:val="center"/>
            </w:pPr>
            <w:proofErr w:type="spellStart"/>
            <w:r>
              <w:t>Кол-во</w:t>
            </w:r>
            <w:r w:rsidR="007B560B" w:rsidRPr="00BC05AD">
              <w:t>канц</w:t>
            </w:r>
            <w:proofErr w:type="spellEnd"/>
            <w:r>
              <w:t>. на 1 работника</w:t>
            </w:r>
            <w:r w:rsidR="00006BF7">
              <w:t xml:space="preserve"> (не более)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2203FA">
            <w:pPr>
              <w:pStyle w:val="a7"/>
              <w:jc w:val="center"/>
            </w:pPr>
            <w:r>
              <w:t>Цена</w:t>
            </w:r>
            <w:r w:rsidR="007B560B" w:rsidRPr="00BC05AD">
              <w:t xml:space="preserve"> </w:t>
            </w:r>
            <w:proofErr w:type="spellStart"/>
            <w:proofErr w:type="gramStart"/>
            <w:r w:rsidR="007B560B" w:rsidRPr="00BC05AD">
              <w:t>канц</w:t>
            </w:r>
            <w:proofErr w:type="spellEnd"/>
            <w:proofErr w:type="gramEnd"/>
            <w:r w:rsidR="007B560B" w:rsidRPr="00BC05AD">
              <w:t xml:space="preserve"> не более (руб.)</w:t>
            </w:r>
            <w:r>
              <w:t xml:space="preserve"> за 1 ед.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Периодичность,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1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Бумага для офисной техники А</w:t>
            </w:r>
            <w:proofErr w:type="gramStart"/>
            <w:r w:rsidRPr="00BC05AD">
              <w:t>4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пачка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420,00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месяц и более по необходимости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2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Бумага для заметок (с клеевым краем, размер 75х50мм)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70,00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3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Бумага для факса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180,00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4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Ежедневник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006BF7">
            <w:pPr>
              <w:pStyle w:val="a7"/>
              <w:jc w:val="center"/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420,00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5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Книга канцелярская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250,00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6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Журнал регистрации документов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006BF7">
            <w:pPr>
              <w:pStyle w:val="a7"/>
              <w:jc w:val="center"/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350,00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7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Скрепки канцелярские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упаковка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006BF7">
            <w:pPr>
              <w:pStyle w:val="a7"/>
              <w:jc w:val="center"/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85,00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8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Скрепки металлические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упаковка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006BF7">
            <w:pPr>
              <w:pStyle w:val="a7"/>
              <w:jc w:val="center"/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85,00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9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Карандаш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25,00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10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 xml:space="preserve">Ручка </w:t>
            </w:r>
            <w:proofErr w:type="gramStart"/>
            <w:r w:rsidRPr="00BC05AD">
              <w:t>синий</w:t>
            </w:r>
            <w:proofErr w:type="gramEnd"/>
            <w:r w:rsidRPr="00BC05AD">
              <w:t>, черный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35,00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11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 xml:space="preserve">Ручка </w:t>
            </w:r>
            <w:proofErr w:type="spellStart"/>
            <w:r w:rsidRPr="00BC05AD">
              <w:t>гелевая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60,00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12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Ручка шариковая на липучке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85,00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13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Обложки на журналы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60,00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14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Клей - карандаш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100,00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15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Кнопки канцелярские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упаковка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40,00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16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Кнопки силовые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упаковка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100,00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lastRenderedPageBreak/>
              <w:t>17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Корректор Штрих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85,00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18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Калькулятор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1200,00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3 года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19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proofErr w:type="spellStart"/>
            <w:r w:rsidRPr="00BC05AD">
              <w:t>Мультифоры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упаковка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180,00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20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Маркеры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85,00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квартал и более при необходимости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21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Клей силикат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50,00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22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Календарь перекидной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120,00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23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Ножницы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180,00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3 года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24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Ластик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25,00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25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Папка 30 вклад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180,00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26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Папка уголок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25,00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27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Папка конверт с кнопкой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50,00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28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Папка регистратор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350,00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 и более при необходимости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29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proofErr w:type="spellStart"/>
            <w:r w:rsidRPr="00BC05AD">
              <w:t>Похозяйственная</w:t>
            </w:r>
            <w:proofErr w:type="spellEnd"/>
            <w:r w:rsidRPr="00BC05AD">
              <w:t xml:space="preserve"> книга и алфавитная книга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700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5 лет и более при необходимости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30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Путевые листы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3 раза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31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Стержень синий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32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Скоросшиватель пластик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35,00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 раза в год и более при необходимости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33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Папка с завязками.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34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Табель-календарь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25,00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35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Тетради 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25,00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36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Тетрадь 48 листов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50,00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37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Тетрадь 96 листов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100,00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38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Точилка офисная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50,00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3 года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39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Скоросшиватель бумажный, белый.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40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Скобы 10 мм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60,00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41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Скобы 24 мм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85,00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42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Скотч прозрачный (ширина 50 мм)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100,00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  <w:r w:rsidR="006B552A" w:rsidRPr="00BC05AD">
              <w:t xml:space="preserve"> и более при необходимости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43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Скотч прозрачный (ширина 19 мм)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60,00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  <w:r w:rsidR="006B552A" w:rsidRPr="00BC05AD">
              <w:t xml:space="preserve"> при необходимости</w:t>
            </w:r>
          </w:p>
        </w:tc>
      </w:tr>
      <w:tr w:rsidR="00BC05AD" w:rsidRPr="00BC05AD"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44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Фломастеры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упаковка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300,00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  <w:r w:rsidR="006B552A" w:rsidRPr="00BC05AD">
              <w:t xml:space="preserve"> при необходимости</w:t>
            </w:r>
          </w:p>
        </w:tc>
      </w:tr>
      <w:tr w:rsidR="00BC05AD" w:rsidRPr="00BC05AD"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45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Гуашь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упаковка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360,00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2 раза в год и более при необходимости</w:t>
            </w:r>
          </w:p>
        </w:tc>
      </w:tr>
      <w:tr w:rsidR="00BC05AD" w:rsidRPr="00BC05AD"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46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Штемпельная краска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250,00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  <w:r w:rsidR="006B552A">
              <w:t xml:space="preserve"> </w:t>
            </w:r>
            <w:r w:rsidR="006B552A" w:rsidRPr="00BC05AD">
              <w:t>и более при необходимости</w:t>
            </w:r>
          </w:p>
        </w:tc>
      </w:tr>
      <w:tr w:rsidR="00BC05AD" w:rsidRPr="00BC05AD"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47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Линейка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70,0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  <w:r w:rsidR="006B552A" w:rsidRPr="00BC05AD">
              <w:t xml:space="preserve"> и более при </w:t>
            </w:r>
            <w:r w:rsidR="006B552A" w:rsidRPr="00BC05AD">
              <w:lastRenderedPageBreak/>
              <w:t>необходимости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lastRenderedPageBreak/>
              <w:t>48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Зажим для бумаг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упаковка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250,00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  <w:r w:rsidR="006B552A" w:rsidRPr="00BC05AD">
              <w:t xml:space="preserve"> и более при необходимости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49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Линейка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50,00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  <w:r w:rsidR="006B552A" w:rsidRPr="00BC05AD">
              <w:t xml:space="preserve"> и более при необходимости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50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proofErr w:type="spellStart"/>
            <w:r w:rsidRPr="00BC05AD">
              <w:t>Степлер</w:t>
            </w:r>
            <w:proofErr w:type="spellEnd"/>
            <w:r w:rsidRPr="00BC05AD">
              <w:t xml:space="preserve"> 24/6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420,00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  <w:r w:rsidR="006B552A" w:rsidRPr="00BC05AD">
              <w:t xml:space="preserve"> и более при необходимости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51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proofErr w:type="spellStart"/>
            <w:r w:rsidRPr="00BC05AD">
              <w:t>Степлер</w:t>
            </w:r>
            <w:proofErr w:type="spellEnd"/>
            <w:r w:rsidRPr="00BC05AD">
              <w:t xml:space="preserve"> 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штук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240,00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  <w:r w:rsidR="006B552A" w:rsidRPr="00BC05AD">
              <w:t xml:space="preserve"> и более при необходимости</w:t>
            </w:r>
          </w:p>
        </w:tc>
      </w:tr>
      <w:tr w:rsidR="00BC05AD" w:rsidRPr="00BC05AD">
        <w:tc>
          <w:tcPr>
            <w:tcW w:w="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52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Грамоты, благодарности, благодарственные письма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упаковка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480,00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560B" w:rsidRPr="00BC05AD" w:rsidRDefault="007B560B" w:rsidP="006B552A">
            <w:pPr>
              <w:pStyle w:val="a8"/>
            </w:pPr>
            <w:r w:rsidRPr="00BC05AD">
              <w:t xml:space="preserve">2 раза в год и более </w:t>
            </w:r>
            <w:r w:rsidR="006B552A" w:rsidRPr="00BC05AD">
              <w:t xml:space="preserve"> при необходимости</w:t>
            </w:r>
          </w:p>
        </w:tc>
      </w:tr>
    </w:tbl>
    <w:p w:rsidR="007B560B" w:rsidRPr="00BC05AD" w:rsidRDefault="007B560B">
      <w:pPr>
        <w:ind w:firstLine="0"/>
      </w:pPr>
      <w:r w:rsidRPr="00BC05AD">
        <w:t>*Количество и наименование канцелярских принадлежностей в связи со служебной необходимостью может быть изменено. Закупка осуществляется в пределах доведенных лимитов бюджетных обязательств на обеспечение функций Администрации. В случае необходимости закупки канцелярских принадлежностей, не указанных в данном перечне, количество закупаемой продукции определяется исходя из утвержденного норматива на аналогичный вид продукции. 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муниципальными контрактами за отчетный финансовый год, мониторингом цен, приводимом на сайтах в сети "Интернет". Количество канцелярских товаров может отличаться от приведенного перечня в зависимости от необходимости решения з</w:t>
      </w:r>
      <w:r w:rsidR="002203FA">
        <w:t>адач сотрудниками Администрации</w:t>
      </w:r>
      <w:r w:rsidRPr="00BC05AD">
        <w:t>.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на приобретение хозяйственных товаров и принадлежностей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213"/>
        <w:gridCol w:w="1260"/>
        <w:gridCol w:w="1440"/>
        <w:gridCol w:w="1980"/>
        <w:gridCol w:w="1605"/>
      </w:tblGrid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N</w:t>
            </w:r>
          </w:p>
          <w:p w:rsidR="007B560B" w:rsidRPr="00BC05AD" w:rsidRDefault="007B560B">
            <w:pPr>
              <w:pStyle w:val="a7"/>
              <w:jc w:val="center"/>
            </w:pPr>
            <w:proofErr w:type="spellStart"/>
            <w:proofErr w:type="gramStart"/>
            <w:r w:rsidRPr="00BC05AD">
              <w:t>п</w:t>
            </w:r>
            <w:proofErr w:type="spellEnd"/>
            <w:proofErr w:type="gramEnd"/>
            <w:r w:rsidRPr="00BC05AD">
              <w:t>/</w:t>
            </w:r>
            <w:proofErr w:type="spellStart"/>
            <w:r w:rsidRPr="00BC05AD">
              <w:t>п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 xml:space="preserve">Количество (не более), </w:t>
            </w:r>
            <w:proofErr w:type="spellStart"/>
            <w:proofErr w:type="gramStart"/>
            <w:r w:rsidRPr="00BC05AD">
              <w:t>ед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Периодичность,</w:t>
            </w:r>
          </w:p>
          <w:p w:rsidR="007B560B" w:rsidRPr="00BC05AD" w:rsidRDefault="007B560B">
            <w:pPr>
              <w:pStyle w:val="a8"/>
            </w:pPr>
            <w:r w:rsidRPr="00BC05AD">
              <w:t>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Цена приобретения за единицу измерения не более (руб.)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5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Корзина для мусора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proofErr w:type="spellStart"/>
            <w:proofErr w:type="gramStart"/>
            <w:r w:rsidRPr="00BC05AD">
              <w:t>шт</w:t>
            </w:r>
            <w:proofErr w:type="spellEnd"/>
            <w:proofErr w:type="gramEnd"/>
            <w:r w:rsidRPr="00BC05AD">
              <w:t>/раб.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3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300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Мешки для мусора 60 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упаковка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 и более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180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Мешки для мусора 120 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упаковка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 и более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350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8"/>
            </w:pPr>
            <w:r w:rsidRPr="00BC05AD"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Салфетки для стола (тряпки)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упаковка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 раза в год и более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70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Ершик для унитаза с подставкой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300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lastRenderedPageBreak/>
              <w:t>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Шпагат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350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Моющее средство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 раза в год и более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250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Чистящее средство (порошок)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 раза в год и более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300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Белизна (дезинфицирующее средство)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 и более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400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Ведро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250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Грабли с черенком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3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480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Тяпка с черенком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 и более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480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Лопата совковая с черенком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3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950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Лопата снеговая с черенком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1500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Метла с черенком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3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480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Веник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300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Перчатки резиновые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120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Тряпка для пола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метр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80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Швабра с черенком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480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20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Элемент питания АА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80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21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Дверной замок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1000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Вилка электрическая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180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23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Выключатель электрический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180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24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губка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упаковка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120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25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proofErr w:type="spellStart"/>
            <w:r w:rsidRPr="00BC05AD">
              <w:t>изолента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26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Кабель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метр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180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27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Кисть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80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28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Кран водопроводный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1800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29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Пистолет для пены монтажный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680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Отвертка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300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Пена монтажная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540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стремянка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5 лет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3100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Светодиодный светильник 30 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 и более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6000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Светодиодный светильник 50 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 и более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12000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Триммер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3 года и более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12000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Леска для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метр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 и более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1800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Диск для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1 раз в год и </w:t>
            </w:r>
            <w:r w:rsidRPr="00BC05AD">
              <w:lastRenderedPageBreak/>
              <w:t>более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lastRenderedPageBreak/>
              <w:t>700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lastRenderedPageBreak/>
              <w:t>38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Стеклоочиститель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240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39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proofErr w:type="spellStart"/>
            <w:r w:rsidRPr="00BC05AD">
              <w:t>Саморезы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3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40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Бумага туалетная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240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41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Порошок стиральный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1000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42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Лампочки энергосберегающие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400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43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Лампочки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55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44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Лопата штыковая с черенком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3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700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45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Кузбасс-лак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1200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46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Мыло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упаковка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120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47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 xml:space="preserve">Клей для </w:t>
            </w:r>
            <w:proofErr w:type="spellStart"/>
            <w:r w:rsidRPr="00BC05AD">
              <w:t>керамогранита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 и более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360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48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Краска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 и более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480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49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Краска водоэмульсионная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 и более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240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50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Замок врезной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540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51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Замок навесной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420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52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Известь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60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53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Лейка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 и более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540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54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Нетканое полотно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метр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60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55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Перчатки хозяйственные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60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56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Уайт-спирит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120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57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Цемент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 раза в год и более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12</w:t>
            </w:r>
          </w:p>
        </w:tc>
      </w:tr>
    </w:tbl>
    <w:p w:rsidR="007B560B" w:rsidRPr="00BC05AD" w:rsidRDefault="007B560B">
      <w:pPr>
        <w:ind w:firstLine="0"/>
      </w:pPr>
      <w:r w:rsidRPr="00BC05AD">
        <w:t>*Количество и наименование хозяйственных товаров, принадлежностей и других товарно-материальных ценностей в связи со служебной необходимостью может быть изменено. Закупка осуществляется в пределах доведенных лимитов бюджетных обязательств на обеспечение функций Администрации.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на приобретение горюче-смазочных материалов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32"/>
        <w:gridCol w:w="3947"/>
        <w:gridCol w:w="3544"/>
      </w:tblGrid>
      <w:tr w:rsidR="00BC05AD" w:rsidRPr="00BC05AD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 транспортного средства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Норма расхода топлива на 100 километров пробега</w:t>
            </w:r>
            <w:proofErr w:type="gramStart"/>
            <w:r w:rsidRPr="00BC05AD">
              <w:t xml:space="preserve"> ()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Цена одного литра горюче-смазочного материала, (руб</w:t>
            </w:r>
            <w:proofErr w:type="gramStart"/>
            <w:r w:rsidRPr="00BC05AD">
              <w:t>.) ()</w:t>
            </w:r>
            <w:proofErr w:type="gramEnd"/>
          </w:p>
        </w:tc>
      </w:tr>
      <w:tr w:rsidR="00BC05AD" w:rsidRPr="00BC05AD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422D6F">
            <w:pPr>
              <w:pStyle w:val="a7"/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Кобальт В 670 </w:t>
            </w:r>
            <w:proofErr w:type="gramStart"/>
            <w:r>
              <w:t>ТТ</w:t>
            </w:r>
            <w:proofErr w:type="gramEnd"/>
            <w:r>
              <w:t xml:space="preserve"> 47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Согласно методическим рекомендациям "Нормы расхода топлив и смазочных материалов на автомобильном транспорте", </w:t>
            </w:r>
            <w:r w:rsidRPr="00BC05AD">
              <w:lastRenderedPageBreak/>
              <w:t>предусмотренным приложением к распоряжению Министерства транспорта Российской Федерации от 14.03.2008 N АМ-23-р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60B" w:rsidRPr="00BC05AD" w:rsidRDefault="007B560B">
            <w:pPr>
              <w:pStyle w:val="a7"/>
            </w:pPr>
          </w:p>
          <w:p w:rsidR="002203FA" w:rsidRPr="002203FA" w:rsidRDefault="002203FA" w:rsidP="002203FA">
            <w:pPr>
              <w:ind w:firstLine="0"/>
            </w:pPr>
            <w:r w:rsidRPr="00BC05AD">
              <w:t>Определяется договором (сметой, иным документом)</w:t>
            </w:r>
          </w:p>
        </w:tc>
      </w:tr>
      <w:tr w:rsidR="002203FA" w:rsidRPr="00BC05AD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FA" w:rsidRPr="002203FA" w:rsidRDefault="002203FA">
            <w:pPr>
              <w:pStyle w:val="a7"/>
              <w:jc w:val="center"/>
              <w:rPr>
                <w:highlight w:val="yellow"/>
              </w:rPr>
            </w:pPr>
            <w:r w:rsidRPr="00422D6F">
              <w:lastRenderedPageBreak/>
              <w:t>______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3FA" w:rsidRPr="00BC05AD" w:rsidRDefault="002203FA">
            <w:pPr>
              <w:pStyle w:val="a7"/>
              <w:jc w:val="center"/>
            </w:pPr>
            <w:r w:rsidRPr="00BC05AD">
              <w:t>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03FA" w:rsidRDefault="002203FA" w:rsidP="002203FA">
            <w:pPr>
              <w:pStyle w:val="a7"/>
              <w:jc w:val="center"/>
            </w:pPr>
          </w:p>
          <w:p w:rsidR="002203FA" w:rsidRPr="002203FA" w:rsidRDefault="002203FA" w:rsidP="002203FA">
            <w:pPr>
              <w:ind w:firstLine="0"/>
            </w:pPr>
            <w:r w:rsidRPr="00BC05AD">
              <w:t>Определяется договором (сметой, иным документом)</w:t>
            </w:r>
          </w:p>
        </w:tc>
      </w:tr>
    </w:tbl>
    <w:p w:rsidR="007B560B" w:rsidRPr="00BC05AD" w:rsidRDefault="007B560B">
      <w:r w:rsidRPr="00BC05AD">
        <w:t>*Километраж использования транспортных средств определяется служебной необходимостью. Закупка осуществляется в пределах доведенных лимитов бюджетных обязательств на обеспечение функций Администрации.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на приобретение запасных частей для транспортных средств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213"/>
        <w:gridCol w:w="1260"/>
        <w:gridCol w:w="1440"/>
        <w:gridCol w:w="1980"/>
        <w:gridCol w:w="1605"/>
      </w:tblGrid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N</w:t>
            </w:r>
          </w:p>
          <w:p w:rsidR="007B560B" w:rsidRPr="00BC05AD" w:rsidRDefault="007B560B">
            <w:pPr>
              <w:pStyle w:val="a7"/>
              <w:jc w:val="center"/>
            </w:pPr>
            <w:proofErr w:type="spellStart"/>
            <w:proofErr w:type="gramStart"/>
            <w:r w:rsidRPr="00BC05AD">
              <w:t>п</w:t>
            </w:r>
            <w:proofErr w:type="spellEnd"/>
            <w:proofErr w:type="gramEnd"/>
            <w:r w:rsidRPr="00BC05AD">
              <w:t>/</w:t>
            </w:r>
            <w:proofErr w:type="spellStart"/>
            <w:r w:rsidRPr="00BC05AD">
              <w:t>п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 xml:space="preserve">Количество (не более), </w:t>
            </w:r>
            <w:proofErr w:type="spellStart"/>
            <w:proofErr w:type="gramStart"/>
            <w:r w:rsidRPr="00BC05AD">
              <w:t>ед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Периодичность,</w:t>
            </w:r>
          </w:p>
          <w:p w:rsidR="007B560B" w:rsidRPr="00BC05AD" w:rsidRDefault="007B560B">
            <w:pPr>
              <w:pStyle w:val="a8"/>
            </w:pPr>
            <w:r w:rsidRPr="00BC05AD">
              <w:t>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Цена приобретения за единицу измерения не более (руб.)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5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Радиатор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3 года или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18 000</w:t>
            </w:r>
          </w:p>
        </w:tc>
      </w:tr>
      <w:tr w:rsidR="00BC05AD" w:rsidRPr="00BC05A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Колеса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1 раз в 3 года или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8"/>
            </w:pPr>
            <w:r w:rsidRPr="00BC05AD">
              <w:t>36 000</w:t>
            </w:r>
          </w:p>
        </w:tc>
      </w:tr>
    </w:tbl>
    <w:p w:rsidR="007B560B" w:rsidRPr="00BC05AD" w:rsidRDefault="007B560B">
      <w:pPr>
        <w:ind w:firstLine="0"/>
      </w:pPr>
      <w:r w:rsidRPr="00BC05AD">
        <w:t>*Количество и наименование запасных частей, принадлежностей и других товарно-материальных ценностей в связи со служебной необходимостью может быть изменено. Закупка осуществляется в пределах доведенных лимитов бюджетных обязательств на обеспечение функций Администрации.</w:t>
      </w:r>
    </w:p>
    <w:p w:rsidR="007B560B" w:rsidRPr="00BC05AD" w:rsidRDefault="007B560B"/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V. Затраты на дополнительное профессиональное образование работников</w:t>
      </w:r>
    </w:p>
    <w:p w:rsidR="007B560B" w:rsidRPr="00BC05AD" w:rsidRDefault="007B560B">
      <w:pPr>
        <w:pStyle w:val="3"/>
        <w:rPr>
          <w:color w:val="auto"/>
        </w:rPr>
      </w:pPr>
      <w:r w:rsidRPr="00BC05AD">
        <w:rPr>
          <w:color w:val="auto"/>
        </w:rPr>
        <w:t>Нормативы, применяемые при расчете нормативных затрат на приобретение образовательных услуг по профессиональной переподготовке и повышению квалификации</w:t>
      </w:r>
    </w:p>
    <w:p w:rsidR="007B560B" w:rsidRPr="00BC05AD" w:rsidRDefault="007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8"/>
        <w:gridCol w:w="2892"/>
        <w:gridCol w:w="3267"/>
        <w:gridCol w:w="1757"/>
      </w:tblGrid>
      <w:tr w:rsidR="00BC05AD" w:rsidRPr="00BC05AD">
        <w:tc>
          <w:tcPr>
            <w:tcW w:w="2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Категория должностей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 xml:space="preserve">Вид </w:t>
            </w:r>
            <w:proofErr w:type="gramStart"/>
            <w:r w:rsidRPr="00BC05AD">
              <w:t>дополнительного</w:t>
            </w:r>
            <w:proofErr w:type="gramEnd"/>
            <w:r w:rsidRPr="00BC05AD">
              <w:t xml:space="preserve"> профессионального </w:t>
            </w:r>
            <w:proofErr w:type="spellStart"/>
            <w:r w:rsidRPr="00BC05AD">
              <w:t>образованиия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BC05AD">
              <w:t xml:space="preserve"> ()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B" w:rsidRPr="00BC05AD" w:rsidRDefault="007B560B" w:rsidP="009F0560">
            <w:pPr>
              <w:pStyle w:val="a7"/>
              <w:jc w:val="center"/>
            </w:pPr>
            <w:r w:rsidRPr="00BC05AD">
              <w:t xml:space="preserve">Цена обучения </w:t>
            </w:r>
            <w:r w:rsidR="009F0560">
              <w:t>всех работников в год</w:t>
            </w:r>
            <w:r w:rsidRPr="00BC05AD">
              <w:t xml:space="preserve"> руб</w:t>
            </w:r>
            <w:proofErr w:type="gramStart"/>
            <w:r w:rsidRPr="00BC05AD">
              <w:t>. ()</w:t>
            </w:r>
            <w:proofErr w:type="gramEnd"/>
          </w:p>
        </w:tc>
      </w:tr>
      <w:tr w:rsidR="00BC05AD" w:rsidRPr="00BC05AD">
        <w:tc>
          <w:tcPr>
            <w:tcW w:w="2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t>Все работники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участие в семинаре и т.п.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по мере необходимости, в связи с исполнением должностных обязанностей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 w:rsidP="009F0560">
            <w:pPr>
              <w:pStyle w:val="a7"/>
              <w:jc w:val="center"/>
            </w:pPr>
            <w:r w:rsidRPr="00BC05AD">
              <w:t xml:space="preserve">не более </w:t>
            </w:r>
            <w:r w:rsidR="009F0560">
              <w:t>60000</w:t>
            </w:r>
          </w:p>
        </w:tc>
      </w:tr>
      <w:tr w:rsidR="00BC05AD" w:rsidRPr="00BC05AD">
        <w:tc>
          <w:tcPr>
            <w:tcW w:w="2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B" w:rsidRPr="00BC05AD" w:rsidRDefault="007B560B">
            <w:pPr>
              <w:pStyle w:val="a7"/>
              <w:jc w:val="center"/>
            </w:pPr>
            <w:r w:rsidRPr="00BC05AD">
              <w:lastRenderedPageBreak/>
              <w:t>Все работники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повышение квалификации дополнительное профессиональное образование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 3*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0B" w:rsidRPr="00BC05AD" w:rsidRDefault="007B560B">
            <w:pPr>
              <w:pStyle w:val="a7"/>
              <w:jc w:val="center"/>
            </w:pPr>
            <w:r w:rsidRPr="00BC05AD">
              <w:t>не более</w:t>
            </w:r>
          </w:p>
          <w:p w:rsidR="007B560B" w:rsidRPr="00BC05AD" w:rsidRDefault="007B560B">
            <w:pPr>
              <w:pStyle w:val="a7"/>
              <w:jc w:val="center"/>
            </w:pPr>
            <w:r w:rsidRPr="00BC05AD">
              <w:t>18000</w:t>
            </w:r>
          </w:p>
        </w:tc>
      </w:tr>
    </w:tbl>
    <w:p w:rsidR="007B560B" w:rsidRPr="00BC05AD" w:rsidRDefault="007B560B">
      <w:r w:rsidRPr="00BC05AD">
        <w:t>*Количество работников, направляемых на повышение квалификации, определяется в соответствии с планом обучения на очередной финансовый год (1 работник обучается не реже 1 раза в три года). Обучение осуществляется в пределах доведенных лимитов бюджетных обязательств на обеспечение функций Администрации.</w:t>
      </w:r>
    </w:p>
    <w:sectPr w:rsidR="007B560B" w:rsidRPr="00BC05AD" w:rsidSect="00EC7DA7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F6" w:rsidRDefault="00C972F6">
      <w:r>
        <w:separator/>
      </w:r>
    </w:p>
  </w:endnote>
  <w:endnote w:type="continuationSeparator" w:id="0">
    <w:p w:rsidR="00C972F6" w:rsidRDefault="00C9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7B560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B560B" w:rsidRDefault="00EC7DA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7B560B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31432">
            <w:rPr>
              <w:rFonts w:ascii="Times New Roman" w:hAnsi="Times New Roman" w:cs="Times New Roman"/>
              <w:noProof/>
              <w:sz w:val="20"/>
              <w:szCs w:val="20"/>
            </w:rPr>
            <w:t>11.03.2024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7B560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B560B" w:rsidRDefault="007B560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B560B" w:rsidRDefault="00EC7DA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7B560B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3143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7B560B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31432" w:rsidRPr="00E31432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F6" w:rsidRDefault="00C972F6">
      <w:r>
        <w:separator/>
      </w:r>
    </w:p>
  </w:footnote>
  <w:footnote w:type="continuationSeparator" w:id="0">
    <w:p w:rsidR="00C972F6" w:rsidRDefault="00C97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5AD"/>
    <w:rsid w:val="00006BF7"/>
    <w:rsid w:val="000F22D4"/>
    <w:rsid w:val="001D165D"/>
    <w:rsid w:val="002203FA"/>
    <w:rsid w:val="00225540"/>
    <w:rsid w:val="002A6984"/>
    <w:rsid w:val="00342D2A"/>
    <w:rsid w:val="003662FF"/>
    <w:rsid w:val="00422D6F"/>
    <w:rsid w:val="00516821"/>
    <w:rsid w:val="0057144E"/>
    <w:rsid w:val="005A20C9"/>
    <w:rsid w:val="005A43B8"/>
    <w:rsid w:val="006B552A"/>
    <w:rsid w:val="00751B23"/>
    <w:rsid w:val="007B560B"/>
    <w:rsid w:val="007D3638"/>
    <w:rsid w:val="007F0A4B"/>
    <w:rsid w:val="00884185"/>
    <w:rsid w:val="009A4C47"/>
    <w:rsid w:val="009B0B33"/>
    <w:rsid w:val="009F0560"/>
    <w:rsid w:val="00A879BA"/>
    <w:rsid w:val="00BB0A0C"/>
    <w:rsid w:val="00BC05AD"/>
    <w:rsid w:val="00C972F6"/>
    <w:rsid w:val="00CE6782"/>
    <w:rsid w:val="00D81DAF"/>
    <w:rsid w:val="00E31432"/>
    <w:rsid w:val="00E51D09"/>
    <w:rsid w:val="00EC7DA7"/>
    <w:rsid w:val="00EF432C"/>
    <w:rsid w:val="00F2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7DA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C7DA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C7DA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7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C7DA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C7DA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EC7DA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C7DA7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C7DA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C7DA7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EC7DA7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C7DA7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EC7DA7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EC7D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C7DA7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C7D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C7DA7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C05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C0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5381</Words>
  <Characters>32983</Characters>
  <Application>Microsoft Office Word</Application>
  <DocSecurity>0</DocSecurity>
  <Lines>274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2024-03-11T09:06:00Z</cp:lastPrinted>
  <dcterms:created xsi:type="dcterms:W3CDTF">2024-03-11T08:23:00Z</dcterms:created>
  <dcterms:modified xsi:type="dcterms:W3CDTF">2024-03-11T09:15:00Z</dcterms:modified>
</cp:coreProperties>
</file>