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75" w:rsidRDefault="001B5775" w:rsidP="001B577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3875" cy="619125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Суховское сельское поселение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1B5775" w:rsidRDefault="001B5775" w:rsidP="001B5775">
      <w:pPr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 О С Т А Н О В Л Е Н И Е</w:t>
      </w: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10 ноября 2016 года № 18</w:t>
      </w:r>
      <w:r w:rsidR="000D4EA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B5775" w:rsidRDefault="001B5775" w:rsidP="001B577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775" w:rsidRDefault="000D4EA5" w:rsidP="000D4EA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201</w:t>
      </w:r>
      <w:r w:rsidR="002366A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-2020 годы»</w:t>
      </w:r>
    </w:p>
    <w:p w:rsidR="001B5775" w:rsidRDefault="001B5775" w:rsidP="001B5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775" w:rsidRDefault="001B5775" w:rsidP="001B5775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C27DD" w:rsidRPr="007C27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</w:t>
      </w:r>
      <w:r w:rsidR="005601A5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601A5">
        <w:rPr>
          <w:rFonts w:ascii="Times New Roman" w:eastAsia="Times New Roman" w:hAnsi="Times New Roman" w:cs="Times New Roman"/>
          <w:sz w:val="28"/>
          <w:szCs w:val="28"/>
        </w:rPr>
        <w:t>ым законом</w:t>
      </w:r>
      <w:r w:rsidR="005601A5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5601A5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56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C27DD" w:rsidRPr="007C27DD">
        <w:rPr>
          <w:rFonts w:ascii="Times New Roman" w:hAnsi="Times New Roman" w:cs="Times New Roman"/>
          <w:sz w:val="28"/>
          <w:szCs w:val="28"/>
        </w:rPr>
        <w:t>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 МО  Суховское сельское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775" w:rsidRDefault="001B5775" w:rsidP="001B5775">
      <w:pPr>
        <w:ind w:firstLine="54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="00894A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94A6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 xml:space="preserve"> «Приведение качества питьевой воды в соответствие с установленными требованиями на территории Суховского сельского поселения на 201</w:t>
      </w:r>
      <w:r w:rsidR="002366A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4A6F" w:rsidRPr="00894A6F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 w:rsidR="000F6F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4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1B5775" w:rsidRDefault="001B5775" w:rsidP="001B5775">
      <w:pPr>
        <w:pStyle w:val="1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2. Настоящее постановление вступает в силу после его официального опубликования.</w:t>
      </w:r>
    </w:p>
    <w:p w:rsidR="001B5775" w:rsidRDefault="001B5775" w:rsidP="001B5775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О.В.Бармина     </w:t>
      </w: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775" w:rsidRDefault="001B5775" w:rsidP="001B57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3EF" w:rsidRDefault="00C933EF" w:rsidP="00730D54">
      <w:pPr>
        <w:shd w:val="clear" w:color="auto" w:fill="FFFFFF"/>
        <w:spacing w:before="302"/>
        <w:jc w:val="right"/>
      </w:pPr>
    </w:p>
    <w:p w:rsidR="00C933EF" w:rsidRDefault="0050675C">
      <w:pPr>
        <w:shd w:val="clear" w:color="auto" w:fill="FFFFFF"/>
      </w:pPr>
      <w:r>
        <w:br w:type="column"/>
      </w:r>
      <w:r>
        <w:rPr>
          <w:b/>
          <w:bCs/>
          <w:color w:val="000000"/>
          <w:sz w:val="34"/>
          <w:szCs w:val="34"/>
        </w:rPr>
        <w:lastRenderedPageBreak/>
        <w:t xml:space="preserve"> </w:t>
      </w:r>
    </w:p>
    <w:p w:rsidR="00C933EF" w:rsidRPr="003542B2" w:rsidRDefault="00730D54" w:rsidP="000D4EA5">
      <w:pPr>
        <w:shd w:val="clear" w:color="auto" w:fill="FFFFFF"/>
        <w:tabs>
          <w:tab w:val="left" w:pos="5895"/>
        </w:tabs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СОГЛАСОВАНО</w:t>
      </w:r>
      <w:r w:rsidR="000D4EA5">
        <w:tab/>
      </w:r>
      <w:r w:rsidR="000D4EA5" w:rsidRPr="003542B2">
        <w:rPr>
          <w:rFonts w:ascii="Times New Roman" w:hAnsi="Times New Roman" w:cs="Times New Roman"/>
        </w:rPr>
        <w:t xml:space="preserve">Приложение к постановлению </w:t>
      </w:r>
    </w:p>
    <w:p w:rsidR="003542B2" w:rsidRPr="003542B2" w:rsidRDefault="00730D54" w:rsidP="000D4EA5">
      <w:pPr>
        <w:shd w:val="clear" w:color="auto" w:fill="FFFFFF"/>
        <w:tabs>
          <w:tab w:val="left" w:pos="5895"/>
        </w:tabs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Начальник ТОУ Р</w:t>
      </w:r>
      <w:r w:rsidR="0006052E" w:rsidRPr="003542B2">
        <w:rPr>
          <w:rFonts w:ascii="Times New Roman" w:hAnsi="Times New Roman" w:cs="Times New Roman"/>
        </w:rPr>
        <w:t xml:space="preserve">ОСПОТЕБНАДЗОР </w:t>
      </w:r>
    </w:p>
    <w:p w:rsidR="00730D54" w:rsidRPr="003542B2" w:rsidRDefault="0006052E" w:rsidP="000D4EA5">
      <w:pPr>
        <w:shd w:val="clear" w:color="auto" w:fill="FFFFFF"/>
        <w:tabs>
          <w:tab w:val="left" w:pos="5895"/>
        </w:tabs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по</w:t>
      </w:r>
      <w:r w:rsidR="00730D54" w:rsidRPr="003542B2">
        <w:rPr>
          <w:rFonts w:ascii="Times New Roman" w:hAnsi="Times New Roman" w:cs="Times New Roman"/>
        </w:rPr>
        <w:t>ЛО в Кир.р-не</w:t>
      </w:r>
      <w:r w:rsidR="000D4EA5" w:rsidRPr="003542B2">
        <w:rPr>
          <w:rFonts w:ascii="Times New Roman" w:hAnsi="Times New Roman" w:cs="Times New Roman"/>
        </w:rPr>
        <w:tab/>
        <w:t>№ 189 от 10.11.2016 г.</w:t>
      </w:r>
    </w:p>
    <w:p w:rsidR="00C933EF" w:rsidRPr="003542B2" w:rsidRDefault="0006052E" w:rsidP="001B5775">
      <w:pPr>
        <w:shd w:val="clear" w:color="auto" w:fill="FFFFFF"/>
        <w:spacing w:before="254"/>
        <w:ind w:right="-257"/>
        <w:rPr>
          <w:rFonts w:ascii="Times New Roman" w:hAnsi="Times New Roman" w:cs="Times New Roman"/>
        </w:rPr>
      </w:pPr>
      <w:r w:rsidRPr="003542B2">
        <w:rPr>
          <w:rFonts w:ascii="Times New Roman" w:hAnsi="Times New Roman" w:cs="Times New Roman"/>
        </w:rPr>
        <w:t>Щебитунова Н.И.</w:t>
      </w:r>
    </w:p>
    <w:p w:rsidR="00C933EF" w:rsidRDefault="00C933EF">
      <w:pPr>
        <w:shd w:val="clear" w:color="auto" w:fill="FFFFFF"/>
        <w:spacing w:after="192"/>
        <w:ind w:left="4829"/>
      </w:pPr>
    </w:p>
    <w:p w:rsidR="00C933EF" w:rsidRDefault="00C933EF">
      <w:pPr>
        <w:shd w:val="clear" w:color="auto" w:fill="FFFFFF"/>
        <w:spacing w:after="192"/>
        <w:ind w:left="4829"/>
        <w:sectPr w:rsidR="00C933EF" w:rsidSect="001B5775">
          <w:type w:val="continuous"/>
          <w:pgSz w:w="11909" w:h="16834"/>
          <w:pgMar w:top="701" w:right="1277" w:bottom="360" w:left="1701" w:header="720" w:footer="720" w:gutter="0"/>
          <w:cols w:space="60"/>
          <w:noEndnote/>
        </w:sectPr>
      </w:pPr>
    </w:p>
    <w:p w:rsidR="00C933EF" w:rsidRDefault="00C833F7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58240;mso-position-horizontal-relative:margin" from="-147.5pt,9.9pt" to="273.95pt,9.9pt" o:allowincell="f" strokeweight="4.3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" from="-151.8pt,6.05pt" to="-151.75pt,615.65pt" o:allowincell="f" strokeweight="4.1pt">
            <w10:wrap anchorx="margin"/>
          </v:line>
        </w:pict>
      </w:r>
    </w:p>
    <w:p w:rsidR="00C933EF" w:rsidRDefault="00C833F7">
      <w:pPr>
        <w:shd w:val="clear" w:color="auto" w:fill="FFFFFF"/>
      </w:pPr>
      <w:r>
        <w:rPr>
          <w:noProof/>
        </w:rPr>
        <w:pict>
          <v:line id="_x0000_s1027" style="position:absolute;z-index:251659264;mso-position-horizontal-relative:margin" from="273.95pt,-1.6pt" to="273.95pt,609.9pt" o:allowincell="f" strokeweight="4.3pt">
            <w10:wrap anchorx="margin"/>
          </v:line>
        </w:pict>
      </w:r>
      <w:r w:rsidR="0050675C">
        <w:br w:type="column"/>
      </w: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4689" w:bottom="360" w:left="4926" w:header="720" w:footer="720" w:gutter="0"/>
          <w:cols w:num="2" w:space="720" w:equalWidth="0">
            <w:col w:w="835" w:space="163"/>
            <w:col w:w="1296"/>
          </w:cols>
          <w:noEndnote/>
        </w:sect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AB22DB" w:rsidRDefault="00AB22DB">
      <w:pPr>
        <w:shd w:val="clear" w:color="auto" w:fill="FFFFFF"/>
        <w:spacing w:line="389" w:lineRule="exact"/>
        <w:ind w:left="3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</w:pPr>
    </w:p>
    <w:p w:rsidR="00C933EF" w:rsidRDefault="003542B2">
      <w:pPr>
        <w:shd w:val="clear" w:color="auto" w:fill="FFFFFF"/>
        <w:spacing w:line="389" w:lineRule="exact"/>
        <w:ind w:left="38"/>
        <w:jc w:val="center"/>
      </w:pPr>
      <w:r>
        <w:rPr>
          <w:rFonts w:ascii="Times New Roman" w:eastAsia="Times New Roman" w:hAnsi="Times New Roman" w:cs="Times New Roman"/>
          <w:b/>
          <w:bCs/>
          <w:color w:val="323232"/>
          <w:spacing w:val="-18"/>
          <w:sz w:val="36"/>
          <w:szCs w:val="36"/>
        </w:rPr>
        <w:t>Инвестиционная программа</w:t>
      </w:r>
    </w:p>
    <w:p w:rsidR="00C933EF" w:rsidRDefault="003542B2">
      <w:pPr>
        <w:shd w:val="clear" w:color="auto" w:fill="FFFFFF"/>
        <w:spacing w:line="389" w:lineRule="exact"/>
        <w:ind w:firstLine="456"/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«П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риведени</w:t>
      </w:r>
      <w:r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>е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9"/>
          <w:sz w:val="36"/>
          <w:szCs w:val="36"/>
        </w:rPr>
        <w:t xml:space="preserve"> качества питьевой воды в </w:t>
      </w:r>
      <w:r w:rsidR="0050675C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соответствии с установленными требованиями</w:t>
      </w:r>
    </w:p>
    <w:p w:rsidR="00515E0C" w:rsidRDefault="00515E0C" w:rsidP="00515E0C">
      <w:pPr>
        <w:shd w:val="clear" w:color="auto" w:fill="FFFFFF"/>
        <w:spacing w:line="389" w:lineRule="exact"/>
        <w:ind w:firstLine="456"/>
        <w:jc w:val="center"/>
      </w:pP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на территории 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Суховско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сельско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поселени</w:t>
      </w:r>
      <w:r w:rsidR="005E4F8E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е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на 201</w:t>
      </w:r>
      <w:r w:rsidR="002366A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7</w:t>
      </w:r>
      <w:r w:rsidR="00B07D8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-</w:t>
      </w:r>
      <w:r w:rsidR="00B07D87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 xml:space="preserve"> </w:t>
      </w:r>
      <w:r w:rsidR="003542B2">
        <w:rPr>
          <w:rFonts w:ascii="Times New Roman" w:eastAsia="Times New Roman" w:hAnsi="Times New Roman" w:cs="Times New Roman"/>
          <w:b/>
          <w:bCs/>
          <w:color w:val="323232"/>
          <w:spacing w:val="-12"/>
          <w:sz w:val="36"/>
          <w:szCs w:val="36"/>
        </w:rPr>
        <w:t>2020 годы»</w:t>
      </w:r>
    </w:p>
    <w:p w:rsidR="00C933EF" w:rsidRDefault="00C933EF">
      <w:pPr>
        <w:shd w:val="clear" w:color="auto" w:fill="FFFFFF"/>
        <w:ind w:left="4738"/>
      </w:pPr>
    </w:p>
    <w:p w:rsidR="00C933EF" w:rsidRDefault="00C933EF">
      <w:pPr>
        <w:framePr w:h="134" w:hRule="exact" w:hSpace="38" w:wrap="auto" w:vAnchor="text" w:hAnchor="text" w:x="6582" w:y="7278"/>
        <w:shd w:val="clear" w:color="auto" w:fill="FFFFFF"/>
      </w:pPr>
    </w:p>
    <w:p w:rsidR="00C933EF" w:rsidRDefault="00AD522E" w:rsidP="00AD522E">
      <w:pPr>
        <w:shd w:val="clear" w:color="auto" w:fill="FFFFFF"/>
        <w:spacing w:after="451"/>
        <w:ind w:left="1276" w:hanging="850"/>
      </w:pPr>
      <w:r>
        <w:t xml:space="preserve">(после корректировки, утвержденной распоряжением администрации Суховского сельского поселения от </w:t>
      </w:r>
      <w:r w:rsidR="00BC0D65">
        <w:t>10</w:t>
      </w:r>
      <w:r>
        <w:t>.</w:t>
      </w:r>
      <w:r w:rsidR="00BC0D65">
        <w:t>10</w:t>
      </w:r>
      <w:r>
        <w:t>.2016 г. № 1</w:t>
      </w:r>
      <w:r w:rsidR="00BC0D65">
        <w:t>9</w:t>
      </w:r>
      <w:r>
        <w:t>)</w:t>
      </w:r>
    </w:p>
    <w:p w:rsidR="00C933EF" w:rsidRDefault="00C933EF">
      <w:pPr>
        <w:shd w:val="clear" w:color="auto" w:fill="FFFFFF"/>
        <w:spacing w:after="451"/>
        <w:ind w:left="4344"/>
        <w:sectPr w:rsidR="00C933EF">
          <w:type w:val="continuous"/>
          <w:pgSz w:w="11909" w:h="16834"/>
          <w:pgMar w:top="701" w:right="2121" w:bottom="360" w:left="2463" w:header="720" w:footer="720" w:gutter="0"/>
          <w:cols w:space="60"/>
          <w:noEndnote/>
        </w:sectPr>
      </w:pPr>
    </w:p>
    <w:p w:rsidR="00C933EF" w:rsidRDefault="00C933EF">
      <w:pPr>
        <w:shd w:val="clear" w:color="auto" w:fill="FFFFFF"/>
      </w:pPr>
    </w:p>
    <w:p w:rsidR="00C933EF" w:rsidRDefault="0050675C">
      <w:pPr>
        <w:shd w:val="clear" w:color="auto" w:fill="FFFFFF"/>
      </w:pPr>
      <w:r>
        <w:br w:type="column"/>
      </w:r>
    </w:p>
    <w:p w:rsidR="00C933EF" w:rsidRDefault="0050675C">
      <w:pPr>
        <w:shd w:val="clear" w:color="auto" w:fill="FFFFFF"/>
      </w:pPr>
      <w:r>
        <w:br w:type="column"/>
      </w: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2030" w:bottom="360" w:left="5415" w:header="720" w:footer="720" w:gutter="0"/>
          <w:cols w:num="3" w:space="720" w:equalWidth="0">
            <w:col w:w="720" w:space="1488"/>
            <w:col w:w="720" w:space="518"/>
            <w:col w:w="1017"/>
          </w:cols>
          <w:noEndnote/>
        </w:sectPr>
      </w:pPr>
    </w:p>
    <w:p w:rsidR="00C933EF" w:rsidRDefault="00C933EF">
      <w:pPr>
        <w:spacing w:before="1766" w:line="1" w:lineRule="exact"/>
        <w:rPr>
          <w:sz w:val="2"/>
          <w:szCs w:val="2"/>
        </w:rPr>
      </w:pPr>
    </w:p>
    <w:p w:rsidR="00C933EF" w:rsidRDefault="00C933EF">
      <w:pPr>
        <w:shd w:val="clear" w:color="auto" w:fill="FFFFFF"/>
        <w:sectPr w:rsidR="00C933EF">
          <w:type w:val="continuous"/>
          <w:pgSz w:w="11909" w:h="16834"/>
          <w:pgMar w:top="701" w:right="2961" w:bottom="360" w:left="577" w:header="720" w:footer="720" w:gutter="0"/>
          <w:cols w:space="60"/>
          <w:noEndnote/>
        </w:sectPr>
      </w:pPr>
    </w:p>
    <w:p w:rsidR="00C933EF" w:rsidRDefault="0050675C">
      <w:pPr>
        <w:shd w:val="clear" w:color="auto" w:fill="FFFFFF"/>
        <w:ind w:left="1594"/>
      </w:pPr>
      <w:r>
        <w:lastRenderedPageBreak/>
        <w:br w:type="column"/>
      </w:r>
    </w:p>
    <w:p w:rsidR="005E4F8E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5E4F8E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унитарное предприятие «Сухоежилкомхоз» муниципального образования Суховское сельское поселение муниципального образования Кировский муниципальный район Ленинградской области</w:t>
      </w:r>
    </w:p>
    <w:p w:rsidR="00AB22DB" w:rsidRPr="00AB22DB" w:rsidRDefault="005E4F8E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AB22DB" w:rsidRPr="00AB22DB" w:rsidSect="008A0D12">
          <w:type w:val="continuous"/>
          <w:pgSz w:w="11909" w:h="16834"/>
          <w:pgMar w:top="701" w:right="2961" w:bottom="360" w:left="577" w:header="720" w:footer="720" w:gutter="0"/>
          <w:cols w:num="2" w:space="720" w:equalWidth="0">
            <w:col w:w="831" w:space="860"/>
            <w:col w:w="6679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2DB" w:rsidRPr="00AB22D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515E0C" w:rsidRDefault="00515E0C" w:rsidP="00515E0C">
      <w:pPr>
        <w:framePr w:h="230" w:hRule="exact" w:hSpace="38" w:wrap="auto" w:vAnchor="text" w:hAnchor="page" w:x="13013" w:y="196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Курушина Л.А.</w:t>
      </w:r>
    </w:p>
    <w:p w:rsidR="00C933EF" w:rsidRDefault="0050675C">
      <w:pPr>
        <w:shd w:val="clear" w:color="auto" w:fill="FFFFFF"/>
        <w:tabs>
          <w:tab w:val="left" w:pos="8410"/>
        </w:tabs>
        <w:ind w:left="5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СОГЛАСОВАНО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УТВЕРЖДАЮ</w:t>
      </w:r>
    </w:p>
    <w:p w:rsidR="00C933EF" w:rsidRDefault="000F6FE8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Глава администрации_________О.В.Бармина</w:t>
      </w:r>
      <w:r w:rsidR="0050675C">
        <w:rPr>
          <w:rFonts w:ascii="Times New Roman" w:eastAsia="Times New Roman" w:hAnsi="Times New Roman" w:cs="Times New Roman"/>
          <w:color w:val="000000"/>
        </w:rPr>
        <w:tab/>
      </w:r>
      <w:r w:rsidR="0050675C">
        <w:rPr>
          <w:rFonts w:ascii="Times New Roman" w:eastAsia="Times New Roman" w:hAnsi="Times New Roman" w:cs="Times New Roman"/>
          <w:color w:val="000000"/>
          <w:spacing w:val="2"/>
        </w:rPr>
        <w:t>Директор МУП «</w:t>
      </w:r>
      <w:r w:rsidR="00515E0C">
        <w:rPr>
          <w:rFonts w:ascii="Times New Roman" w:eastAsia="Times New Roman" w:hAnsi="Times New Roman" w:cs="Times New Roman"/>
          <w:color w:val="000000"/>
          <w:spacing w:val="2"/>
        </w:rPr>
        <w:t>СухоеЖКХ</w:t>
      </w:r>
      <w:r w:rsidR="0050675C">
        <w:rPr>
          <w:rFonts w:ascii="Times New Roman" w:eastAsia="Times New Roman" w:hAnsi="Times New Roman" w:cs="Times New Roman"/>
          <w:color w:val="000000"/>
          <w:spacing w:val="2"/>
        </w:rPr>
        <w:t xml:space="preserve">» </w:t>
      </w:r>
      <w:r w:rsidR="0050675C">
        <w:rPr>
          <w:rFonts w:ascii="Times New Roman" w:eastAsia="Times New Roman" w:hAnsi="Times New Roman" w:cs="Times New Roman"/>
          <w:color w:val="000000"/>
        </w:rPr>
        <w:tab/>
      </w:r>
    </w:p>
    <w:p w:rsidR="00FD135A" w:rsidRDefault="00FD135A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  <w:rPr>
          <w:rFonts w:ascii="Times New Roman" w:eastAsia="Times New Roman" w:hAnsi="Times New Roman" w:cs="Times New Roman"/>
          <w:color w:val="000000"/>
        </w:rPr>
      </w:pPr>
    </w:p>
    <w:p w:rsidR="00FD135A" w:rsidRDefault="00FD135A" w:rsidP="00515E0C">
      <w:pPr>
        <w:shd w:val="clear" w:color="auto" w:fill="FFFFFF"/>
        <w:tabs>
          <w:tab w:val="left" w:pos="6446"/>
          <w:tab w:val="left" w:leader="underscore" w:pos="11088"/>
        </w:tabs>
        <w:spacing w:before="5"/>
        <w:ind w:left="10"/>
      </w:pPr>
    </w:p>
    <w:p w:rsidR="00C933EF" w:rsidRPr="00132AA9" w:rsidRDefault="0050675C" w:rsidP="00132AA9">
      <w:pPr>
        <w:shd w:val="clear" w:color="auto" w:fill="FFFFFF"/>
        <w:spacing w:before="226" w:line="240" w:lineRule="exact"/>
        <w:ind w:left="5" w:firstLine="421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Администрация </w:t>
      </w:r>
      <w:r w:rsidR="00FD135A"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Суховского сельского поселения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126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 МУП «СухоеЖКХ» </w:t>
      </w:r>
      <w:r w:rsidR="00AB22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представл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яет 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программу по приведению качества питьевой воды в соответствие с установленными требованиями на территории Суховского сельского поселения на 201</w:t>
      </w:r>
      <w:r w:rsidR="002366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="000F6F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-2020 годы», 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план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мероприятий 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программы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 приведению качества питьевой воды в соответствии установленными требованиями 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разработаны в 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ответствии с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Федеральн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ым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закон</w:t>
      </w:r>
      <w:r w:rsidR="000F6FE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</w:t>
      </w:r>
      <w:r w:rsidRPr="00132A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от 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07.12.2011 № 416-ФЗ «О водоснабжении и водоотведении»</w:t>
      </w:r>
      <w:r w:rsidR="005601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="005601A5" w:rsidRPr="00560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5601A5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5601A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601A5" w:rsidRPr="005601A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30.03.1999 № 52-ФЗ «</w:t>
      </w:r>
      <w:r w:rsidR="005601A5" w:rsidRPr="005601A5">
        <w:rPr>
          <w:rFonts w:ascii="Times New Roman" w:eastAsia="Times New Roman" w:hAnsi="Times New Roman" w:cs="Times New Roman"/>
          <w:color w:val="000000"/>
          <w:sz w:val="24"/>
          <w:szCs w:val="24"/>
        </w:rPr>
        <w:t>О санитарно-эпидемиологическом благополучии населения»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, программа разработана на основе существующего состояния объектов </w:t>
      </w:r>
      <w:r w:rsidR="00FD135A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водоснабжения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="00132AA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Источником децентрализованного водоснабжения являются общественные колодцы</w:t>
      </w:r>
      <w:r w:rsid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 на территории поселения централизованных систем водоснабжения и водоотведения нет</w:t>
      </w:r>
      <w:r w:rsidR="00132AA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933EF" w:rsidRPr="00132AA9" w:rsidRDefault="0050675C" w:rsidP="00132AA9">
      <w:pPr>
        <w:shd w:val="clear" w:color="auto" w:fill="FFFFFF"/>
        <w:spacing w:line="240" w:lineRule="exact"/>
        <w:ind w:left="5" w:right="485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Приоритетными направлениями указанных работ являются</w:t>
      </w:r>
      <w:r w:rsidR="00E063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C933EF" w:rsidRPr="002A63DE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откачка воды, выборка ила, мусора и песка на дне общественных колодцев;</w:t>
      </w:r>
    </w:p>
    <w:p w:rsidR="002A63DE" w:rsidRPr="002A63DE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чистка и дезинфекция внутри стен колодцев;</w:t>
      </w:r>
    </w:p>
    <w:p w:rsidR="005601A5" w:rsidRPr="005601A5" w:rsidRDefault="002A63DE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дезинфекция ведер</w:t>
      </w:r>
      <w:r w:rsidR="005601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2A63DE" w:rsidRPr="00A23179" w:rsidRDefault="005601A5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благоустройство общественных колодцев</w:t>
      </w:r>
      <w:r w:rsidR="00A231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A23179" w:rsidRPr="00A23179" w:rsidRDefault="00A23179" w:rsidP="00132AA9">
      <w:pPr>
        <w:numPr>
          <w:ilvl w:val="0"/>
          <w:numId w:val="1"/>
        </w:numPr>
        <w:shd w:val="clear" w:color="auto" w:fill="FFFFFF"/>
        <w:tabs>
          <w:tab w:val="left" w:pos="115"/>
        </w:tabs>
        <w:spacing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23179">
        <w:rPr>
          <w:rFonts w:ascii="Times New Roman" w:hAnsi="Times New Roman"/>
          <w:sz w:val="24"/>
          <w:szCs w:val="24"/>
        </w:rPr>
        <w:t>роведение акарицидных обработок территорий мест массового пребывания населения и контроль эффективности акарицидных обработок через 3-5 и 15-20 дней</w:t>
      </w:r>
      <w:r>
        <w:rPr>
          <w:rFonts w:ascii="Times New Roman" w:hAnsi="Times New Roman"/>
          <w:sz w:val="24"/>
          <w:szCs w:val="24"/>
        </w:rPr>
        <w:t>.</w:t>
      </w:r>
    </w:p>
    <w:p w:rsidR="00C933EF" w:rsidRPr="00132AA9" w:rsidRDefault="0050675C" w:rsidP="00681ED9">
      <w:pPr>
        <w:shd w:val="clear" w:color="auto" w:fill="FFFFFF"/>
        <w:spacing w:line="240" w:lineRule="exact"/>
        <w:ind w:left="53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настоящее время </w:t>
      </w:r>
      <w:r w:rsidR="004126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централизованное водоснабжение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Суховского 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сельского поселения осуществляется из </w:t>
      </w:r>
      <w:r w:rsidR="00681ED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общественны</w:t>
      </w:r>
      <w:r w:rsidR="00681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="00681ED9"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колодц</w:t>
      </w:r>
      <w:r w:rsidR="00681E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ев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расположенных в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деревне Сухое у многоквартирных домов № 1 и № 5</w:t>
      </w:r>
      <w:r w:rsidRPr="00132A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деревне Выстав у многоквартирного дома № 26, деревне Сандела у многоквартирного дома № 8.</w:t>
      </w:r>
    </w:p>
    <w:p w:rsidR="00C933EF" w:rsidRPr="00132AA9" w:rsidRDefault="0050675C" w:rsidP="00132AA9">
      <w:pPr>
        <w:shd w:val="clear" w:color="auto" w:fill="FFFFFF"/>
        <w:spacing w:line="240" w:lineRule="exact"/>
        <w:ind w:left="10"/>
        <w:jc w:val="both"/>
        <w:rPr>
          <w:sz w:val="24"/>
          <w:szCs w:val="24"/>
        </w:rPr>
      </w:pP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Основными целями программы приведения качества питьевой воды в соответствии с установленн</w:t>
      </w:r>
      <w:r w:rsidR="004126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132AA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ми требованиями являются:</w:t>
      </w:r>
    </w:p>
    <w:p w:rsidR="00C933EF" w:rsidRPr="00132AA9" w:rsidRDefault="0050675C" w:rsidP="00132AA9">
      <w:pPr>
        <w:shd w:val="clear" w:color="auto" w:fill="FFFFFF"/>
        <w:tabs>
          <w:tab w:val="left" w:pos="211"/>
        </w:tabs>
        <w:spacing w:line="240" w:lineRule="exact"/>
        <w:ind w:left="5"/>
        <w:jc w:val="both"/>
        <w:rPr>
          <w:sz w:val="24"/>
          <w:szCs w:val="24"/>
        </w:rPr>
      </w:pPr>
      <w:r w:rsidRPr="00132AA9">
        <w:rPr>
          <w:rFonts w:ascii="Times New Roman" w:hAnsi="Times New Roman" w:cs="Times New Roman"/>
          <w:color w:val="000000"/>
          <w:spacing w:val="-15"/>
          <w:sz w:val="24"/>
          <w:szCs w:val="24"/>
        </w:rPr>
        <w:t>1.</w:t>
      </w:r>
      <w:r w:rsidRPr="00132A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E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обеспечение населения Суховского сельского поселения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C933EF" w:rsidRPr="00432FFC" w:rsidRDefault="00CB6E4C" w:rsidP="00132AA9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рациональное использование водных объектов</w:t>
      </w:r>
      <w:r w:rsidR="009005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C933EF" w:rsidRPr="00432FFC" w:rsidRDefault="00C933EF" w:rsidP="00432FFC">
      <w:pPr>
        <w:numPr>
          <w:ilvl w:val="0"/>
          <w:numId w:val="2"/>
        </w:numPr>
        <w:shd w:val="clear" w:color="auto" w:fill="FFFFFF"/>
        <w:tabs>
          <w:tab w:val="left" w:pos="211"/>
        </w:tabs>
        <w:spacing w:line="240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C933EF" w:rsidRPr="00432FFC">
          <w:pgSz w:w="16834" w:h="11909" w:orient="landscape"/>
          <w:pgMar w:top="1440" w:right="2995" w:bottom="720" w:left="1440" w:header="720" w:footer="720" w:gutter="0"/>
          <w:cols w:space="60"/>
          <w:noEndnote/>
        </w:sectPr>
      </w:pPr>
    </w:p>
    <w:p w:rsidR="00C933EF" w:rsidRDefault="0050675C">
      <w:pPr>
        <w:shd w:val="clear" w:color="auto" w:fill="FFFFFF"/>
        <w:spacing w:before="446" w:line="154" w:lineRule="exact"/>
        <w:ind w:left="48"/>
        <w:sectPr w:rsidR="00C933EF">
          <w:pgSz w:w="16834" w:h="11909" w:orient="landscape"/>
          <w:pgMar w:top="1399" w:right="2075" w:bottom="360" w:left="1271" w:header="720" w:footer="720" w:gutter="0"/>
          <w:cols w:num="2" w:space="720" w:equalWidth="0">
            <w:col w:w="720" w:space="12048"/>
            <w:col w:w="720"/>
          </w:cols>
          <w:noEndnote/>
        </w:sectPr>
      </w:pPr>
      <w:r>
        <w:lastRenderedPageBreak/>
        <w:br w:type="column"/>
      </w:r>
      <w:r w:rsidR="00515E0C">
        <w:lastRenderedPageBreak/>
        <w:t xml:space="preserve"> </w:t>
      </w:r>
    </w:p>
    <w:p w:rsidR="00C933EF" w:rsidRDefault="00C933EF">
      <w:pPr>
        <w:spacing w:before="461" w:line="1" w:lineRule="exact"/>
        <w:rPr>
          <w:sz w:val="2"/>
          <w:szCs w:val="2"/>
        </w:rPr>
      </w:pPr>
    </w:p>
    <w:p w:rsidR="00C933EF" w:rsidRDefault="00C933EF">
      <w:pPr>
        <w:shd w:val="clear" w:color="auto" w:fill="FFFFFF"/>
        <w:spacing w:before="446" w:line="154" w:lineRule="exact"/>
        <w:ind w:left="48"/>
        <w:sectPr w:rsidR="00C933EF">
          <w:type w:val="continuous"/>
          <w:pgSz w:w="16834" w:h="11909" w:orient="landscape"/>
          <w:pgMar w:top="1399" w:right="1196" w:bottom="360" w:left="1195" w:header="720" w:footer="720" w:gutter="0"/>
          <w:cols w:space="60"/>
          <w:noEndnote/>
        </w:sectPr>
      </w:pPr>
    </w:p>
    <w:p w:rsidR="00C933EF" w:rsidRDefault="0050675C">
      <w:pPr>
        <w:spacing w:after="211"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10397"/>
      </w:tblGrid>
      <w:tr w:rsidR="00C933EF">
        <w:trPr>
          <w:trHeight w:hRule="exact" w:val="403"/>
        </w:trPr>
        <w:tc>
          <w:tcPr>
            <w:tcW w:w="22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33EF" w:rsidRDefault="00C933EF">
            <w:pPr>
              <w:shd w:val="clear" w:color="auto" w:fill="FFFFFF"/>
            </w:pPr>
          </w:p>
        </w:tc>
        <w:tc>
          <w:tcPr>
            <w:tcW w:w="103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933EF" w:rsidRDefault="004154AC" w:rsidP="004154AC">
            <w:pPr>
              <w:ind w:left="318" w:hanging="318"/>
              <w:jc w:val="center"/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</w:tc>
      </w:tr>
      <w:tr w:rsidR="00C933EF">
        <w:trPr>
          <w:trHeight w:hRule="exact" w:val="1469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наименование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F37B78" w:rsidP="00F37B78">
            <w:pPr>
              <w:shd w:val="clear" w:color="auto" w:fill="FFFFFF"/>
              <w:spacing w:line="245" w:lineRule="exact"/>
              <w:ind w:right="461"/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37B78">
              <w:rPr>
                <w:rFonts w:ascii="Times New Roman" w:eastAsia="Times New Roman" w:hAnsi="Times New Roman" w:cs="Times New Roman"/>
              </w:rPr>
              <w:t>нвестиционн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F37B78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F37B78">
              <w:rPr>
                <w:rFonts w:ascii="Times New Roman" w:eastAsia="Times New Roman" w:hAnsi="Times New Roman" w:cs="Times New Roman"/>
              </w:rPr>
              <w:t>«Приведение качества питьевой воды в соответствие с установленными требованиями на территории Суховского сельского поселения на 2017-2020 годы»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программа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установленными требованиями согласно Федерального закона от 07.12.2011 № 416-ФЗ «О водоснабжении и водоотведении»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</w:p>
        </w:tc>
      </w:tr>
      <w:tr w:rsidR="00C933EF">
        <w:trPr>
          <w:trHeight w:hRule="exact" w:val="9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разработчики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D46ED2" w:rsidP="00CB6E4C">
            <w:pPr>
              <w:shd w:val="clear" w:color="auto" w:fill="FFFFFF"/>
              <w:spacing w:line="245" w:lineRule="exact"/>
              <w:ind w:right="504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«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Муниципальное унитарное предприятие «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Сухоежилкомхоз» муниципального образования Суховское сельское поселение муниципальное образование Кировский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ый район  Ленинградской области»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(далее МУП «</w:t>
            </w:r>
            <w:r w:rsidR="00CB6E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СухоеЖКХ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»)</w:t>
            </w:r>
            <w:r w:rsidR="00D00E40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и администрация муниципального образования Суховское сельское поселение Кировского муниципального района Ленинградской области</w:t>
            </w:r>
          </w:p>
        </w:tc>
      </w:tr>
      <w:tr w:rsidR="00C933EF">
        <w:trPr>
          <w:trHeight w:hRule="exact" w:val="144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293" w:firstLine="4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 w:rsidP="002366A7">
            <w:pPr>
              <w:shd w:val="clear" w:color="auto" w:fill="FFFFFF"/>
              <w:ind w:left="394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201</w:t>
            </w:r>
            <w:r w:rsidR="002366A7">
              <w:rPr>
                <w:rFonts w:ascii="Times New Roman" w:hAnsi="Times New Roman" w:cs="Times New Roman"/>
                <w:color w:val="000000"/>
                <w:spacing w:val="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-20</w:t>
            </w:r>
            <w:r w:rsidR="00D00E40">
              <w:rPr>
                <w:rFonts w:ascii="Times New Roman" w:hAnsi="Times New Roman" w:cs="Times New Roman"/>
                <w:color w:val="000000"/>
                <w:spacing w:val="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гт                                                                                                                                               </w:t>
            </w:r>
          </w:p>
        </w:tc>
      </w:tr>
      <w:tr w:rsidR="00C933EF">
        <w:trPr>
          <w:trHeight w:hRule="exact" w:val="337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725" w:hanging="1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10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ED2" w:rsidRDefault="0050675C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Целью данной программы являются обеспечение населения питьевой водой нормативного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качества и в достаточном количестве в интересах удовлетворения жизненных  потребностей и охраны здоровья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граждан.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Задачи:                                                                                                                                                               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улучшение качества питьевой воды в соответствии с требованиями санитарных правил и норм;              </w:t>
            </w:r>
          </w:p>
          <w:p w:rsidR="00D46ED2" w:rsidRDefault="00D46ED2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обеспечение надежности и бесперебойности работы систем питьевого водоснабжения и водоотведени</w:t>
            </w:r>
            <w:r w:rsidR="0066544D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я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; </w:t>
            </w:r>
            <w:r w:rsidR="00515E0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D46ED2" w:rsidRDefault="00D46ED2" w:rsidP="0066544D">
            <w:pPr>
              <w:shd w:val="clear" w:color="auto" w:fill="FFFFFF"/>
              <w:spacing w:line="240" w:lineRule="exact"/>
              <w:ind w:right="48" w:hanging="5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внедрение современных технологий, повышающих эффективность работы объектов жизнеобеспечения; </w:t>
            </w:r>
          </w:p>
          <w:p w:rsidR="00C933EF" w:rsidRDefault="00D46ED2" w:rsidP="0066544D">
            <w:pPr>
              <w:shd w:val="clear" w:color="auto" w:fill="FFFFFF"/>
              <w:spacing w:line="240" w:lineRule="exact"/>
              <w:ind w:right="48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обеспечение охраны окружающей среды и экологической безопасности при эксплуатации объектов си</w:t>
            </w:r>
            <w:r w:rsidR="00515E0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стем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водоснабжения и водоотведения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</w:p>
        </w:tc>
      </w:tr>
    </w:tbl>
    <w:p w:rsidR="00C933EF" w:rsidRDefault="0050675C" w:rsidP="00515E0C">
      <w:pPr>
        <w:shd w:val="clear" w:color="auto" w:fill="FFFFFF"/>
        <w:spacing w:before="2669"/>
        <w:ind w:left="67"/>
      </w:pPr>
      <w:r>
        <w:br w:type="column"/>
      </w:r>
    </w:p>
    <w:p w:rsidR="00C933EF" w:rsidRDefault="00C933EF">
      <w:pPr>
        <w:shd w:val="clear" w:color="auto" w:fill="FFFFFF"/>
        <w:spacing w:line="254" w:lineRule="exact"/>
        <w:sectPr w:rsidR="00C933EF">
          <w:type w:val="continuous"/>
          <w:pgSz w:w="16834" w:h="11909" w:orient="landscape"/>
          <w:pgMar w:top="1399" w:right="1196" w:bottom="360" w:left="1195" w:header="720" w:footer="720" w:gutter="0"/>
          <w:cols w:num="3" w:space="720" w:equalWidth="0">
            <w:col w:w="720" w:space="163"/>
            <w:col w:w="12604" w:space="235"/>
            <w:col w:w="720"/>
          </w:cols>
          <w:noEndnote/>
        </w:sectPr>
      </w:pPr>
    </w:p>
    <w:tbl>
      <w:tblPr>
        <w:tblW w:w="12099" w:type="dxa"/>
        <w:tblInd w:w="1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9901"/>
      </w:tblGrid>
      <w:tr w:rsidR="00C933EF" w:rsidTr="00D46ED2">
        <w:trPr>
          <w:trHeight w:hRule="exact" w:val="1478"/>
        </w:trPr>
        <w:tc>
          <w:tcPr>
            <w:tcW w:w="2198" w:type="dxa"/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left="77" w:right="67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Важнейшие целевые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индикаторы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C933EF" w:rsidRDefault="0050675C" w:rsidP="00432FFC">
            <w:pPr>
              <w:shd w:val="clear" w:color="auto" w:fill="FFFFFF"/>
              <w:spacing w:line="240" w:lineRule="exact"/>
              <w:ind w:right="1627" w:firstLine="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Целевыми индикаторами являются: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- 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обеспечение населения</w:t>
            </w:r>
            <w:r w:rsidR="00432FFC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качественной питьевой водой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- увеличение доли населения, потребляющего питьевую воду надлежащего качества до 90%;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- сокращение уровня потери воды</w:t>
            </w:r>
            <w:r w:rsidR="0057151F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</w:p>
        </w:tc>
      </w:tr>
      <w:tr w:rsidR="00C933EF" w:rsidTr="00D46ED2">
        <w:trPr>
          <w:trHeight w:hRule="exact" w:val="3350"/>
        </w:trPr>
        <w:tc>
          <w:tcPr>
            <w:tcW w:w="2198" w:type="dxa"/>
            <w:shd w:val="clear" w:color="auto" w:fill="FFFFFF"/>
          </w:tcPr>
          <w:p w:rsidR="00C933EF" w:rsidRDefault="00B65E27">
            <w:pPr>
              <w:shd w:val="clear" w:color="auto" w:fill="FFFFFF"/>
              <w:spacing w:line="235" w:lineRule="exact"/>
              <w:ind w:right="931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реализации программы</w:t>
            </w:r>
          </w:p>
        </w:tc>
        <w:tc>
          <w:tcPr>
            <w:tcW w:w="9901" w:type="dxa"/>
            <w:shd w:val="clear" w:color="auto" w:fill="FFFFFF"/>
          </w:tcPr>
          <w:p w:rsidR="00432FFC" w:rsidRDefault="00432FFC" w:rsidP="00432FFC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Мероприятия программы</w:t>
            </w:r>
            <w:r w:rsidR="0050675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: </w:t>
            </w:r>
          </w:p>
          <w:p w:rsidR="00432FFC" w:rsidRPr="00432FFC" w:rsidRDefault="0050675C" w:rsidP="00432FFC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="00432FFC" w:rsidRPr="00432FFC">
              <w:rPr>
                <w:rFonts w:ascii="Times New Roman" w:hAnsi="Times New Roman"/>
              </w:rPr>
              <w:t xml:space="preserve"> мероприятия по 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улучшению качества питьевой воды 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объектов водоснабжения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в соответствии с требованиями санитарных правил и норм</w:t>
            </w:r>
            <w:r w:rsidR="00432FFC"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      </w:r>
          </w:p>
          <w:p w:rsidR="00432FFC" w:rsidRDefault="00432FFC" w:rsidP="00432FFC">
            <w:pPr>
              <w:shd w:val="clear" w:color="auto" w:fill="FFFFFF"/>
              <w:tabs>
                <w:tab w:val="left" w:pos="115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pacing w:val="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</w:t>
            </w:r>
            <w:r w:rsidRPr="00432FFC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 по мониторингу состояния объектов водоснабжения (анализ воды в общественных колодцах)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D46ED2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увеличение срока эксплуатации объектов водоснабжения и водоотведения; </w:t>
            </w:r>
          </w:p>
          <w:p w:rsidR="00D46ED2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 улучшение условий жизнедеятельности населения; </w:t>
            </w:r>
          </w:p>
          <w:p w:rsidR="00C933EF" w:rsidRDefault="0050675C" w:rsidP="00D46ED2">
            <w:pPr>
              <w:shd w:val="clear" w:color="auto" w:fill="FFFFFF"/>
              <w:tabs>
                <w:tab w:val="left" w:pos="115"/>
              </w:tabs>
              <w:spacing w:line="240" w:lineRule="exact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Комплексный системный подход к решению вопросов обеспечения населения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деревень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качественными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услугами водоснабжения и водоотведения приведет к повышению эффективности расходования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бюджетных средств в данной сфере деятельности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</w:p>
        </w:tc>
      </w:tr>
      <w:tr w:rsidR="00C933EF" w:rsidTr="00D46ED2">
        <w:trPr>
          <w:trHeight w:hRule="exact" w:val="2890"/>
        </w:trPr>
        <w:tc>
          <w:tcPr>
            <w:tcW w:w="2198" w:type="dxa"/>
            <w:shd w:val="clear" w:color="auto" w:fill="FFFFFF"/>
          </w:tcPr>
          <w:p w:rsidR="00C933EF" w:rsidRDefault="0050675C">
            <w:pPr>
              <w:shd w:val="clear" w:color="auto" w:fill="FFFFFF"/>
              <w:spacing w:line="240" w:lineRule="exact"/>
              <w:ind w:right="67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Система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контроля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выполнением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программы</w:t>
            </w:r>
          </w:p>
        </w:tc>
        <w:tc>
          <w:tcPr>
            <w:tcW w:w="9901" w:type="dxa"/>
            <w:shd w:val="clear" w:color="auto" w:fill="FFFFFF"/>
          </w:tcPr>
          <w:p w:rsidR="00C933EF" w:rsidRDefault="0050675C" w:rsidP="004126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Финансовый контроль хода реализации программы осуществляет администрация </w:t>
            </w:r>
            <w:r w:rsidR="00D46ED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Суховского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сельского поселения.</w:t>
            </w:r>
          </w:p>
          <w:p w:rsidR="00994EF7" w:rsidRPr="003F4F01" w:rsidRDefault="00994EF7" w:rsidP="00994EF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Общий объем финансирования на реализацию Программы составляет </w:t>
            </w:r>
            <w:r w:rsidR="002366A7">
              <w:rPr>
                <w:rFonts w:ascii="Times New Roman" w:hAnsi="Times New Roman"/>
              </w:rPr>
              <w:t>333</w:t>
            </w:r>
            <w:r w:rsidRPr="003F4F01">
              <w:rPr>
                <w:rFonts w:ascii="Times New Roman" w:hAnsi="Times New Roman"/>
              </w:rPr>
              <w:t>,</w:t>
            </w:r>
            <w:r w:rsidR="002366A7">
              <w:rPr>
                <w:rFonts w:ascii="Times New Roman" w:hAnsi="Times New Roman"/>
              </w:rPr>
              <w:t>960</w:t>
            </w:r>
            <w:r w:rsidRPr="003F4F01">
              <w:rPr>
                <w:rFonts w:ascii="Times New Roman" w:hAnsi="Times New Roman"/>
              </w:rPr>
              <w:t>тыс. рублей, в том числе по годам:</w:t>
            </w:r>
          </w:p>
          <w:p w:rsidR="00994EF7" w:rsidRDefault="00994EF7" w:rsidP="002366A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 </w:t>
            </w:r>
            <w:r w:rsidRPr="003F4F01">
              <w:rPr>
                <w:rFonts w:ascii="Times New Roman" w:hAnsi="Times New Roman"/>
              </w:rPr>
              <w:tab/>
            </w:r>
          </w:p>
          <w:p w:rsidR="00994EF7" w:rsidRPr="003F4F01" w:rsidRDefault="00994EF7" w:rsidP="00994EF7">
            <w:pPr>
              <w:ind w:left="709"/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 xml:space="preserve">- на 2017 год – </w:t>
            </w:r>
            <w:r>
              <w:rPr>
                <w:rFonts w:ascii="Times New Roman" w:hAnsi="Times New Roman" w:cs="Times New Roman"/>
              </w:rPr>
              <w:t>106,841</w:t>
            </w:r>
            <w:r w:rsidRPr="003F4F01">
              <w:rPr>
                <w:rFonts w:ascii="Times New Roman" w:hAnsi="Times New Roman"/>
              </w:rPr>
              <w:t>тыс. рублей;</w:t>
            </w:r>
          </w:p>
          <w:p w:rsidR="00994EF7" w:rsidRPr="003F4F01" w:rsidRDefault="00994EF7" w:rsidP="00994EF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2018 год – </w:t>
            </w:r>
            <w:r>
              <w:rPr>
                <w:rFonts w:ascii="Times New Roman" w:hAnsi="Times New Roman" w:cs="Times New Roman"/>
              </w:rPr>
              <w:t>88</w:t>
            </w:r>
            <w:r w:rsidRPr="003F4F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273</w:t>
            </w:r>
            <w:r w:rsidRPr="003F4F01">
              <w:rPr>
                <w:rFonts w:ascii="Times New Roman" w:hAnsi="Times New Roman" w:cs="Times New Roman"/>
              </w:rPr>
              <w:t xml:space="preserve"> тыс</w:t>
            </w:r>
            <w:r w:rsidRPr="003F4F01">
              <w:rPr>
                <w:rFonts w:ascii="Times New Roman" w:hAnsi="Times New Roman"/>
              </w:rPr>
              <w:t>. рублей;</w:t>
            </w:r>
          </w:p>
          <w:p w:rsidR="00994EF7" w:rsidRPr="003F4F01" w:rsidRDefault="00994EF7" w:rsidP="00994EF7">
            <w:pPr>
              <w:jc w:val="both"/>
              <w:rPr>
                <w:rFonts w:ascii="Times New Roman" w:hAnsi="Times New Roman"/>
              </w:rPr>
            </w:pPr>
            <w:r w:rsidRPr="003F4F01">
              <w:rPr>
                <w:rFonts w:ascii="Times New Roman" w:hAnsi="Times New Roman"/>
              </w:rPr>
              <w:tab/>
              <w:t xml:space="preserve">- на 2019 год – </w:t>
            </w:r>
            <w:r>
              <w:rPr>
                <w:rFonts w:ascii="Times New Roman" w:hAnsi="Times New Roman"/>
              </w:rPr>
              <w:t>93</w:t>
            </w:r>
            <w:r w:rsidRPr="003F4F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173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  <w:r>
              <w:rPr>
                <w:rFonts w:ascii="Times New Roman" w:hAnsi="Times New Roman"/>
              </w:rPr>
              <w:t>;</w:t>
            </w:r>
          </w:p>
          <w:p w:rsidR="00994EF7" w:rsidRPr="003F4F01" w:rsidRDefault="00994EF7" w:rsidP="00994E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F4F01">
              <w:rPr>
                <w:rFonts w:ascii="Times New Roman" w:hAnsi="Times New Roman"/>
              </w:rPr>
              <w:t>- на 20</w:t>
            </w:r>
            <w:r>
              <w:rPr>
                <w:rFonts w:ascii="Times New Roman" w:hAnsi="Times New Roman"/>
              </w:rPr>
              <w:t>20</w:t>
            </w:r>
            <w:r w:rsidRPr="003F4F01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</w:t>
            </w:r>
            <w:r w:rsidRPr="003F4F0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673</w:t>
            </w:r>
            <w:r w:rsidRPr="003F4F01">
              <w:rPr>
                <w:rFonts w:ascii="Times New Roman" w:hAnsi="Times New Roman"/>
              </w:rPr>
              <w:t xml:space="preserve">  тыс. рублей</w:t>
            </w:r>
          </w:p>
          <w:p w:rsidR="00994EF7" w:rsidRDefault="00994EF7" w:rsidP="00412614">
            <w:pPr>
              <w:shd w:val="clear" w:color="auto" w:fill="FFFFFF"/>
            </w:pPr>
          </w:p>
        </w:tc>
      </w:tr>
    </w:tbl>
    <w:p w:rsidR="00C933EF" w:rsidRDefault="0050675C">
      <w:pPr>
        <w:shd w:val="clear" w:color="auto" w:fill="FFFFFF"/>
      </w:pPr>
      <w:r>
        <w:br w:type="column"/>
      </w:r>
    </w:p>
    <w:p w:rsidR="00C933EF" w:rsidRDefault="00C933EF">
      <w:pPr>
        <w:shd w:val="clear" w:color="auto" w:fill="FFFFFF"/>
        <w:sectPr w:rsidR="00C933EF" w:rsidSect="00D46ED2">
          <w:pgSz w:w="16834" w:h="11909" w:orient="landscape"/>
          <w:pgMar w:top="1440" w:right="1001" w:bottom="720" w:left="1001" w:header="720" w:footer="720" w:gutter="0"/>
          <w:cols w:num="2" w:space="720" w:equalWidth="0">
            <w:col w:w="13458" w:space="653"/>
            <w:col w:w="720"/>
          </w:cols>
          <w:noEndnote/>
        </w:sectPr>
      </w:pPr>
    </w:p>
    <w:p w:rsidR="00C933EF" w:rsidRDefault="0050675C" w:rsidP="00681ED9">
      <w:pPr>
        <w:shd w:val="clear" w:color="auto" w:fill="FFFFFF"/>
        <w:ind w:left="709"/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lastRenderedPageBreak/>
        <w:t>Содержание проблемы и обоснование необходимости ее решения программным методом</w:t>
      </w:r>
      <w:r w:rsidR="00AF0E2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.</w:t>
      </w:r>
    </w:p>
    <w:p w:rsidR="00C933EF" w:rsidRDefault="0050675C" w:rsidP="00681ED9">
      <w:pPr>
        <w:shd w:val="clear" w:color="auto" w:fill="FFFFFF"/>
        <w:spacing w:before="557" w:line="235" w:lineRule="exact"/>
        <w:ind w:left="709" w:firstLine="142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Доступность и качество питьевой воды определяют здоровье населения и качество жизни. Отсутствие чистой воды и канализации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является основной причиной распространения кишечных инфекций, гепатита и болезней желудочно-кишечного тракта, увеличивает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степень риска возникновения воднозависимых патологий и усиливается воздействие на организм человека канцерогенных и 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мутагенных факторов. До 205 всех заболеваний может быть связано с неудовлетворительным качеством воды. В отдельных случаях 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отсутствие доступа к чистой воде и канализации приводит к массовым заболеваниям и распространению эпидемий.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Поэтому проблема обеспечения населения качественной питьевой водой в достаточном количестве является одной из приоритетных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проблем социального развития любой территории, решение которой необходимо для сохранения здоровья, улучшения условий </w:t>
      </w:r>
      <w:r>
        <w:rPr>
          <w:rFonts w:ascii="Times New Roman" w:eastAsia="Times New Roman" w:hAnsi="Times New Roman" w:cs="Times New Roman"/>
          <w:color w:val="000000"/>
          <w:spacing w:val="6"/>
        </w:rPr>
        <w:t>деятельности и повышения уровня жизни населения.</w:t>
      </w:r>
    </w:p>
    <w:p w:rsidR="00C933EF" w:rsidRDefault="0050675C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По данным мониторинга качества питьевая вода  по </w:t>
      </w:r>
      <w:r w:rsidR="00412614">
        <w:rPr>
          <w:rFonts w:ascii="Times New Roman" w:eastAsia="Times New Roman" w:hAnsi="Times New Roman" w:cs="Times New Roman"/>
          <w:color w:val="000000"/>
          <w:spacing w:val="5"/>
        </w:rPr>
        <w:t xml:space="preserve">Суховскому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сельскому поселению   в основном соответствует гигиеническим </w:t>
      </w:r>
      <w:r>
        <w:rPr>
          <w:rFonts w:ascii="Times New Roman" w:eastAsia="Times New Roman" w:hAnsi="Times New Roman" w:cs="Times New Roman"/>
          <w:color w:val="000000"/>
          <w:spacing w:val="3"/>
        </w:rPr>
        <w:t>нормативам.</w:t>
      </w:r>
    </w:p>
    <w:p w:rsidR="00C933EF" w:rsidRDefault="0050675C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Основная причина низкого качества воды, поступающей из источников водоснабжения, заключается в</w:t>
      </w:r>
      <w:r w:rsidR="00834F96">
        <w:rPr>
          <w:rFonts w:ascii="Times New Roman" w:eastAsia="Times New Roman" w:hAnsi="Times New Roman" w:cs="Times New Roman"/>
          <w:color w:val="000000"/>
          <w:spacing w:val="5"/>
        </w:rPr>
        <w:t xml:space="preserve"> изношенности оборудования 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устаревших методах очистки.</w:t>
      </w:r>
    </w:p>
    <w:p w:rsidR="00C933EF" w:rsidRDefault="00412614" w:rsidP="00681ED9">
      <w:pPr>
        <w:shd w:val="clear" w:color="auto" w:fill="FFFFFF"/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5"/>
        </w:rPr>
        <w:t>Децентрализованное водоснабжение создает большие трудности</w:t>
      </w:r>
      <w:r w:rsidR="0050675C">
        <w:rPr>
          <w:rFonts w:ascii="Times New Roman" w:eastAsia="Times New Roman" w:hAnsi="Times New Roman" w:cs="Times New Roman"/>
          <w:color w:val="000000"/>
          <w:spacing w:val="5"/>
        </w:rPr>
        <w:t xml:space="preserve"> для эффективного решения проблемы питьевого 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 xml:space="preserve">водоснабжения населения  </w:t>
      </w:r>
      <w:r w:rsidR="0070468A">
        <w:rPr>
          <w:rFonts w:ascii="Times New Roman" w:eastAsia="Times New Roman" w:hAnsi="Times New Roman" w:cs="Times New Roman"/>
          <w:color w:val="000000"/>
          <w:spacing w:val="7"/>
        </w:rPr>
        <w:t>Суховск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>ого</w:t>
      </w:r>
      <w:r w:rsidR="0070468A">
        <w:rPr>
          <w:rFonts w:ascii="Times New Roman" w:eastAsia="Times New Roman" w:hAnsi="Times New Roman" w:cs="Times New Roman"/>
          <w:color w:val="000000"/>
          <w:spacing w:val="7"/>
        </w:rPr>
        <w:t xml:space="preserve"> сельского</w:t>
      </w:r>
      <w:r w:rsidR="0050675C">
        <w:rPr>
          <w:rFonts w:ascii="Times New Roman" w:eastAsia="Times New Roman" w:hAnsi="Times New Roman" w:cs="Times New Roman"/>
          <w:color w:val="000000"/>
          <w:spacing w:val="7"/>
        </w:rPr>
        <w:t xml:space="preserve"> поселения. Поэтому решение проблемы питьевого водоснабжения должно сводиться к:</w:t>
      </w:r>
    </w:p>
    <w:p w:rsidR="00316F92" w:rsidRPr="00316F92" w:rsidRDefault="00316F92" w:rsidP="00316F92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>
        <w:rPr>
          <w:rFonts w:ascii="Times New Roman" w:hAnsi="Times New Roman"/>
        </w:rPr>
        <w:t xml:space="preserve">- проведению ежегодных </w:t>
      </w:r>
      <w:r w:rsidRPr="00316F92">
        <w:rPr>
          <w:rFonts w:ascii="Times New Roman" w:hAnsi="Times New Roman"/>
        </w:rPr>
        <w:t>мероприяти</w:t>
      </w:r>
      <w:r>
        <w:rPr>
          <w:rFonts w:ascii="Times New Roman" w:hAnsi="Times New Roman"/>
        </w:rPr>
        <w:t>й</w:t>
      </w:r>
      <w:r w:rsidRPr="00316F92">
        <w:rPr>
          <w:rFonts w:ascii="Times New Roman" w:hAnsi="Times New Roman"/>
        </w:rPr>
        <w:t xml:space="preserve"> по </w:t>
      </w:r>
      <w:r w:rsidRPr="00316F92">
        <w:rPr>
          <w:rFonts w:ascii="Times New Roman" w:eastAsia="Times New Roman" w:hAnsi="Times New Roman" w:cs="Times New Roman"/>
          <w:color w:val="000000"/>
          <w:spacing w:val="4"/>
        </w:rPr>
        <w:t xml:space="preserve">улучшению качества питьевой воды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объектов водоснабжения</w:t>
      </w:r>
      <w:r w:rsidRPr="00316F92">
        <w:rPr>
          <w:rFonts w:ascii="Times New Roman" w:eastAsia="Times New Roman" w:hAnsi="Times New Roman" w:cs="Times New Roman"/>
          <w:color w:val="000000"/>
          <w:spacing w:val="4"/>
        </w:rPr>
        <w:t xml:space="preserve"> в соответствии с требованиями санитарных правил и норм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 (откачка воды, выборка ила, мусора и песка на дне общественных колодцев, чистка и дезинфекция внутри стен колодцев, дезинфекция ведер);</w:t>
      </w:r>
    </w:p>
    <w:p w:rsidR="00316F92" w:rsidRPr="00316F92" w:rsidRDefault="00316F92" w:rsidP="00316F92">
      <w:pPr>
        <w:shd w:val="clear" w:color="auto" w:fill="FFFFFF"/>
        <w:tabs>
          <w:tab w:val="left" w:pos="130"/>
          <w:tab w:val="left" w:pos="709"/>
        </w:tabs>
        <w:ind w:left="709" w:right="-2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проведению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мероприяти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ежегодному </w:t>
      </w:r>
      <w:r w:rsidRPr="00316F92">
        <w:rPr>
          <w:rFonts w:ascii="Times New Roman" w:eastAsia="Times New Roman" w:hAnsi="Times New Roman" w:cs="Times New Roman"/>
          <w:color w:val="000000"/>
          <w:spacing w:val="5"/>
        </w:rPr>
        <w:t>мониторингу состояния объектов водоснабжения (анализ воды в общественных колодцах);</w:t>
      </w:r>
    </w:p>
    <w:p w:rsidR="00C933EF" w:rsidRPr="0070468A" w:rsidRDefault="00316F92" w:rsidP="00316F92">
      <w:p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- благоустройству</w:t>
      </w:r>
      <w:r w:rsidRPr="00316F92">
        <w:rPr>
          <w:rFonts w:ascii="Times New Roman" w:hAnsi="Times New Roman" w:cs="Times New Roman"/>
        </w:rPr>
        <w:t xml:space="preserve"> </w:t>
      </w:r>
      <w:r w:rsidRPr="00880F89">
        <w:rPr>
          <w:rFonts w:ascii="Times New Roman" w:hAnsi="Times New Roman" w:cs="Times New Roman"/>
        </w:rPr>
        <w:t>общественных колодцев</w:t>
      </w:r>
      <w:r>
        <w:rPr>
          <w:rFonts w:ascii="Times New Roman" w:hAnsi="Times New Roman" w:cs="Times New Roman"/>
        </w:rPr>
        <w:t xml:space="preserve">, </w:t>
      </w:r>
      <w:r w:rsidRPr="00F3005A">
        <w:rPr>
          <w:rFonts w:ascii="Times New Roman" w:eastAsia="Times New Roman" w:hAnsi="Times New Roman" w:cs="Times New Roman"/>
          <w:color w:val="000000"/>
          <w:spacing w:val="5"/>
        </w:rPr>
        <w:t>обеспечивающи</w:t>
      </w:r>
      <w:r>
        <w:rPr>
          <w:rFonts w:ascii="Times New Roman" w:eastAsia="Times New Roman" w:hAnsi="Times New Roman" w:cs="Times New Roman"/>
          <w:color w:val="000000"/>
          <w:spacing w:val="5"/>
        </w:rPr>
        <w:t>х</w:t>
      </w:r>
      <w:r w:rsidRPr="00F3005A">
        <w:rPr>
          <w:rFonts w:ascii="Times New Roman" w:eastAsia="Times New Roman" w:hAnsi="Times New Roman" w:cs="Times New Roman"/>
          <w:color w:val="000000"/>
          <w:spacing w:val="5"/>
        </w:rPr>
        <w:t xml:space="preserve"> безопасность водоисточников для населения</w:t>
      </w:r>
      <w:r w:rsidR="0070468A">
        <w:rPr>
          <w:rFonts w:ascii="Times New Roman" w:eastAsia="Times New Roman" w:hAnsi="Times New Roman" w:cs="Times New Roman"/>
          <w:color w:val="000000"/>
          <w:spacing w:val="4"/>
        </w:rPr>
        <w:t>;</w:t>
      </w:r>
    </w:p>
    <w:p w:rsidR="0070468A" w:rsidRDefault="0070468A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сокращению потерь воды;</w:t>
      </w:r>
    </w:p>
    <w:p w:rsidR="00C933EF" w:rsidRDefault="0050675C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энергосбережению;</w:t>
      </w:r>
    </w:p>
    <w:p w:rsidR="00C933EF" w:rsidRDefault="0050675C" w:rsidP="00681ED9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235" w:lineRule="exact"/>
        <w:ind w:left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усовершенствованию системы управления</w:t>
      </w:r>
      <w:r w:rsidR="00316F92">
        <w:rPr>
          <w:rFonts w:ascii="Times New Roman" w:eastAsia="Times New Roman" w:hAnsi="Times New Roman" w:cs="Times New Roman"/>
          <w:color w:val="000000"/>
          <w:spacing w:val="5"/>
        </w:rPr>
        <w:t xml:space="preserve"> подачи воды из нецентрализованных водоисточников</w:t>
      </w:r>
      <w:r w:rsidR="0070468A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C933EF" w:rsidRDefault="0050675C" w:rsidP="00681ED9">
      <w:pPr>
        <w:shd w:val="clear" w:color="auto" w:fill="FFFFFF"/>
        <w:tabs>
          <w:tab w:val="left" w:pos="709"/>
        </w:tabs>
        <w:spacing w:line="235" w:lineRule="exact"/>
        <w:ind w:left="709"/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Проблема обеспечения населения необходимым количеством питьевой воды нормативного качества, имеющая общегосударственное </w:t>
      </w:r>
      <w:r>
        <w:rPr>
          <w:rFonts w:ascii="Times New Roman" w:eastAsia="Times New Roman" w:hAnsi="Times New Roman" w:cs="Times New Roman"/>
          <w:color w:val="000000"/>
          <w:spacing w:val="5"/>
        </w:rPr>
        <w:t>значение, носит сложный, характер и требует комплексного решения.</w:t>
      </w:r>
    </w:p>
    <w:p w:rsidR="00C933EF" w:rsidRDefault="00C933EF">
      <w:pPr>
        <w:shd w:val="clear" w:color="auto" w:fill="FFFFFF"/>
        <w:spacing w:line="235" w:lineRule="exact"/>
        <w:ind w:left="14"/>
        <w:sectPr w:rsidR="00C933EF">
          <w:pgSz w:w="16834" w:h="11909" w:orient="landscape"/>
          <w:pgMar w:top="1440" w:right="2933" w:bottom="720" w:left="1440" w:header="720" w:footer="720" w:gutter="0"/>
          <w:cols w:space="60"/>
          <w:noEndnote/>
        </w:sectPr>
      </w:pPr>
    </w:p>
    <w:p w:rsidR="00C933EF" w:rsidRDefault="00C933EF">
      <w:pPr>
        <w:shd w:val="clear" w:color="auto" w:fill="FFFFFF"/>
        <w:ind w:left="5069"/>
      </w:pPr>
    </w:p>
    <w:p w:rsidR="00C933EF" w:rsidRDefault="0050675C">
      <w:pPr>
        <w:shd w:val="clear" w:color="auto" w:fill="FFFFFF"/>
        <w:spacing w:line="245" w:lineRule="exact"/>
        <w:ind w:left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 и задачи, сроки и этапы реализации программы</w:t>
      </w:r>
      <w:r w:rsidR="00AF0E2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0E2D" w:rsidRDefault="00AF0E2D">
      <w:pPr>
        <w:shd w:val="clear" w:color="auto" w:fill="FFFFFF"/>
        <w:spacing w:line="245" w:lineRule="exact"/>
        <w:ind w:left="10"/>
      </w:pPr>
    </w:p>
    <w:p w:rsidR="00C933EF" w:rsidRDefault="0050675C">
      <w:pPr>
        <w:shd w:val="clear" w:color="auto" w:fill="FFFFFF"/>
        <w:spacing w:line="245" w:lineRule="exact"/>
        <w:ind w:right="403"/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Целью программы является обеспечение населения </w:t>
      </w:r>
      <w:r w:rsidR="002A4893">
        <w:rPr>
          <w:rFonts w:ascii="Times New Roman" w:eastAsia="Times New Roman" w:hAnsi="Times New Roman" w:cs="Times New Roman"/>
          <w:color w:val="000000"/>
          <w:spacing w:val="3"/>
        </w:rPr>
        <w:t xml:space="preserve">Суховского 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сельского поселения питьевой водой нормативного качества и в </w:t>
      </w:r>
      <w:r>
        <w:rPr>
          <w:rFonts w:ascii="Times New Roman" w:eastAsia="Times New Roman" w:hAnsi="Times New Roman" w:cs="Times New Roman"/>
          <w:color w:val="000000"/>
          <w:spacing w:val="5"/>
        </w:rPr>
        <w:t>достаточно</w:t>
      </w:r>
      <w:r w:rsidR="0026576F"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количестве в интересах  удовлетворения жизненных потребностей и охраны здоровья граждан.</w:t>
      </w:r>
    </w:p>
    <w:p w:rsidR="00C933EF" w:rsidRDefault="0050675C">
      <w:pPr>
        <w:shd w:val="clear" w:color="auto" w:fill="FFFFFF"/>
        <w:spacing w:before="240"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Для достижения поставленной цели предусматривается решение следующих задач: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4"/>
        </w:rPr>
        <w:t>улучшение качества питьевой воды в соответствии с требованиями санитарных правил и норм;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 xml:space="preserve">обеспечение надежности и бесперебойности работы </w:t>
      </w:r>
      <w:r w:rsidR="002A4893">
        <w:rPr>
          <w:rFonts w:ascii="Times New Roman" w:eastAsia="Times New Roman" w:hAnsi="Times New Roman" w:cs="Times New Roman"/>
          <w:color w:val="000000"/>
          <w:spacing w:val="6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pacing w:val="6"/>
        </w:rPr>
        <w:t>водоснабжения;</w:t>
      </w:r>
    </w:p>
    <w:p w:rsidR="00C933EF" w:rsidRDefault="0050675C" w:rsidP="0050675C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403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обеспечение охраны окружающей среды и экологической безопасности при эксплуатации объектов водоснабжения</w:t>
      </w:r>
      <w:r>
        <w:rPr>
          <w:rFonts w:ascii="Times New Roman" w:eastAsia="Times New Roman" w:hAnsi="Times New Roman" w:cs="Times New Roman"/>
          <w:color w:val="000000"/>
          <w:spacing w:val="6"/>
        </w:rPr>
        <w:t>.</w:t>
      </w:r>
    </w:p>
    <w:p w:rsidR="00C933EF" w:rsidRDefault="00777338" w:rsidP="00777338">
      <w:pPr>
        <w:shd w:val="clear" w:color="auto" w:fill="FFFFFF"/>
        <w:tabs>
          <w:tab w:val="left" w:pos="130"/>
        </w:tabs>
        <w:spacing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="0050675C">
        <w:rPr>
          <w:rFonts w:ascii="Times New Roman" w:eastAsia="Times New Roman" w:hAnsi="Times New Roman" w:cs="Times New Roman"/>
          <w:color w:val="000000"/>
          <w:spacing w:val="5"/>
        </w:rPr>
        <w:t>еализация мероприятия программы осуществляется по следующим направлениям:</w:t>
      </w:r>
    </w:p>
    <w:p w:rsidR="00B048DE" w:rsidRPr="00B048DE" w:rsidRDefault="0050675C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мероприятия по мониторингу состояния </w:t>
      </w:r>
      <w:r w:rsidR="00B048DE">
        <w:rPr>
          <w:rFonts w:ascii="Times New Roman" w:eastAsia="Times New Roman" w:hAnsi="Times New Roman" w:cs="Times New Roman"/>
          <w:color w:val="000000"/>
          <w:spacing w:val="5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водоснабжения;</w:t>
      </w:r>
      <w:r>
        <w:rPr>
          <w:rFonts w:ascii="Times New Roman" w:eastAsia="Times New Roman" w:hAnsi="Times New Roman" w:cs="Times New Roman"/>
          <w:color w:val="000000"/>
          <w:spacing w:val="5"/>
        </w:rPr>
        <w:br/>
        <w:t>-</w:t>
      </w:r>
      <w:r w:rsidR="00B048DE">
        <w:rPr>
          <w:rFonts w:ascii="Times New Roman" w:eastAsia="Times New Roman" w:hAnsi="Times New Roman" w:cs="Times New Roman"/>
          <w:color w:val="000000"/>
          <w:spacing w:val="5"/>
        </w:rPr>
        <w:t xml:space="preserve"> мероприятия, предусматривающие обоснование безопасности для населения и окружающей среды;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откачка воды, выборка ила, мусора и песка на дне общественных колодцев;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чистка и дезинфекция внутри стен колодцев;</w:t>
      </w:r>
    </w:p>
    <w:p w:rsidR="00B048DE" w:rsidRPr="00B048DE" w:rsidRDefault="00B048DE" w:rsidP="00B048DE">
      <w:pPr>
        <w:numPr>
          <w:ilvl w:val="0"/>
          <w:numId w:val="3"/>
        </w:numPr>
        <w:shd w:val="clear" w:color="auto" w:fill="FFFFFF"/>
        <w:tabs>
          <w:tab w:val="left" w:pos="130"/>
        </w:tabs>
        <w:spacing w:line="235" w:lineRule="exact"/>
        <w:ind w:right="1526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дезинфекция ведер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>.</w:t>
      </w:r>
    </w:p>
    <w:p w:rsidR="00C933EF" w:rsidRDefault="0050675C">
      <w:pPr>
        <w:shd w:val="clear" w:color="auto" w:fill="FFFFFF"/>
        <w:spacing w:before="278" w:line="235" w:lineRule="exact"/>
        <w:ind w:left="5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Ресурсное обеспечение программы.</w:t>
      </w:r>
    </w:p>
    <w:p w:rsidR="00CD18D9" w:rsidRDefault="00CD18D9">
      <w:pPr>
        <w:shd w:val="clear" w:color="auto" w:fill="FFFFFF"/>
        <w:spacing w:line="235" w:lineRule="exact"/>
        <w:rPr>
          <w:rFonts w:ascii="Times New Roman" w:eastAsia="Times New Roman" w:hAnsi="Times New Roman" w:cs="Times New Roman"/>
          <w:color w:val="000000"/>
          <w:spacing w:val="5"/>
        </w:rPr>
      </w:pP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5"/>
        </w:rPr>
        <w:t>Ресурсное обеспечение программы по приведению качества питьевой воды в соответствии установленными требованиями определяется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из условий ее реализации в течени</w:t>
      </w:r>
      <w:r w:rsidR="00AF0E2D"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201</w:t>
      </w:r>
      <w:r w:rsidR="002366A7">
        <w:rPr>
          <w:rFonts w:ascii="Times New Roman" w:eastAsia="Times New Roman" w:hAnsi="Times New Roman" w:cs="Times New Roman"/>
          <w:color w:val="000000"/>
          <w:spacing w:val="6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</w:rPr>
        <w:t>-20</w:t>
      </w:r>
      <w:r w:rsidR="00357199">
        <w:rPr>
          <w:rFonts w:ascii="Times New Roman" w:eastAsia="Times New Roman" w:hAnsi="Times New Roman" w:cs="Times New Roman"/>
          <w:color w:val="000000"/>
          <w:spacing w:val="6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гг.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5"/>
        </w:rPr>
        <w:t>Финансирование мероприятий программы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 xml:space="preserve"> может осуществля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09757B"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ся из средств федерального бюджета, 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 xml:space="preserve">областного бюджета и </w:t>
      </w:r>
      <w:r>
        <w:rPr>
          <w:rFonts w:ascii="Times New Roman" w:eastAsia="Times New Roman" w:hAnsi="Times New Roman" w:cs="Times New Roman"/>
          <w:color w:val="000000"/>
          <w:spacing w:val="5"/>
        </w:rPr>
        <w:t>средства местного бюджета. Объемы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финансирования обеспечиваются в размерах, установленных действующим законодательством и решением о бюджете на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2"/>
        </w:rPr>
        <w:t>соответствующи</w:t>
      </w:r>
      <w:r w:rsidR="00834F96"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год.</w:t>
      </w:r>
    </w:p>
    <w:p w:rsidR="00C933EF" w:rsidRDefault="0050675C">
      <w:pPr>
        <w:shd w:val="clear" w:color="auto" w:fill="FFFFFF"/>
        <w:spacing w:line="235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6"/>
        </w:rPr>
        <w:t>Реализация мероприятий программы позволит дополнительно привлечь средства федерального бюджета, а также внебюджетных</w:t>
      </w: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5"/>
        </w:rPr>
        <w:t xml:space="preserve">источников. Привлечение средств </w:t>
      </w:r>
      <w:r w:rsidR="00357199"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едерального бюджета будет осуществляться в рамках государственной программы и федеральной</w:t>
      </w:r>
    </w:p>
    <w:p w:rsidR="00C933EF" w:rsidRDefault="0050675C">
      <w:pPr>
        <w:shd w:val="clear" w:color="auto" w:fill="FFFFFF"/>
        <w:spacing w:line="235" w:lineRule="exact"/>
      </w:pPr>
      <w:r>
        <w:rPr>
          <w:rFonts w:ascii="Times New Roman" w:eastAsia="Times New Roman" w:hAnsi="Times New Roman" w:cs="Times New Roman"/>
          <w:color w:val="000000"/>
          <w:spacing w:val="6"/>
        </w:rPr>
        <w:t>целевой программы по вопросам обеспечения населения чистой питьевой водой.</w:t>
      </w:r>
    </w:p>
    <w:p w:rsidR="00C933EF" w:rsidRDefault="0050675C">
      <w:pPr>
        <w:shd w:val="clear" w:color="auto" w:fill="FFFFFF"/>
        <w:spacing w:before="250"/>
        <w:ind w:left="5"/>
      </w:pPr>
      <w:r>
        <w:rPr>
          <w:rFonts w:ascii="Times New Roman" w:eastAsia="Times New Roman" w:hAnsi="Times New Roman" w:cs="Times New Roman"/>
          <w:color w:val="000000"/>
          <w:spacing w:val="3"/>
        </w:rPr>
        <w:t>Средствами внебюджетных источников будут служить средства организаций, направляемые на объекты водоснабжения и водоотведения.</w:t>
      </w:r>
    </w:p>
    <w:p w:rsidR="002D7777" w:rsidRDefault="002D7777" w:rsidP="003F4F01">
      <w:pPr>
        <w:jc w:val="both"/>
        <w:rPr>
          <w:rFonts w:ascii="Times New Roman" w:hAnsi="Times New Roman"/>
        </w:rPr>
      </w:pPr>
    </w:p>
    <w:p w:rsidR="003F4F01" w:rsidRPr="003F4F01" w:rsidRDefault="003F4F01" w:rsidP="003F4F01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Общий объем финансирования на реализацию Программы составляет </w:t>
      </w:r>
      <w:r w:rsidR="002366A7">
        <w:rPr>
          <w:rFonts w:ascii="Times New Roman" w:hAnsi="Times New Roman"/>
        </w:rPr>
        <w:t>333</w:t>
      </w:r>
      <w:r w:rsidRPr="003F4F01">
        <w:rPr>
          <w:rFonts w:ascii="Times New Roman" w:hAnsi="Times New Roman"/>
        </w:rPr>
        <w:t>,</w:t>
      </w:r>
      <w:r w:rsidR="002366A7">
        <w:rPr>
          <w:rFonts w:ascii="Times New Roman" w:hAnsi="Times New Roman"/>
        </w:rPr>
        <w:t>960</w:t>
      </w:r>
      <w:r w:rsidRPr="003F4F01">
        <w:rPr>
          <w:rFonts w:ascii="Times New Roman" w:hAnsi="Times New Roman"/>
        </w:rPr>
        <w:t xml:space="preserve"> тыс. рублей, в том числе по годам:</w:t>
      </w:r>
    </w:p>
    <w:p w:rsidR="003F4F01" w:rsidRDefault="003F4F01" w:rsidP="002366A7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 </w:t>
      </w:r>
      <w:r w:rsidRPr="003F4F01">
        <w:rPr>
          <w:rFonts w:ascii="Times New Roman" w:hAnsi="Times New Roman"/>
        </w:rPr>
        <w:tab/>
      </w:r>
    </w:p>
    <w:p w:rsidR="002D7777" w:rsidRPr="003F4F01" w:rsidRDefault="002D7777" w:rsidP="002D7777">
      <w:pPr>
        <w:ind w:left="709"/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 xml:space="preserve">- на 2017 год – </w:t>
      </w:r>
      <w:r>
        <w:rPr>
          <w:rFonts w:ascii="Times New Roman" w:hAnsi="Times New Roman" w:cs="Times New Roman"/>
        </w:rPr>
        <w:t>106,841</w:t>
      </w:r>
      <w:r w:rsidRPr="003F4F01">
        <w:rPr>
          <w:rFonts w:ascii="Times New Roman" w:hAnsi="Times New Roman"/>
        </w:rPr>
        <w:t>тыс. рублей;</w:t>
      </w:r>
    </w:p>
    <w:p w:rsidR="002D7777" w:rsidRPr="003F4F01" w:rsidRDefault="002D7777" w:rsidP="002D7777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 xml:space="preserve">- на 2018 год – </w:t>
      </w:r>
      <w:r>
        <w:rPr>
          <w:rFonts w:ascii="Times New Roman" w:hAnsi="Times New Roman" w:cs="Times New Roman"/>
        </w:rPr>
        <w:t>88</w:t>
      </w:r>
      <w:r w:rsidRPr="003F4F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273</w:t>
      </w:r>
      <w:r w:rsidRPr="003F4F01">
        <w:rPr>
          <w:rFonts w:ascii="Times New Roman" w:hAnsi="Times New Roman" w:cs="Times New Roman"/>
        </w:rPr>
        <w:t xml:space="preserve"> тыс</w:t>
      </w:r>
      <w:r w:rsidRPr="003F4F01">
        <w:rPr>
          <w:rFonts w:ascii="Times New Roman" w:hAnsi="Times New Roman"/>
        </w:rPr>
        <w:t>. рублей;</w:t>
      </w:r>
    </w:p>
    <w:p w:rsidR="002D7777" w:rsidRPr="003F4F01" w:rsidRDefault="002D7777" w:rsidP="002D7777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 xml:space="preserve">- на 2019 год – </w:t>
      </w:r>
      <w:r>
        <w:rPr>
          <w:rFonts w:ascii="Times New Roman" w:hAnsi="Times New Roman"/>
        </w:rPr>
        <w:t>93</w:t>
      </w:r>
      <w:r w:rsidRPr="003F4F01">
        <w:rPr>
          <w:rFonts w:ascii="Times New Roman" w:hAnsi="Times New Roman"/>
        </w:rPr>
        <w:t>,</w:t>
      </w:r>
      <w:r>
        <w:rPr>
          <w:rFonts w:ascii="Times New Roman" w:hAnsi="Times New Roman"/>
        </w:rPr>
        <w:t>173</w:t>
      </w:r>
      <w:r w:rsidRPr="003F4F01">
        <w:rPr>
          <w:rFonts w:ascii="Times New Roman" w:hAnsi="Times New Roman"/>
        </w:rPr>
        <w:t xml:space="preserve">  тыс. рублей</w:t>
      </w:r>
      <w:r>
        <w:rPr>
          <w:rFonts w:ascii="Times New Roman" w:hAnsi="Times New Roman"/>
        </w:rPr>
        <w:t>;</w:t>
      </w:r>
    </w:p>
    <w:p w:rsidR="002D7777" w:rsidRPr="003F4F01" w:rsidRDefault="002D7777" w:rsidP="003F4F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3F4F01">
        <w:rPr>
          <w:rFonts w:ascii="Times New Roman" w:hAnsi="Times New Roman"/>
        </w:rPr>
        <w:t>- на 20</w:t>
      </w:r>
      <w:r>
        <w:rPr>
          <w:rFonts w:ascii="Times New Roman" w:hAnsi="Times New Roman"/>
        </w:rPr>
        <w:t>20</w:t>
      </w:r>
      <w:r w:rsidRPr="003F4F01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45</w:t>
      </w:r>
      <w:r w:rsidRPr="003F4F01">
        <w:rPr>
          <w:rFonts w:ascii="Times New Roman" w:hAnsi="Times New Roman"/>
        </w:rPr>
        <w:t>,</w:t>
      </w:r>
      <w:r>
        <w:rPr>
          <w:rFonts w:ascii="Times New Roman" w:hAnsi="Times New Roman"/>
        </w:rPr>
        <w:t>673</w:t>
      </w:r>
      <w:r w:rsidRPr="003F4F01">
        <w:rPr>
          <w:rFonts w:ascii="Times New Roman" w:hAnsi="Times New Roman"/>
        </w:rPr>
        <w:t xml:space="preserve">  тыс. рублей</w:t>
      </w:r>
    </w:p>
    <w:p w:rsidR="003F4F01" w:rsidRPr="003F4F01" w:rsidRDefault="003F4F01" w:rsidP="003F4F01">
      <w:pPr>
        <w:jc w:val="both"/>
        <w:rPr>
          <w:rFonts w:ascii="Times New Roman" w:hAnsi="Times New Roman"/>
        </w:rPr>
      </w:pPr>
      <w:r w:rsidRPr="003F4F01">
        <w:rPr>
          <w:rFonts w:ascii="Times New Roman" w:hAnsi="Times New Roman"/>
        </w:rPr>
        <w:tab/>
        <w:t>Объемы финансирования Программы по мероприятиям и годам подлежат уточнению при формировании бюджета муниципального образования Суховское сельское поселение Кировского муниципального района Ленинградской области на соответствующий финансовый год.</w:t>
      </w:r>
    </w:p>
    <w:p w:rsidR="0050675C" w:rsidRDefault="0050675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7312C" w:rsidRDefault="0027312C" w:rsidP="001C69F7">
      <w:pPr>
        <w:shd w:val="clear" w:color="auto" w:fill="FFFFFF"/>
        <w:ind w:left="7248"/>
      </w:pPr>
    </w:p>
    <w:p w:rsidR="002366A7" w:rsidRDefault="002366A7" w:rsidP="001C69F7">
      <w:pPr>
        <w:shd w:val="clear" w:color="auto" w:fill="FFFFFF"/>
        <w:ind w:left="7248"/>
      </w:pPr>
    </w:p>
    <w:p w:rsidR="002366A7" w:rsidRDefault="002366A7" w:rsidP="001C69F7">
      <w:pPr>
        <w:shd w:val="clear" w:color="auto" w:fill="FFFFFF"/>
        <w:ind w:left="7248"/>
      </w:pPr>
    </w:p>
    <w:p w:rsidR="00CB7063" w:rsidRDefault="00CB7063" w:rsidP="00CB7063">
      <w:pPr>
        <w:shd w:val="clear" w:color="auto" w:fill="FFFFFF"/>
        <w:tabs>
          <w:tab w:val="left" w:pos="10500"/>
          <w:tab w:val="right" w:pos="14328"/>
        </w:tabs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7063" w:rsidRDefault="00CB7063" w:rsidP="00CB7063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12C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приведению качества питьевой воды в соответствии с установленными требованиями</w:t>
      </w:r>
    </w:p>
    <w:p w:rsidR="00CB7063" w:rsidRDefault="00CB7063" w:rsidP="00CB7063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467"/>
        <w:gridCol w:w="1898"/>
        <w:gridCol w:w="1996"/>
        <w:gridCol w:w="2268"/>
        <w:gridCol w:w="3543"/>
        <w:gridCol w:w="567"/>
        <w:gridCol w:w="709"/>
        <w:gridCol w:w="1701"/>
        <w:gridCol w:w="567"/>
        <w:gridCol w:w="709"/>
        <w:gridCol w:w="709"/>
      </w:tblGrid>
      <w:tr w:rsidR="00CB7063" w:rsidTr="00900512">
        <w:tc>
          <w:tcPr>
            <w:tcW w:w="467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96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701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CB7063" w:rsidRPr="001342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CB7063" w:rsidTr="00900512">
        <w:tc>
          <w:tcPr>
            <w:tcW w:w="467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09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63" w:rsidRPr="008D729B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7063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3005A" w:rsidRDefault="00CB7063" w:rsidP="0090051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д. Сухое,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268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для населения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B7063" w:rsidRPr="00F3005A" w:rsidRDefault="00CB7063" w:rsidP="0090051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ведер;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</w:tc>
        <w:tc>
          <w:tcPr>
            <w:tcW w:w="567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B7063" w:rsidRDefault="00CB7063" w:rsidP="00900512">
            <w:pPr>
              <w:rPr>
                <w:rFonts w:ascii="Times New Roman" w:hAnsi="Times New Roman" w:cs="Times New Roman"/>
              </w:rPr>
            </w:pPr>
          </w:p>
          <w:p w:rsidR="00CB7063" w:rsidRPr="0091171D" w:rsidRDefault="00CB7063" w:rsidP="0090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B7063" w:rsidRPr="00B83B22" w:rsidRDefault="00CB7063" w:rsidP="0090051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45,673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RPr="008D729B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7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606B">
              <w:rPr>
                <w:rFonts w:ascii="Times New Roman" w:hAnsi="Times New Roman" w:cs="Times New Roman"/>
              </w:rPr>
              <w:t xml:space="preserve">Благоустройство </w:t>
            </w:r>
            <w:r w:rsidRPr="00880F89">
              <w:rPr>
                <w:rFonts w:ascii="Times New Roman" w:hAnsi="Times New Roman" w:cs="Times New Roman"/>
              </w:rPr>
              <w:t>общественных колодцев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C84">
              <w:rPr>
                <w:rFonts w:ascii="Times New Roman" w:hAnsi="Times New Roman"/>
                <w:sz w:val="16"/>
                <w:szCs w:val="16"/>
              </w:rPr>
              <w:t>(закупка материалов и работы)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063" w:rsidRPr="00E26271" w:rsidRDefault="00CB7063" w:rsidP="00900512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закупка и установка ограждения из профнастила общ. колодца в д. Выстав у дома № 26;</w:t>
            </w:r>
          </w:p>
          <w:p w:rsidR="00CB7063" w:rsidRPr="00E26271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>- закупка и установка бетонных полусфер вокруг общ. колодца в д. Сухое у дома № 5</w:t>
            </w:r>
          </w:p>
        </w:tc>
        <w:tc>
          <w:tcPr>
            <w:tcW w:w="2268" w:type="dxa"/>
          </w:tcPr>
          <w:p w:rsidR="00CB7063" w:rsidRPr="00E26271" w:rsidRDefault="00CB7063" w:rsidP="00900512">
            <w:pPr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мероприятия, обеспечивающие безопасность водоисточников для населения</w:t>
            </w:r>
          </w:p>
        </w:tc>
        <w:tc>
          <w:tcPr>
            <w:tcW w:w="3543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- закупка и установка </w:t>
            </w:r>
          </w:p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ограждения из профнастила;</w:t>
            </w:r>
          </w:p>
          <w:p w:rsidR="00CB7063" w:rsidRPr="00E26271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закупка и установка бетонных полусфер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hAnsi="Times New Roman" w:cs="Times New Roman"/>
              </w:rPr>
              <w:t>Благоустройство общественных колодцев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</w:rPr>
              <w:t>47,00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E2627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RPr="008D729B" w:rsidTr="00900512">
        <w:tc>
          <w:tcPr>
            <w:tcW w:w="467" w:type="dxa"/>
          </w:tcPr>
          <w:p w:rsidR="00CB7063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E26271" w:rsidRDefault="00CB7063" w:rsidP="00900512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1996" w:type="dxa"/>
          </w:tcPr>
          <w:p w:rsidR="00CB7063" w:rsidRPr="00E26271" w:rsidRDefault="00CB7063" w:rsidP="00900512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детская площадка в д. Сухое общей площадью 2024,00 кв.м</w:t>
            </w:r>
          </w:p>
        </w:tc>
        <w:tc>
          <w:tcPr>
            <w:tcW w:w="2268" w:type="dxa"/>
          </w:tcPr>
          <w:p w:rsidR="00CB7063" w:rsidRPr="00E26271" w:rsidRDefault="00CB7063" w:rsidP="0090051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B7063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14,168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063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3005A" w:rsidRDefault="00CB7063" w:rsidP="0090051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д. Сухое,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для населения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B7063" w:rsidRPr="00F3005A" w:rsidRDefault="00CB7063" w:rsidP="0090051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ведер;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</w:tc>
        <w:tc>
          <w:tcPr>
            <w:tcW w:w="567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CB7063" w:rsidRDefault="00CB7063" w:rsidP="00900512">
            <w:pPr>
              <w:rPr>
                <w:rFonts w:ascii="Times New Roman" w:hAnsi="Times New Roman" w:cs="Times New Roman"/>
              </w:rPr>
            </w:pPr>
          </w:p>
          <w:p w:rsidR="00CB7063" w:rsidRPr="0091171D" w:rsidRDefault="00CB7063" w:rsidP="0090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B7063" w:rsidRPr="00B83B22" w:rsidRDefault="00CB7063" w:rsidP="0090051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45,673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7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606B">
              <w:rPr>
                <w:rFonts w:ascii="Times New Roman" w:hAnsi="Times New Roman" w:cs="Times New Roman"/>
              </w:rPr>
              <w:t xml:space="preserve">Благоустройство </w:t>
            </w:r>
            <w:r w:rsidRPr="00880F89">
              <w:rPr>
                <w:rFonts w:ascii="Times New Roman" w:hAnsi="Times New Roman" w:cs="Times New Roman"/>
              </w:rPr>
              <w:t>общественных колодцев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C84">
              <w:rPr>
                <w:rFonts w:ascii="Times New Roman" w:hAnsi="Times New Roman"/>
                <w:sz w:val="16"/>
                <w:szCs w:val="16"/>
              </w:rPr>
              <w:t xml:space="preserve">(закупка </w:t>
            </w:r>
            <w:r w:rsidRPr="000D1C84">
              <w:rPr>
                <w:rFonts w:ascii="Times New Roman" w:hAnsi="Times New Roman"/>
                <w:sz w:val="16"/>
                <w:szCs w:val="16"/>
              </w:rPr>
              <w:lastRenderedPageBreak/>
              <w:t>материалов и работы)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1D3D2B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  <w:lastRenderedPageBreak/>
              <w:t>ремонт общ. колодца в д. Сандела у дома № 8</w:t>
            </w:r>
          </w:p>
        </w:tc>
        <w:tc>
          <w:tcPr>
            <w:tcW w:w="2268" w:type="dxa"/>
          </w:tcPr>
          <w:p w:rsidR="00CB7063" w:rsidRDefault="00CB7063" w:rsidP="0090051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обеспечивающие безопасность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lastRenderedPageBreak/>
              <w:t>водоисточников для населения</w:t>
            </w:r>
          </w:p>
          <w:p w:rsidR="00CB7063" w:rsidRPr="00880F89" w:rsidRDefault="00CB7063" w:rsidP="009005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ремонта общественного колодца</w:t>
            </w:r>
          </w:p>
        </w:tc>
        <w:tc>
          <w:tcPr>
            <w:tcW w:w="567" w:type="dxa"/>
          </w:tcPr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лагоустройство общественных колодцев</w:t>
            </w:r>
          </w:p>
        </w:tc>
        <w:tc>
          <w:tcPr>
            <w:tcW w:w="567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B7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E26271" w:rsidRDefault="00CB7063" w:rsidP="00900512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1996" w:type="dxa"/>
          </w:tcPr>
          <w:p w:rsidR="00CB7063" w:rsidRPr="00E26271" w:rsidRDefault="00CB7063" w:rsidP="00900512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детская площадка в д. Выстав у дома №16 общей площадью 900,00 кв.м.; </w:t>
            </w:r>
          </w:p>
          <w:p w:rsidR="00CB7063" w:rsidRPr="00E26271" w:rsidRDefault="00CB7063" w:rsidP="00900512">
            <w:pPr>
              <w:snapToGrid w:val="0"/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- детская площадка в д. Низово у магазина общей площадью 900,00 кв.м.</w:t>
            </w:r>
          </w:p>
        </w:tc>
        <w:tc>
          <w:tcPr>
            <w:tcW w:w="2268" w:type="dxa"/>
          </w:tcPr>
          <w:p w:rsidR="00CB7063" w:rsidRPr="00E26271" w:rsidRDefault="00CB7063" w:rsidP="0090051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B7063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7063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3005A" w:rsidRDefault="00CB7063" w:rsidP="0090051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д. Сухое,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268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для населения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B7063" w:rsidRPr="00F3005A" w:rsidRDefault="00CB7063" w:rsidP="0090051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ведер;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</w:tc>
        <w:tc>
          <w:tcPr>
            <w:tcW w:w="567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7063" w:rsidRDefault="00CB7063" w:rsidP="00900512">
            <w:pPr>
              <w:rPr>
                <w:rFonts w:ascii="Times New Roman" w:hAnsi="Times New Roman" w:cs="Times New Roman"/>
              </w:rPr>
            </w:pPr>
          </w:p>
          <w:p w:rsidR="00CB7063" w:rsidRPr="0091171D" w:rsidRDefault="00CB7063" w:rsidP="0090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B7063" w:rsidRPr="00B83B22" w:rsidRDefault="00CB7063" w:rsidP="0090051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45,673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7063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2606B">
              <w:rPr>
                <w:rFonts w:ascii="Times New Roman" w:hAnsi="Times New Roman" w:cs="Times New Roman"/>
              </w:rPr>
              <w:t xml:space="preserve">Благоустройство </w:t>
            </w:r>
            <w:r w:rsidRPr="00880F89">
              <w:rPr>
                <w:rFonts w:ascii="Times New Roman" w:hAnsi="Times New Roman" w:cs="Times New Roman"/>
              </w:rPr>
              <w:t>общественных колодцев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C84">
              <w:rPr>
                <w:rFonts w:ascii="Times New Roman" w:hAnsi="Times New Roman"/>
                <w:sz w:val="16"/>
                <w:szCs w:val="16"/>
              </w:rPr>
              <w:t>(закупка материалов и работы)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B7063" w:rsidRPr="00F2606B" w:rsidRDefault="00CB7063" w:rsidP="0090051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B7063" w:rsidRPr="00326296" w:rsidRDefault="00CB7063" w:rsidP="00900512">
            <w:pPr>
              <w:ind w:right="-459"/>
              <w:rPr>
                <w:rFonts w:ascii="Times New Roman" w:eastAsia="Times New Roman" w:hAnsi="Times New Roman" w:cs="Times New Roman"/>
                <w:lang w:eastAsia="en-US"/>
              </w:rPr>
            </w:pPr>
            <w:r w:rsidRPr="00326296">
              <w:rPr>
                <w:rFonts w:ascii="Times New Roman" w:eastAsia="Times New Roman" w:hAnsi="Times New Roman" w:cs="Times New Roman"/>
                <w:lang w:eastAsia="en-US"/>
              </w:rPr>
              <w:t xml:space="preserve">ремонт общ. колодца в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326296">
              <w:rPr>
                <w:rFonts w:ascii="Times New Roman" w:eastAsia="Times New Roman" w:hAnsi="Times New Roman" w:cs="Times New Roman"/>
                <w:lang w:eastAsia="en-US"/>
              </w:rPr>
              <w:t>д. Сухое у дома № 3</w:t>
            </w:r>
          </w:p>
        </w:tc>
        <w:tc>
          <w:tcPr>
            <w:tcW w:w="2268" w:type="dxa"/>
          </w:tcPr>
          <w:p w:rsidR="00CB7063" w:rsidRPr="00880F89" w:rsidRDefault="00CB7063" w:rsidP="00900512">
            <w:pPr>
              <w:rPr>
                <w:rFonts w:ascii="Times New Roman" w:eastAsia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обеспечивающие безопасность водоисточников для населения</w:t>
            </w:r>
          </w:p>
        </w:tc>
        <w:tc>
          <w:tcPr>
            <w:tcW w:w="3543" w:type="dxa"/>
          </w:tcPr>
          <w:p w:rsidR="00CB7063" w:rsidRPr="00326296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326296">
              <w:rPr>
                <w:rFonts w:ascii="Times New Roman" w:hAnsi="Times New Roman"/>
              </w:rPr>
              <w:t>выполнение ремонта общественного колодца</w:t>
            </w:r>
          </w:p>
        </w:tc>
        <w:tc>
          <w:tcPr>
            <w:tcW w:w="567" w:type="dxa"/>
          </w:tcPr>
          <w:p w:rsidR="00CB7063" w:rsidRPr="00326296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32629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CB7063" w:rsidRPr="00326296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32629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CB7063" w:rsidRPr="0032629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326296">
              <w:rPr>
                <w:rFonts w:ascii="Times New Roman" w:hAnsi="Times New Roman" w:cs="Times New Roman"/>
              </w:rPr>
              <w:t>Благоустройство общественных колодцев</w:t>
            </w:r>
          </w:p>
        </w:tc>
        <w:tc>
          <w:tcPr>
            <w:tcW w:w="567" w:type="dxa"/>
          </w:tcPr>
          <w:p w:rsidR="00CB7063" w:rsidRPr="0032629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32629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32629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326296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709" w:type="dxa"/>
          </w:tcPr>
          <w:p w:rsidR="00CB7063" w:rsidRPr="0032629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32629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c>
          <w:tcPr>
            <w:tcW w:w="467" w:type="dxa"/>
          </w:tcPr>
          <w:p w:rsidR="00CB7063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B70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E26271" w:rsidRDefault="00CB7063" w:rsidP="00900512">
            <w:pPr>
              <w:jc w:val="both"/>
              <w:rPr>
                <w:rFonts w:ascii="Times New Roman" w:hAnsi="Times New Roman" w:cs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</w:tc>
        <w:tc>
          <w:tcPr>
            <w:tcW w:w="1996" w:type="dxa"/>
          </w:tcPr>
          <w:p w:rsidR="00CB7063" w:rsidRPr="00326296" w:rsidRDefault="00CB7063" w:rsidP="00900512">
            <w:pPr>
              <w:snapToGrid w:val="0"/>
              <w:jc w:val="both"/>
              <w:rPr>
                <w:rFonts w:ascii="Times New Roman" w:hAnsi="Times New Roman"/>
              </w:rPr>
            </w:pPr>
            <w:r w:rsidRPr="00326296">
              <w:rPr>
                <w:rFonts w:ascii="Times New Roman" w:hAnsi="Times New Roman"/>
              </w:rPr>
              <w:t>братское захоронение в д. Выстав общей площадью 2500,00 кв.м.</w:t>
            </w:r>
          </w:p>
        </w:tc>
        <w:tc>
          <w:tcPr>
            <w:tcW w:w="2268" w:type="dxa"/>
          </w:tcPr>
          <w:p w:rsidR="00CB7063" w:rsidRPr="00E26271" w:rsidRDefault="00CB7063" w:rsidP="00900512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B7063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B7063" w:rsidRPr="00E26271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17,50</w:t>
            </w:r>
          </w:p>
        </w:tc>
        <w:tc>
          <w:tcPr>
            <w:tcW w:w="709" w:type="dxa"/>
          </w:tcPr>
          <w:p w:rsidR="00CB7063" w:rsidRPr="00E26271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B7063" w:rsidTr="00900512">
        <w:trPr>
          <w:trHeight w:val="928"/>
        </w:trPr>
        <w:tc>
          <w:tcPr>
            <w:tcW w:w="467" w:type="dxa"/>
          </w:tcPr>
          <w:p w:rsidR="00CB7063" w:rsidRPr="00F3005A" w:rsidRDefault="002366A7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7063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B7063" w:rsidRPr="00F3005A" w:rsidRDefault="00CB7063" w:rsidP="00900512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колодцы у многоквартирных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домов: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№ 1 и № 5 в д. Сухое,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 26 в д. Выстав,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№ 8 в д. Сандела </w:t>
            </w:r>
          </w:p>
        </w:tc>
        <w:tc>
          <w:tcPr>
            <w:tcW w:w="2268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для населения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B7063" w:rsidRPr="00F3005A" w:rsidRDefault="00CB7063" w:rsidP="00CB706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B7063" w:rsidRPr="00F3005A" w:rsidRDefault="00CB7063" w:rsidP="00900512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ведер;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</w:tc>
        <w:tc>
          <w:tcPr>
            <w:tcW w:w="567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B7063" w:rsidRDefault="00CB7063" w:rsidP="00900512">
            <w:pPr>
              <w:rPr>
                <w:rFonts w:ascii="Times New Roman" w:hAnsi="Times New Roman" w:cs="Times New Roman"/>
              </w:rPr>
            </w:pPr>
          </w:p>
          <w:p w:rsidR="00CB7063" w:rsidRPr="0091171D" w:rsidRDefault="00CB7063" w:rsidP="0090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B7063" w:rsidRPr="00A937D4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B7063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B7063" w:rsidRPr="00B83B22" w:rsidRDefault="00CB7063" w:rsidP="00900512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45,673</w:t>
            </w:r>
          </w:p>
        </w:tc>
        <w:tc>
          <w:tcPr>
            <w:tcW w:w="709" w:type="dxa"/>
          </w:tcPr>
          <w:p w:rsidR="00CB7063" w:rsidRPr="00F07D06" w:rsidRDefault="00CB7063" w:rsidP="00900512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B7063" w:rsidRDefault="00CB7063" w:rsidP="00CB7063"/>
    <w:p w:rsidR="00CB7063" w:rsidRDefault="00CB7063" w:rsidP="00CB7063"/>
    <w:p w:rsidR="003C7DCE" w:rsidRDefault="003C7DCE" w:rsidP="0027312C">
      <w:pPr>
        <w:shd w:val="clear" w:color="auto" w:fill="FFFFFF"/>
        <w:ind w:left="142" w:right="-459"/>
        <w:rPr>
          <w:rFonts w:ascii="Times New Roman" w:hAnsi="Times New Roman" w:cs="Times New Roman"/>
          <w:b/>
          <w:sz w:val="24"/>
          <w:szCs w:val="24"/>
        </w:rPr>
      </w:pPr>
    </w:p>
    <w:sectPr w:rsidR="003C7DCE" w:rsidSect="002366A7">
      <w:pgSz w:w="16834" w:h="11909" w:orient="landscape"/>
      <w:pgMar w:top="709" w:right="2386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30" w:rsidRDefault="00CA6230" w:rsidP="004154AC">
      <w:r>
        <w:separator/>
      </w:r>
    </w:p>
  </w:endnote>
  <w:endnote w:type="continuationSeparator" w:id="1">
    <w:p w:rsidR="00CA6230" w:rsidRDefault="00CA6230" w:rsidP="0041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30" w:rsidRDefault="00CA6230" w:rsidP="004154AC">
      <w:r>
        <w:separator/>
      </w:r>
    </w:p>
  </w:footnote>
  <w:footnote w:type="continuationSeparator" w:id="1">
    <w:p w:rsidR="00CA6230" w:rsidRDefault="00CA6230" w:rsidP="0041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AF802E6"/>
    <w:multiLevelType w:val="hybridMultilevel"/>
    <w:tmpl w:val="FA2E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72FD"/>
    <w:multiLevelType w:val="hybridMultilevel"/>
    <w:tmpl w:val="2B9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C43C96"/>
    <w:multiLevelType w:val="singleLevel"/>
    <w:tmpl w:val="215E69D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75C"/>
    <w:rsid w:val="0006052E"/>
    <w:rsid w:val="0009757B"/>
    <w:rsid w:val="000D4EA5"/>
    <w:rsid w:val="000E70F9"/>
    <w:rsid w:val="000F6FE8"/>
    <w:rsid w:val="00132AA9"/>
    <w:rsid w:val="0013425A"/>
    <w:rsid w:val="00142452"/>
    <w:rsid w:val="00184390"/>
    <w:rsid w:val="001B5775"/>
    <w:rsid w:val="001C69F7"/>
    <w:rsid w:val="001D3D2B"/>
    <w:rsid w:val="001D7721"/>
    <w:rsid w:val="001E079C"/>
    <w:rsid w:val="0022469C"/>
    <w:rsid w:val="002366A7"/>
    <w:rsid w:val="0025377E"/>
    <w:rsid w:val="0026576F"/>
    <w:rsid w:val="0027312C"/>
    <w:rsid w:val="002764CA"/>
    <w:rsid w:val="002A4893"/>
    <w:rsid w:val="002A63DE"/>
    <w:rsid w:val="002D10E0"/>
    <w:rsid w:val="002D7777"/>
    <w:rsid w:val="00316F92"/>
    <w:rsid w:val="003542B2"/>
    <w:rsid w:val="00357199"/>
    <w:rsid w:val="0036174A"/>
    <w:rsid w:val="003B2212"/>
    <w:rsid w:val="003C7DCE"/>
    <w:rsid w:val="003F4F01"/>
    <w:rsid w:val="00412614"/>
    <w:rsid w:val="004154AC"/>
    <w:rsid w:val="00432FFC"/>
    <w:rsid w:val="004B22C8"/>
    <w:rsid w:val="004E671D"/>
    <w:rsid w:val="0050675C"/>
    <w:rsid w:val="00515E0C"/>
    <w:rsid w:val="00537E87"/>
    <w:rsid w:val="0055650D"/>
    <w:rsid w:val="0056007C"/>
    <w:rsid w:val="005601A5"/>
    <w:rsid w:val="0056123F"/>
    <w:rsid w:val="0057151F"/>
    <w:rsid w:val="005E4F8E"/>
    <w:rsid w:val="00635271"/>
    <w:rsid w:val="0066544D"/>
    <w:rsid w:val="00681ED9"/>
    <w:rsid w:val="0069410E"/>
    <w:rsid w:val="006A04CC"/>
    <w:rsid w:val="006C7C6E"/>
    <w:rsid w:val="0070468A"/>
    <w:rsid w:val="00730D54"/>
    <w:rsid w:val="00777338"/>
    <w:rsid w:val="007C27DD"/>
    <w:rsid w:val="00834F96"/>
    <w:rsid w:val="00856E29"/>
    <w:rsid w:val="00874793"/>
    <w:rsid w:val="00894A6F"/>
    <w:rsid w:val="008A0D12"/>
    <w:rsid w:val="008D729B"/>
    <w:rsid w:val="00900512"/>
    <w:rsid w:val="00994EF7"/>
    <w:rsid w:val="00A23179"/>
    <w:rsid w:val="00A26815"/>
    <w:rsid w:val="00AB22DB"/>
    <w:rsid w:val="00AD522E"/>
    <w:rsid w:val="00AF0E2D"/>
    <w:rsid w:val="00B048DE"/>
    <w:rsid w:val="00B055E0"/>
    <w:rsid w:val="00B07D87"/>
    <w:rsid w:val="00B12D60"/>
    <w:rsid w:val="00B646BE"/>
    <w:rsid w:val="00B65E27"/>
    <w:rsid w:val="00B83B22"/>
    <w:rsid w:val="00BC0D65"/>
    <w:rsid w:val="00C659A8"/>
    <w:rsid w:val="00C833F7"/>
    <w:rsid w:val="00C933EF"/>
    <w:rsid w:val="00CA6230"/>
    <w:rsid w:val="00CB6E4C"/>
    <w:rsid w:val="00CB7063"/>
    <w:rsid w:val="00CD18D9"/>
    <w:rsid w:val="00D00E40"/>
    <w:rsid w:val="00D46ED2"/>
    <w:rsid w:val="00D645A8"/>
    <w:rsid w:val="00D85BEB"/>
    <w:rsid w:val="00DC3842"/>
    <w:rsid w:val="00E039BD"/>
    <w:rsid w:val="00E063F5"/>
    <w:rsid w:val="00F20515"/>
    <w:rsid w:val="00F235D2"/>
    <w:rsid w:val="00F37B78"/>
    <w:rsid w:val="00FA249C"/>
    <w:rsid w:val="00FB13A1"/>
    <w:rsid w:val="00FB7F3C"/>
    <w:rsid w:val="00FC4F7C"/>
    <w:rsid w:val="00FD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B5775"/>
    <w:pPr>
      <w:widowControl/>
      <w:autoSpaceDE/>
      <w:autoSpaceDN/>
      <w:adjustRightInd/>
      <w:spacing w:before="360" w:after="120" w:line="276" w:lineRule="auto"/>
      <w:jc w:val="both"/>
      <w:outlineLvl w:val="0"/>
    </w:pPr>
    <w:rPr>
      <w:rFonts w:eastAsia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B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775"/>
    <w:rPr>
      <w:rFonts w:ascii="Arial" w:eastAsia="Times New Roman" w:hAnsi="Arial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5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4AC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4A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B9D-67CA-41E8-8BC0-C1A12A9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Алла</cp:lastModifiedBy>
  <cp:revision>69</cp:revision>
  <cp:lastPrinted>2015-02-13T10:13:00Z</cp:lastPrinted>
  <dcterms:created xsi:type="dcterms:W3CDTF">2014-09-05T10:16:00Z</dcterms:created>
  <dcterms:modified xsi:type="dcterms:W3CDTF">2017-10-18T11:57:00Z</dcterms:modified>
</cp:coreProperties>
</file>