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A" w:rsidRDefault="007A798A" w:rsidP="00DB1F60">
      <w:pPr>
        <w:widowControl w:val="0"/>
        <w:tabs>
          <w:tab w:val="left" w:pos="6300"/>
        </w:tabs>
        <w:autoSpaceDE w:val="0"/>
        <w:autoSpaceDN w:val="0"/>
        <w:adjustRightInd w:val="0"/>
        <w:jc w:val="both"/>
      </w:pPr>
      <w:r>
        <w:rPr>
          <w:b/>
          <w:bCs/>
          <w:sz w:val="20"/>
          <w:szCs w:val="20"/>
        </w:rPr>
        <w:tab/>
      </w:r>
    </w:p>
    <w:p w:rsidR="007A798A" w:rsidRDefault="007A798A" w:rsidP="007A798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47700" cy="7696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8A" w:rsidRDefault="007A798A" w:rsidP="007A798A">
      <w:pPr>
        <w:jc w:val="center"/>
        <w:rPr>
          <w:sz w:val="32"/>
          <w:szCs w:val="32"/>
        </w:rPr>
      </w:pPr>
      <w:r w:rsidRPr="00C11F74">
        <w:rPr>
          <w:sz w:val="32"/>
          <w:szCs w:val="32"/>
        </w:rPr>
        <w:t>Администрация муниципального образования</w:t>
      </w:r>
    </w:p>
    <w:p w:rsidR="007A798A" w:rsidRPr="00C11F74" w:rsidRDefault="007A798A" w:rsidP="007A798A">
      <w:pPr>
        <w:jc w:val="center"/>
        <w:rPr>
          <w:sz w:val="36"/>
          <w:szCs w:val="36"/>
        </w:rPr>
      </w:pPr>
      <w:proofErr w:type="spellStart"/>
      <w:r w:rsidRPr="00C11F74">
        <w:rPr>
          <w:bCs/>
          <w:sz w:val="36"/>
          <w:szCs w:val="36"/>
        </w:rPr>
        <w:t>Суховское</w:t>
      </w:r>
      <w:proofErr w:type="spellEnd"/>
      <w:r w:rsidRPr="00C11F74">
        <w:rPr>
          <w:bCs/>
          <w:sz w:val="36"/>
          <w:szCs w:val="36"/>
        </w:rPr>
        <w:t xml:space="preserve"> сельское поселение</w:t>
      </w:r>
    </w:p>
    <w:p w:rsidR="007A798A" w:rsidRPr="00C11F74" w:rsidRDefault="007A798A" w:rsidP="007A798A">
      <w:pPr>
        <w:jc w:val="center"/>
        <w:rPr>
          <w:sz w:val="32"/>
          <w:szCs w:val="32"/>
        </w:rPr>
      </w:pPr>
      <w:r w:rsidRPr="00C11F74">
        <w:rPr>
          <w:sz w:val="32"/>
          <w:szCs w:val="32"/>
        </w:rPr>
        <w:t>Кировского муниципального района Ленинградской области</w:t>
      </w:r>
    </w:p>
    <w:p w:rsidR="007A798A" w:rsidRDefault="007A798A" w:rsidP="007A798A">
      <w:pPr>
        <w:pStyle w:val="a6"/>
        <w:rPr>
          <w:caps/>
          <w:sz w:val="32"/>
          <w:szCs w:val="32"/>
        </w:rPr>
      </w:pPr>
    </w:p>
    <w:p w:rsidR="007A798A" w:rsidRDefault="007A798A" w:rsidP="007A798A">
      <w:pPr>
        <w:pStyle w:val="a6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7A798A" w:rsidRDefault="007A798A" w:rsidP="007A798A">
      <w:pPr>
        <w:jc w:val="center"/>
        <w:rPr>
          <w:b/>
          <w:bCs/>
        </w:rPr>
      </w:pPr>
    </w:p>
    <w:p w:rsidR="007A798A" w:rsidRDefault="007A798A" w:rsidP="007A798A"/>
    <w:p w:rsidR="007A798A" w:rsidRDefault="00DB1F60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08 ноября 2013 г. № 129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798A">
        <w:rPr>
          <w:b/>
        </w:rPr>
        <w:t>Об утверждении Порядка разработки и</w:t>
      </w:r>
      <w:r>
        <w:rPr>
          <w:b/>
        </w:rPr>
        <w:t xml:space="preserve"> </w:t>
      </w:r>
      <w:r w:rsidRPr="007A798A">
        <w:rPr>
          <w:b/>
        </w:rPr>
        <w:t xml:space="preserve">  реализации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798A">
        <w:rPr>
          <w:b/>
        </w:rPr>
        <w:t xml:space="preserve"> муниципальных программ муниципального образования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</w:t>
      </w:r>
      <w:proofErr w:type="gramStart"/>
      <w:r>
        <w:rPr>
          <w:b/>
        </w:rPr>
        <w:t>Кировского</w:t>
      </w:r>
      <w:proofErr w:type="gramEnd"/>
      <w:r>
        <w:rPr>
          <w:b/>
        </w:rPr>
        <w:t xml:space="preserve"> муниципального </w:t>
      </w:r>
    </w:p>
    <w:p w:rsidR="007A798A" w:rsidRP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района Ленинградской области</w:t>
      </w:r>
    </w:p>
    <w:p w:rsidR="007A798A" w:rsidRP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ст. 179 Бюджетного Кодекса Российской Федерации и совершенствования программно-целевого планирования: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разработки 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согласно приложению № 1 к настоящему постановлению.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муниципальных программ муниципального образования 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на  год и последующие годы согласно приложению № 2 к настоящему постановлению.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проведения мониторинга и оценки эффективности  реализации муниципальных программ муниципального образования</w:t>
      </w:r>
      <w:r w:rsidRPr="007A79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 к настоящему постановлению.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</w:t>
      </w:r>
      <w:r w:rsidR="00345368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опубликования</w:t>
      </w:r>
    </w:p>
    <w:p w:rsidR="00345368" w:rsidRDefault="0034536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368" w:rsidRDefault="0034536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368" w:rsidRDefault="0034536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98A" w:rsidRDefault="007A798A" w:rsidP="00345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45368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345368">
        <w:rPr>
          <w:sz w:val="28"/>
          <w:szCs w:val="28"/>
        </w:rPr>
        <w:t>О.В.Бармина</w:t>
      </w:r>
      <w:proofErr w:type="spellEnd"/>
    </w:p>
    <w:p w:rsidR="00DB1F60" w:rsidRDefault="00DB1F60" w:rsidP="007A798A">
      <w:pPr>
        <w:widowControl w:val="0"/>
        <w:autoSpaceDE w:val="0"/>
        <w:autoSpaceDN w:val="0"/>
        <w:adjustRightInd w:val="0"/>
        <w:ind w:firstLine="540"/>
        <w:jc w:val="right"/>
      </w:pPr>
    </w:p>
    <w:p w:rsidR="007A798A" w:rsidRPr="00345368" w:rsidRDefault="007A798A" w:rsidP="007A798A">
      <w:pPr>
        <w:widowControl w:val="0"/>
        <w:autoSpaceDE w:val="0"/>
        <w:autoSpaceDN w:val="0"/>
        <w:adjustRightInd w:val="0"/>
        <w:ind w:firstLine="540"/>
        <w:jc w:val="right"/>
      </w:pPr>
      <w:r w:rsidRPr="00345368">
        <w:lastRenderedPageBreak/>
        <w:t>Утвержден</w:t>
      </w:r>
    </w:p>
    <w:p w:rsidR="007A798A" w:rsidRPr="00345368" w:rsidRDefault="007A798A" w:rsidP="007A798A">
      <w:pPr>
        <w:widowControl w:val="0"/>
        <w:autoSpaceDE w:val="0"/>
        <w:autoSpaceDN w:val="0"/>
        <w:adjustRightInd w:val="0"/>
        <w:ind w:firstLine="540"/>
        <w:jc w:val="right"/>
      </w:pPr>
      <w:r w:rsidRPr="00345368">
        <w:t>постановлением главы администрации</w:t>
      </w:r>
    </w:p>
    <w:p w:rsidR="00345368" w:rsidRDefault="00345368" w:rsidP="007A798A">
      <w:pPr>
        <w:widowControl w:val="0"/>
        <w:autoSpaceDE w:val="0"/>
        <w:autoSpaceDN w:val="0"/>
        <w:adjustRightInd w:val="0"/>
        <w:ind w:firstLine="540"/>
        <w:jc w:val="right"/>
      </w:pPr>
      <w:proofErr w:type="spellStart"/>
      <w:r>
        <w:t>Суховского</w:t>
      </w:r>
      <w:proofErr w:type="spellEnd"/>
      <w:r>
        <w:t xml:space="preserve"> сельского поселения</w:t>
      </w:r>
    </w:p>
    <w:p w:rsidR="007A798A" w:rsidRPr="00345368" w:rsidRDefault="007A798A" w:rsidP="007A798A">
      <w:pPr>
        <w:widowControl w:val="0"/>
        <w:autoSpaceDE w:val="0"/>
        <w:autoSpaceDN w:val="0"/>
        <w:adjustRightInd w:val="0"/>
        <w:ind w:firstLine="540"/>
        <w:jc w:val="right"/>
      </w:pPr>
      <w:r w:rsidRPr="00345368">
        <w:t>от</w:t>
      </w:r>
      <w:r w:rsidR="00DB1F60">
        <w:t xml:space="preserve"> 08 ноября </w:t>
      </w:r>
      <w:r w:rsidRPr="00345368">
        <w:t xml:space="preserve"> 2013г. № </w:t>
      </w:r>
      <w:r w:rsidR="00DB1F60">
        <w:t>129</w:t>
      </w:r>
    </w:p>
    <w:p w:rsidR="007A798A" w:rsidRPr="00345368" w:rsidRDefault="007A798A" w:rsidP="007A798A">
      <w:pPr>
        <w:widowControl w:val="0"/>
        <w:autoSpaceDE w:val="0"/>
        <w:autoSpaceDN w:val="0"/>
        <w:adjustRightInd w:val="0"/>
        <w:ind w:firstLine="540"/>
        <w:jc w:val="right"/>
      </w:pPr>
      <w:r w:rsidRPr="00345368">
        <w:t>(приложение 1)</w:t>
      </w:r>
    </w:p>
    <w:p w:rsidR="007A798A" w:rsidRPr="00345368" w:rsidRDefault="007A798A" w:rsidP="007A798A">
      <w:pPr>
        <w:widowControl w:val="0"/>
        <w:autoSpaceDE w:val="0"/>
        <w:autoSpaceDN w:val="0"/>
        <w:adjustRightInd w:val="0"/>
        <w:ind w:firstLine="540"/>
        <w:jc w:val="right"/>
      </w:pPr>
    </w:p>
    <w:p w:rsidR="007A798A" w:rsidRPr="00345368" w:rsidRDefault="007A798A" w:rsidP="007A798A">
      <w:pPr>
        <w:widowControl w:val="0"/>
        <w:autoSpaceDE w:val="0"/>
        <w:autoSpaceDN w:val="0"/>
        <w:adjustRightInd w:val="0"/>
        <w:ind w:firstLine="540"/>
        <w:jc w:val="right"/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и реализации муниципальных программ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45368">
        <w:rPr>
          <w:b/>
          <w:sz w:val="28"/>
          <w:szCs w:val="28"/>
        </w:rPr>
        <w:t>Суховское</w:t>
      </w:r>
      <w:proofErr w:type="spellEnd"/>
      <w:r w:rsidR="00345368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процедуры принятия решения о разработке муниципальных программ муниципального образования, основные принципы, механизмы и этапы их формирования, утверждения и реализации, а также порядок контроля реализации муниципальных программ.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настоящем Порядке: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муниципальная программа </w:t>
      </w:r>
      <w:r w:rsidR="0034536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345368">
        <w:rPr>
          <w:sz w:val="28"/>
          <w:szCs w:val="28"/>
        </w:rPr>
        <w:t>Суховское</w:t>
      </w:r>
      <w:proofErr w:type="spellEnd"/>
      <w:r w:rsidR="00345368">
        <w:rPr>
          <w:sz w:val="28"/>
          <w:szCs w:val="28"/>
        </w:rPr>
        <w:t xml:space="preserve"> сельское поселение Кировского муниципального района</w:t>
      </w:r>
      <w:r>
        <w:rPr>
          <w:sz w:val="28"/>
          <w:szCs w:val="28"/>
        </w:rPr>
        <w:t xml:space="preserve"> Ленинградской области (далее - муниципальная программа) представляет собой систему мероприятий, направленных на достижение приоритетов и целей социально-экономического развития  поселения;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подпрограмма - комплекс взаимоувязанных по целям, срокам и ресурсам мероприятий, нацеленных на решение конкретных задач в рамках муниципальной программы. Деление муниципальной программы на подпрограммы осуществляется, исходя из специфичности решаемых в рамках муниципальной программы задач;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 поселения посредством реализации мероприятий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основное мероприятие – укрупненные блоки мероприятий, лежащие в основе программного бюджета;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мероприятие – составная часть основного мероприятия, планирующееся к финансированию в рамках бюджетного лимита;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исполнитель муниципальной программы (подпрограммы) - администрация  поселения;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заключения соглашения между администрацией поселения и </w:t>
      </w:r>
      <w:r>
        <w:rPr>
          <w:sz w:val="28"/>
          <w:szCs w:val="28"/>
        </w:rPr>
        <w:lastRenderedPageBreak/>
        <w:t>администрацией  муниципального района Ленинградской области о передаче осуществления части полномочий ответственным исполнителем муниципальной программы (подпрограммы) может быть администрация муниципального района;</w:t>
      </w:r>
    </w:p>
    <w:p w:rsidR="007A798A" w:rsidRPr="001D0F24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8) соисполнитель муниципальной программы - </w:t>
      </w:r>
      <w:r w:rsidR="00CB7EFF">
        <w:rPr>
          <w:sz w:val="28"/>
          <w:szCs w:val="28"/>
        </w:rPr>
        <w:t>специалисты</w:t>
      </w:r>
      <w:r w:rsidRPr="001D0F24">
        <w:rPr>
          <w:color w:val="000000" w:themeColor="text1"/>
          <w:sz w:val="28"/>
          <w:szCs w:val="28"/>
        </w:rPr>
        <w:t xml:space="preserve"> администрации  поселения;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ответственный за выполнение мероприятия муниципальной программы (подпрограммы) - </w:t>
      </w:r>
      <w:r w:rsidR="00CB7EFF" w:rsidRPr="00CB7EF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 поселения, муниципальное учреждение поселения, иные организации в случаях привлечения внебюджетных средств.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разработка муниципальной программы направлена на решение проблемы в сфере, относящейся к предметам совместного ведения администрации  муниципального района и администрации поселения, ответственным за выполнение мероприятия может быть администрация муниципального района на основании соответствующего соглашения о передаче осуществления части полномочий;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результативность муниципальной программы (подпрограммы) - степень достижения запланированных результатов;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программа разрабатывается на определенный  срок и включает в себя подпрограммы. Деление муниципальной программы на подпрограммы осуществляется исходя из специфики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и показателями  подпрограммы.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Муниципальная программа утверждается постановлением главы администрации  поселения. 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Требования к структуре муниципальной программы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программа состоит из следующих частей: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5" w:anchor="Par231" w:history="1">
        <w:r>
          <w:rPr>
            <w:rStyle w:val="a5"/>
            <w:color w:val="auto"/>
            <w:sz w:val="28"/>
            <w:szCs w:val="28"/>
            <w:u w:val="none"/>
          </w:rPr>
          <w:t>паспорт</w:t>
        </w:r>
      </w:hyperlink>
      <w:r>
        <w:rPr>
          <w:sz w:val="28"/>
          <w:szCs w:val="28"/>
        </w:rPr>
        <w:t xml:space="preserve"> муниципальной программы по форме согласно приложению N 1 к настоящему Порядку;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текстовая часть муниципальной программы, которая содержит: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сфере, в том числе состояние рынка услуг (товаров, работ), оказываемых (реализуемых, осуществляемых) организациями различных форм собственности, включая состояние сети указанных организаций, их ресурсное (кадровое, финансовое, материально-техническое и т.д.);</w:t>
      </w:r>
      <w:proofErr w:type="gramEnd"/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развития соответствующей сферы реализации муниципальной </w:t>
      </w:r>
      <w:r>
        <w:rPr>
          <w:sz w:val="28"/>
          <w:szCs w:val="28"/>
        </w:rPr>
        <w:lastRenderedPageBreak/>
        <w:t>программы с учетом реализации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-обоснование выделения, краткое описание подпрограмм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anchor="Par284" w:history="1">
        <w:r>
          <w:rPr>
            <w:rStyle w:val="a5"/>
            <w:color w:val="auto"/>
            <w:sz w:val="28"/>
            <w:szCs w:val="28"/>
            <w:u w:val="none"/>
          </w:rPr>
          <w:t>паспорта</w:t>
        </w:r>
      </w:hyperlink>
      <w:r>
        <w:rPr>
          <w:sz w:val="28"/>
          <w:szCs w:val="28"/>
        </w:rPr>
        <w:t xml:space="preserve"> подпрограмм муниципальной программы по форме согласно приложению N 1, №  2 к настоящему Порядку;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целей и задач муниципальной программы и подпрограмм, и планируемые макроэкономические показатели по итогам реализации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-характеристика взаимосвязи целей, задач и показателей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-обобщенную характеристику  мероприятий муниципальной программы с обоснованием необходимости их осуществления;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планируемые </w:t>
      </w:r>
      <w:hyperlink r:id="rId7" w:anchor="Par339" w:history="1">
        <w:r>
          <w:rPr>
            <w:rStyle w:val="a5"/>
            <w:color w:val="auto"/>
            <w:sz w:val="28"/>
            <w:szCs w:val="28"/>
            <w:u w:val="none"/>
          </w:rPr>
          <w:t>результаты</w:t>
        </w:r>
      </w:hyperlink>
      <w:r>
        <w:rPr>
          <w:sz w:val="28"/>
          <w:szCs w:val="28"/>
        </w:rPr>
        <w:t xml:space="preserve"> реализации муниципальной программы (приложение N 3):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реализации подпрограмм с указанием количественных и/или качественных целевых показателей, характеризующих достижение целей и решение задач, по </w:t>
      </w:r>
      <w:hyperlink r:id="rId8" w:anchor="Par339" w:history="1">
        <w:r>
          <w:rPr>
            <w:rStyle w:val="a5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 согласно приложению N 3 к настоящему Порядку, включая оценку влияния изменения объема финансирования на изменение целевых показателей;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обоснование объема финансовых ресурсов, необходимых для реализации муниципальной программы (подпрограмм), по </w:t>
      </w:r>
      <w:hyperlink r:id="rId9" w:anchor="Par379" w:history="1">
        <w:r>
          <w:rPr>
            <w:rStyle w:val="a5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 согласно приложению N 4 к настоящему Порядку;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10" w:anchor="Par421" w:history="1">
        <w:r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мероприятий программы (подпрограммы) по форме согласно приложению N 5 к настоящему Порядку;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методика </w:t>
      </w:r>
      <w:proofErr w:type="gramStart"/>
      <w:r>
        <w:rPr>
          <w:sz w:val="28"/>
          <w:szCs w:val="28"/>
        </w:rPr>
        <w:t>расчета значений показателей эффективности реализации</w:t>
      </w:r>
      <w:proofErr w:type="gramEnd"/>
      <w:r>
        <w:rPr>
          <w:sz w:val="28"/>
          <w:szCs w:val="28"/>
        </w:rPr>
        <w:t xml:space="preserve"> подпрограммы (для показателей, не представляемых официальными органами статистики),</w:t>
      </w:r>
      <w:r w:rsidR="00C80296">
        <w:rPr>
          <w:sz w:val="28"/>
          <w:szCs w:val="28"/>
        </w:rPr>
        <w:t xml:space="preserve"> </w:t>
      </w:r>
      <w:r>
        <w:rPr>
          <w:sz w:val="28"/>
          <w:szCs w:val="28"/>
        </w:rPr>
        <w:t>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порядок взаимодействия ответственного за выполнение мероприятия подпрограммы с исполнителем муниципальной программы (подпрограммы);</w:t>
      </w:r>
    </w:p>
    <w:p w:rsidR="007A798A" w:rsidRDefault="00C80296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8)</w:t>
      </w:r>
      <w:r w:rsidR="007A798A">
        <w:rPr>
          <w:sz w:val="28"/>
          <w:szCs w:val="28"/>
        </w:rPr>
        <w:t xml:space="preserve"> целевые индикаторы и показатели муниципальной программы 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</w:t>
      </w:r>
      <w:proofErr w:type="gramEnd"/>
      <w:r w:rsidR="007A798A">
        <w:rPr>
          <w:sz w:val="28"/>
          <w:szCs w:val="28"/>
        </w:rPr>
        <w:t xml:space="preserve"> Президента Российской Федерации   от 07.05.2012г. № 601 «Об основных направлениях совершенствования системы государственного управления».</w:t>
      </w:r>
    </w:p>
    <w:p w:rsidR="007A798A" w:rsidRDefault="00C80296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9)</w:t>
      </w:r>
      <w:r w:rsidR="007A798A">
        <w:rPr>
          <w:sz w:val="28"/>
          <w:szCs w:val="28"/>
        </w:rPr>
        <w:t xml:space="preserve"> Помимо информации, указанной в статье 5 настоящего Порядка, муниципальная программа может содержать: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случае оказания муниципальными учреждениями района, поселения муниципальных услуг юридическим и (или) физическим лицам – прогноз сводных показателей муниципальных заданий по этапам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случае участия в реализации муниципальной программы муниципальных унитарных предприятий, акционерных обществ и иных организаций – соответствующую информацию, включая данные о прогнозных расходах указанных организаций на реализацию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Разработка муниципальных программ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программы разрабатываются на основании Перечня муниципальных </w:t>
      </w:r>
      <w:r w:rsidRPr="001D0F24">
        <w:rPr>
          <w:color w:val="000000" w:themeColor="text1"/>
          <w:sz w:val="28"/>
          <w:szCs w:val="28"/>
        </w:rPr>
        <w:t>программ</w:t>
      </w:r>
      <w:r w:rsidRPr="006E14B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поселения, утверждаемого главой администрации  поселения.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 xml:space="preserve">Проект Перечня формируется </w:t>
      </w:r>
      <w:r w:rsidR="00C80296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="00C80296">
        <w:rPr>
          <w:sz w:val="28"/>
          <w:szCs w:val="28"/>
        </w:rPr>
        <w:t xml:space="preserve">экономики и финансов администрации </w:t>
      </w:r>
      <w:r>
        <w:rPr>
          <w:sz w:val="28"/>
          <w:szCs w:val="28"/>
        </w:rPr>
        <w:t xml:space="preserve">в соответствии с вопросами местного значения, установленными Федеральным законом  от 06.10.2003г. № </w:t>
      </w:r>
      <w:r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Федерации»; государственными программами Ленинградской области отраслевой направленности; муниципальными программами района.</w:t>
      </w:r>
      <w:proofErr w:type="gramEnd"/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проект Перечня подлежит согласованию с</w:t>
      </w:r>
      <w:r w:rsidR="001D0F24">
        <w:rPr>
          <w:sz w:val="28"/>
          <w:szCs w:val="28"/>
        </w:rPr>
        <w:t>о специалистами</w:t>
      </w:r>
      <w:r>
        <w:rPr>
          <w:sz w:val="28"/>
          <w:szCs w:val="28"/>
        </w:rPr>
        <w:t xml:space="preserve"> администраци</w:t>
      </w:r>
      <w:r w:rsidR="001D0F24">
        <w:rPr>
          <w:sz w:val="28"/>
          <w:szCs w:val="28"/>
        </w:rPr>
        <w:t>и</w:t>
      </w:r>
      <w:r>
        <w:rPr>
          <w:sz w:val="28"/>
          <w:szCs w:val="28"/>
        </w:rPr>
        <w:t xml:space="preserve">  поселения.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 производится в установленном порядке до 1 июня текущего финансового года на основании предложений </w:t>
      </w:r>
      <w:r w:rsidR="00253301" w:rsidRPr="00253301">
        <w:rPr>
          <w:color w:val="000000" w:themeColor="text1"/>
          <w:sz w:val="28"/>
          <w:szCs w:val="28"/>
        </w:rPr>
        <w:t>специалистов администрации</w:t>
      </w:r>
      <w:r w:rsidRPr="006E14B4">
        <w:rPr>
          <w:color w:val="FF0000"/>
          <w:sz w:val="28"/>
          <w:szCs w:val="28"/>
        </w:rPr>
        <w:t>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Перечень содержит: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муниципальных программ;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реализации муниципальных программ;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соисполнителей, участников муниципальных программ;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разработчиков муниципальных программ.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1 мая текущего финансового года финансовый отдел определяет и направляет Разработчикам программ (подпрограмм) проектировки предельных объемов расходов бюджета  поселения. 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перечень мероприятий муниципальной программы включаются мероприятия, непосредственно влияющие на изменение ситуации в сфере реализации муниципальной программы в соответствии с планируемыми результатами ее реализации.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группируются в разделы и подразделы в </w:t>
      </w:r>
      <w:r>
        <w:rPr>
          <w:sz w:val="28"/>
          <w:szCs w:val="28"/>
        </w:rPr>
        <w:lastRenderedPageBreak/>
        <w:t>соответствии с поставленными задачами муниципальных программ (подпрограмм).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Отдел экономики</w:t>
      </w:r>
      <w:r w:rsidR="00C80296">
        <w:rPr>
          <w:sz w:val="28"/>
          <w:szCs w:val="28"/>
        </w:rPr>
        <w:t xml:space="preserve"> и финансов администрации</w:t>
      </w:r>
      <w:r>
        <w:rPr>
          <w:sz w:val="28"/>
          <w:szCs w:val="28"/>
        </w:rPr>
        <w:t xml:space="preserve"> в срок до 10 дней готовит заключение по проекту муниципальной программы на предмет: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требований к содержанию муниципальной программы, установленных настоящим Порядком;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 и задач муниципальной программы (подпрограмм) приоритетным целям социально-экономического развития поселения, определенным стратегией, Программой социально-экономического развития  </w:t>
      </w:r>
      <w:r w:rsidR="00A30C51">
        <w:rPr>
          <w:sz w:val="28"/>
          <w:szCs w:val="28"/>
        </w:rPr>
        <w:t xml:space="preserve">МО </w:t>
      </w:r>
      <w:proofErr w:type="spellStart"/>
      <w:r w:rsidR="00A30C51">
        <w:rPr>
          <w:sz w:val="28"/>
          <w:szCs w:val="28"/>
        </w:rPr>
        <w:t>Суховское</w:t>
      </w:r>
      <w:proofErr w:type="spellEnd"/>
      <w:r w:rsidR="00A30C51">
        <w:rPr>
          <w:sz w:val="28"/>
          <w:szCs w:val="28"/>
        </w:rPr>
        <w:t xml:space="preserve"> сельское поселения</w:t>
      </w:r>
      <w:r>
        <w:rPr>
          <w:sz w:val="28"/>
          <w:szCs w:val="28"/>
        </w:rPr>
        <w:t>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обоснованности предлагаемого исполнителем варианта достижения целей и решения поставленных задач в подпрограммах;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влияния мероприятий на достижение показателей, предусмотренных в указах Президента Российской Федерации.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80296">
        <w:rPr>
          <w:sz w:val="28"/>
          <w:szCs w:val="28"/>
        </w:rPr>
        <w:t>Отдел экономики и ф</w:t>
      </w:r>
      <w:r>
        <w:rPr>
          <w:sz w:val="28"/>
          <w:szCs w:val="28"/>
        </w:rPr>
        <w:t>инансов в срок до 10 рабочих дней готовит заключение по проекту муниципальной программы на предмет: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источников финансирования планируемым объемам финансовых ресурсов за счет средств бюджета поселения;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района, поселения на данные годы;</w:t>
      </w:r>
    </w:p>
    <w:p w:rsidR="007A798A" w:rsidRPr="005473F2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соответствия </w:t>
      </w:r>
      <w:proofErr w:type="gramStart"/>
      <w:r>
        <w:rPr>
          <w:sz w:val="28"/>
          <w:szCs w:val="28"/>
        </w:rPr>
        <w:t xml:space="preserve">направлений расходования финансовых средств муниципальной программы бюджетной </w:t>
      </w:r>
      <w:hyperlink r:id="rId11" w:history="1">
        <w:r>
          <w:rPr>
            <w:rStyle w:val="a5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Российской</w:t>
      </w:r>
      <w:proofErr w:type="gramEnd"/>
      <w:r>
        <w:rPr>
          <w:sz w:val="28"/>
          <w:szCs w:val="28"/>
        </w:rPr>
        <w:t xml:space="preserve"> Федерации </w:t>
      </w:r>
      <w:r w:rsidRPr="005473F2">
        <w:rPr>
          <w:i/>
          <w:color w:val="000000" w:themeColor="text1"/>
          <w:sz w:val="28"/>
          <w:szCs w:val="28"/>
        </w:rPr>
        <w:t>(требуется  корректировка справочника статей бюджета под  муниципальные программы).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Отдел экономики и финансов  вправе запросить у исполнителя дополнительные сведения, необходимые для подготовки заключений.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подготовки отделом экономики и финансов</w:t>
      </w:r>
      <w:r w:rsidR="005E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отрицательного заключения проект муниципальной программы дорабатывается соисполнителем в соответствии с полученными замечаниями в срок до 5 рабочих  дней со дня получения данного заключения.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Доработанный проект муниципальной программы направляется в отдел экономики и финансов для проведения повторной экспертизы с описанием изменений проекта муниципальной программы в ходе его доработки.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Повторная экспертиза проводится в срок не более 5 дней.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11.Разработчик: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проект муниципальной программы и направляет для согласования главе поселения в срок </w:t>
      </w:r>
      <w:r w:rsidRPr="00A30C51">
        <w:rPr>
          <w:color w:val="000000" w:themeColor="text1"/>
          <w:sz w:val="28"/>
          <w:szCs w:val="28"/>
        </w:rPr>
        <w:t>не позднее 1 июля</w:t>
      </w:r>
      <w:r>
        <w:rPr>
          <w:sz w:val="28"/>
          <w:szCs w:val="28"/>
        </w:rPr>
        <w:t xml:space="preserve"> текущего финансового года;</w:t>
      </w:r>
    </w:p>
    <w:p w:rsidR="007A798A" w:rsidRPr="00BD7BEE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D7BEE">
        <w:rPr>
          <w:color w:val="000000" w:themeColor="text1"/>
          <w:sz w:val="28"/>
          <w:szCs w:val="28"/>
        </w:rPr>
        <w:t xml:space="preserve">-   для проведения финансово-экономической экспертизы представляет проект муниципальной программы в контрольно-счетный орган; 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готовит проект правового акта, которым утверждается муниципальная программа;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готовит документы, расчеты, подтверждающие обоснование финансового обеспечения мероприятий и (или) подпрограммы, входящих в состав муниципальной программы (изменений в программу), по каждому предусмотренному в них мероприятию;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лист согласования проекта </w:t>
      </w:r>
      <w:r w:rsidR="00BD7BEE" w:rsidRPr="00BD7BEE">
        <w:rPr>
          <w:color w:val="000000" w:themeColor="text1"/>
          <w:sz w:val="28"/>
          <w:szCs w:val="28"/>
        </w:rPr>
        <w:t>специалистами</w:t>
      </w:r>
      <w:r>
        <w:rPr>
          <w:sz w:val="28"/>
          <w:szCs w:val="28"/>
        </w:rPr>
        <w:t xml:space="preserve"> администрации поселения.</w:t>
      </w:r>
    </w:p>
    <w:p w:rsidR="007A798A" w:rsidRPr="00BD7BEE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D7BEE">
        <w:rPr>
          <w:color w:val="000000" w:themeColor="text1"/>
          <w:sz w:val="28"/>
          <w:szCs w:val="28"/>
        </w:rPr>
        <w:t>Проект муниципальной программы, а также проект изменений, вносимых в муниципальную программу, подлежит утверждению после положительного заключения контрольно-счетного органа.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D7BEE">
        <w:rPr>
          <w:color w:val="000000" w:themeColor="text1"/>
          <w:sz w:val="28"/>
          <w:szCs w:val="28"/>
        </w:rPr>
        <w:t>До 1 августа текущего</w:t>
      </w:r>
      <w:r>
        <w:rPr>
          <w:sz w:val="28"/>
          <w:szCs w:val="28"/>
        </w:rPr>
        <w:t xml:space="preserve"> финансового года муниципальные программы, предусмотренные к реализации с очередного финансового года, утверждаются главой  поселения.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Проект муниципальной программы подлежит публичному обсуждению в форме размещения его на официальном сайте администрации   поселения в информационно-телекоммуникационной сети Интернет. Срок проведения публичного обсуждения должен составлять не менее </w:t>
      </w:r>
      <w:r w:rsidRPr="00B21A6B">
        <w:rPr>
          <w:color w:val="000000" w:themeColor="text1"/>
          <w:sz w:val="28"/>
          <w:szCs w:val="28"/>
        </w:rPr>
        <w:t>семи</w:t>
      </w:r>
      <w:r>
        <w:rPr>
          <w:sz w:val="28"/>
          <w:szCs w:val="28"/>
        </w:rPr>
        <w:t xml:space="preserve"> календарных дней. Вынесение проекта муниципальной программы на публичное обсуждение осуществляется соисполнителем.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публичного обсуждения носят рекомендательный характер и излагаются в пояснительной записке к проекту муниципального правового акта об утверждении муниципальной программы. После завершения публичного обсуждения проекта муниципальной программы соисполнитель осуществляет подготовку проекта нормативного правового акта администрации поселения об утверждении муниципальной программы и направляет его в установленном порядке для согласования.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14.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главой администрации поселения в срок не </w:t>
      </w:r>
      <w:r w:rsidRPr="00B21A6B">
        <w:rPr>
          <w:color w:val="000000" w:themeColor="text1"/>
          <w:sz w:val="28"/>
          <w:szCs w:val="28"/>
        </w:rPr>
        <w:t>позднее двух</w:t>
      </w:r>
      <w:r>
        <w:rPr>
          <w:sz w:val="28"/>
          <w:szCs w:val="28"/>
        </w:rPr>
        <w:t xml:space="preserve"> месяцев  (абзац 3 пункта 2.ст.179 БК РФ) до принятия решения о бюджете района, поселения на очередной финансовый год</w:t>
      </w:r>
      <w:r>
        <w:t>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Внесение изменений в муниципальную программу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муниципальную программу (подпрограмму) могут быть внесены </w:t>
      </w:r>
      <w:r>
        <w:rPr>
          <w:sz w:val="28"/>
          <w:szCs w:val="28"/>
        </w:rPr>
        <w:lastRenderedPageBreak/>
        <w:t>изменения в случаях: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снижения ожидаемых поступлений в бюджет  поселения;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</w:t>
      </w:r>
      <w:hyperlink r:id="rId12" w:anchor="Par208" w:history="1">
        <w:r>
          <w:rPr>
            <w:rStyle w:val="a5"/>
            <w:color w:val="auto"/>
            <w:sz w:val="28"/>
            <w:szCs w:val="28"/>
            <w:u w:val="none"/>
          </w:rPr>
          <w:t>разделом VIII</w:t>
        </w:r>
      </w:hyperlink>
      <w:r>
        <w:rPr>
          <w:sz w:val="28"/>
          <w:szCs w:val="28"/>
        </w:rPr>
        <w:t xml:space="preserve"> "Порядок проведения и критерии оценки эффективности реализации муниципальной программы" настоящего Порядка;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областного и федерального бюджетов средств на их реализацию или изменением объема указанных средств;</w:t>
      </w:r>
      <w:proofErr w:type="gramEnd"/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изменения показателей, предусмотренных во исполнение указов Президента Российской Федерации и Стратегии социально-экономического развития Ленинградской области, муниципального района, поселения.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Вместе с проектом изменений в муниципальную программу (подпрограмму) соисполнитель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 и финансово-экономическое обоснование предлагаемых изменений.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изменений в муниципальную программу (подпрограмму) должен быть согласован с </w:t>
      </w:r>
      <w:r w:rsidR="005E674A">
        <w:rPr>
          <w:sz w:val="28"/>
          <w:szCs w:val="28"/>
        </w:rPr>
        <w:t>о</w:t>
      </w:r>
      <w:r>
        <w:rPr>
          <w:sz w:val="28"/>
          <w:szCs w:val="28"/>
        </w:rPr>
        <w:t>тделом экономики</w:t>
      </w:r>
      <w:r w:rsidR="005E674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финансов, заинтересованными </w:t>
      </w:r>
      <w:r w:rsidR="00C33D41" w:rsidRPr="00C33D41">
        <w:rPr>
          <w:color w:val="000000" w:themeColor="text1"/>
          <w:sz w:val="28"/>
          <w:szCs w:val="28"/>
        </w:rPr>
        <w:t>специалистами</w:t>
      </w:r>
      <w:r>
        <w:rPr>
          <w:sz w:val="28"/>
          <w:szCs w:val="28"/>
        </w:rPr>
        <w:t xml:space="preserve"> администрации  поселения. Согласование осуществляется в течение 7 дней со дня поступления проекта изменений в муниципальную программу на согласование.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случае если внесение изменений в муниципальную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муниципальной программы (подпрограммы) в текущем финансовом году в пределах неиспользованного остатка бюджетных ассигнований прошлого года, вносятся изменения в бюджет муниципального образования соответствующим решением Совета депутатов поселения.</w:t>
      </w:r>
      <w:proofErr w:type="gramEnd"/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течение финансового года и планового периода в  постановление главы администрации об утверждении программы могут вноситься следующие изменения: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технические правки, не меняющие цель, объемы бюджетных ассигнований на реализацию 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 между мероприятиями муниципальной программы (подпрограмм);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части дополнения подпрограммы мероприятием, реализация которого запланирована на текущий финансовый год, к проекту изменений подпрограммы прикладывается план процедур с указанием сроков их реализации, обеспечивающий исполнение мероприятия.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Внесенные изменения в перечень мероприятий подпрограммы, сроки и (или) объемы их финансирования на текущий финансовый год и плановый период вступают в силу после внесения соответствующих изменений в решение Совета депутатов поселения «О бюджете поселения» на текущий финансовый год или в сводную бюджетную роспись бюджета  поселения в соответствии с положениями Бюджетного </w:t>
      </w:r>
      <w:hyperlink r:id="rId13" w:history="1">
        <w:r>
          <w:rPr>
            <w:rStyle w:val="a5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РФ.</w:t>
      </w:r>
      <w:proofErr w:type="gramEnd"/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Финансовое обеспечение реализации муниципальных программ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Утвержденная муниципальная программа реализуется за счет средств бюджета  поселения в объемах, установленных решением Совета депутатов муниципального образования «О бюджете поселения» на текущий финансовый год и плановый период, и за счет средств иных привлекаемых для реализации муниципальной программы источников. 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из бюджета  поселения муниципальной программы, утвержденной в текущем финансовом году после принятия решения Совета депутатов «О бюджете поселения» на очередной финансовый год и плановый период, осуществляется с первого года планового периода.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по решению Совета депутатов поселения, в соответствии с которым глава администрации корректирует муниципальную программу.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Соисполнитель направляет на рассмотрение финансовому отделу предложения по дополнительному финансированию мероприятий муниципальных программ, включая: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объемам выделения дополнительных финансовых ресурсов на реализацию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мероприятий, которые будут реализованы при увеличении финансирования  мероприятий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результатов выполнения дополнительных мероприятий на достижение конечной цели муниципальной программы и увеличение целевых </w:t>
      </w:r>
      <w:proofErr w:type="gramStart"/>
      <w:r>
        <w:rPr>
          <w:sz w:val="28"/>
          <w:szCs w:val="28"/>
        </w:rPr>
        <w:t>значений показателей эффективности подпрограмм муниципальной программы</w:t>
      </w:r>
      <w:proofErr w:type="gramEnd"/>
      <w:r>
        <w:rPr>
          <w:sz w:val="28"/>
          <w:szCs w:val="28"/>
        </w:rPr>
        <w:t>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 запрашиваемого дополнительного финансирования.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рассмотрения предложений исполнителя по увеличению объемов финансирования муниципальных программ Советом депутатов</w:t>
      </w:r>
      <w:r w:rsidR="005E674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определяются муниципальные программы, на реализацию которых будут направлены дополнительные финансовые ресурсы.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Основным критерием для отбора муниципальных программ, на реализацию которых будет направлено дополнительное финансирование, является увеличение целевых значений показателей подпрограмм муниципальных программ.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VI. Управление реализацией муниципальной программы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Текущее управление реализацией муниципальной программы осуществляется </w:t>
      </w:r>
      <w:r w:rsidR="00B2282E" w:rsidRPr="00B2282E">
        <w:rPr>
          <w:color w:val="000000" w:themeColor="text1"/>
          <w:sz w:val="28"/>
          <w:szCs w:val="28"/>
        </w:rPr>
        <w:t>специалистом</w:t>
      </w:r>
      <w:r>
        <w:rPr>
          <w:sz w:val="28"/>
          <w:szCs w:val="28"/>
        </w:rPr>
        <w:t xml:space="preserve"> администрации муниципального образования (далее - соисполнитель муниципальной программы).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Соисполнитель муниципальной программы организует работу, направленную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координацию деятельности Разработчика программы и Разработчиков подпрограмм в процессе разработки муниципальной программы, обеспечивает согласование проекта постановления главы администрации района, поселения об утверждении муниципальной программы и вносит его в установленном порядке на рассмотрение главы администрации муниципального образования;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организацию управления муниципальной программой;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при необходимости комиссии (штаба, рабочей группы) по управлению муниципальной программой;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реализацию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достижение целей, задач и конечных результатов муниципальной программы.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61"/>
      <w:bookmarkEnd w:id="0"/>
      <w:r>
        <w:rPr>
          <w:sz w:val="28"/>
          <w:szCs w:val="28"/>
        </w:rPr>
        <w:t>3. Соисполнитель - Разработчик муниципальной программы: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муниципальной программы, координацию деятельности участников в процессе ее разработки и внесения проекта правового акта об утверждении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прогноз расходов на реализацию мероприятий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4"/>
      <w:bookmarkEnd w:id="1"/>
      <w:r>
        <w:rPr>
          <w:sz w:val="28"/>
          <w:szCs w:val="28"/>
        </w:rPr>
        <w:t>- заключает соглашение о порядке реализации мероприятий муниципальной программы с хозяйствующими субъектами, участвующими в финансировании муниципальной программы (подпрограммы) и с администрацией муниципального района при наличии соглашений о передаче полномочий;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ответственных за выполнение мероприятий муниципальной </w:t>
      </w:r>
      <w:r>
        <w:rPr>
          <w:sz w:val="28"/>
          <w:szCs w:val="28"/>
        </w:rPr>
        <w:lastRenderedPageBreak/>
        <w:t>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взаимодействие между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обсуждении вопросов, связанных с реализацией и финансированием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заключение соответствующих договоров по привлечению внебюджетных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финансирования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и представляет исполнителю муниципальной программы и в отдел экономики отчет о реализации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70"/>
      <w:bookmarkEnd w:id="2"/>
      <w:r>
        <w:rPr>
          <w:sz w:val="28"/>
          <w:szCs w:val="28"/>
        </w:rPr>
        <w:t>- на основании заключения об оценке эффективности реализации муниципальной программы представляет в установленном порядке исполнителю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71"/>
      <w:bookmarkEnd w:id="3"/>
      <w:r>
        <w:rPr>
          <w:sz w:val="28"/>
          <w:szCs w:val="28"/>
        </w:rPr>
        <w:t>- размещает на своем официальном сайте в сети Интернет утвержденную муниципальную программу;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72"/>
      <w:bookmarkEnd w:id="4"/>
      <w:r>
        <w:rPr>
          <w:sz w:val="28"/>
          <w:szCs w:val="28"/>
        </w:rPr>
        <w:t>- обеспечивает эффективность и результативность реализации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соисполнителей о корректировке муниципальной программы и принимает соответствующее решение;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организует реализацию муниципальной программы, координирует деятельность участников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по запросу исполнителя сведения, необходимые для проведения мониторинга реализации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участников информацию, необходимую для подготовки ответов на запросы исполнителя;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эффективности мероприятий, осуществляемых участниками;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участников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 участникам осуществить разработку отдельных мероприятий и планов;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годовой отчет и представляет его в отдел экономики и финансов.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Участники: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разработке и осуществляют реализацию мероприятий </w:t>
      </w:r>
      <w:r>
        <w:rPr>
          <w:sz w:val="28"/>
          <w:szCs w:val="28"/>
        </w:rPr>
        <w:lastRenderedPageBreak/>
        <w:t>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в части своей компетенции предложения  исполнителю по корректировке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соисполнителю необходимую информацию для подготовки ответов на запросы  исполнителя программы, а также отчет о ходе реализации мероприятий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соисполнителю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Разработчик подпрограммы осуществляет функции, предусмотренные </w:t>
      </w:r>
      <w:hyperlink r:id="rId14" w:anchor="Par161" w:history="1">
        <w:r>
          <w:rPr>
            <w:rStyle w:val="a5"/>
            <w:color w:val="auto"/>
            <w:sz w:val="28"/>
            <w:szCs w:val="28"/>
            <w:u w:val="none"/>
          </w:rPr>
          <w:t>пунктом 3</w:t>
        </w:r>
      </w:hyperlink>
      <w:r>
        <w:rPr>
          <w:sz w:val="28"/>
          <w:szCs w:val="28"/>
        </w:rPr>
        <w:t xml:space="preserve"> данного раздела.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подпрограммы представляет отчет о реализации подпрограммы соисполнителю муниципальной программы в установленные сроки.</w:t>
      </w:r>
    </w:p>
    <w:p w:rsidR="007A798A" w:rsidRDefault="001C4BE0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98A">
        <w:rPr>
          <w:sz w:val="28"/>
          <w:szCs w:val="28"/>
        </w:rPr>
        <w:t>. Разработчик муниципальной программы осуществляет координацию деятельности Разработчиков подпрограмм по подготовке и реализации программных мероприятий, анализу и рациональному использованию средств бюджета района, поселения  и иных привлекаемых для реализации муниципальной программы источников.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7A798A" w:rsidRDefault="001C4BE0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98A">
        <w:rPr>
          <w:sz w:val="28"/>
          <w:szCs w:val="28"/>
        </w:rPr>
        <w:t>. Участник выполнения мероприятия муниципальной программы (подпрограммы):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прогноз расходов на реализацию мероприятия муниципальной программы (подпрограммы) и направляет его Разработчику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исполнителей мероприятия подпрограммы, в том числе путем проведения торгов в форме конкурса или аукциона;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готовит и представляет Разработчику муниципальной программы (подпрограммы) отчет о реализации мероприятия.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C4BE0" w:rsidRDefault="001C4BE0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VII. Контроль и отчетность при реализации муниципальной программы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соисполнителем.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 соисполнитель один раз в квартал до 15 числа месяца, следующего за отчетным кварталом, направляет в отдел экономики оперативный отчет, который содержит: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причин несвоевременного выполнения программных мероприятий.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hyperlink r:id="rId15" w:anchor="Par555" w:history="1">
        <w:r>
          <w:rPr>
            <w:rStyle w:val="a5"/>
            <w:color w:val="auto"/>
            <w:sz w:val="28"/>
            <w:szCs w:val="28"/>
            <w:u w:val="none"/>
          </w:rPr>
          <w:t>отчет</w:t>
        </w:r>
      </w:hyperlink>
      <w:r>
        <w:rPr>
          <w:sz w:val="28"/>
          <w:szCs w:val="28"/>
        </w:rPr>
        <w:t xml:space="preserve"> о реализации мероприятий муниципальной программы представляется в отдел экономики по форме согласно приложению N 6 к настоящему Порядку.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674A">
        <w:rPr>
          <w:sz w:val="28"/>
          <w:szCs w:val="28"/>
        </w:rPr>
        <w:t>Отдел экономики и ф</w:t>
      </w:r>
      <w:r>
        <w:rPr>
          <w:sz w:val="28"/>
          <w:szCs w:val="28"/>
        </w:rPr>
        <w:t xml:space="preserve">инансов ежеквартально до 15 числа месяца, следующего за отчетным кварталом, направляет в </w:t>
      </w:r>
      <w:r w:rsidR="00706D66">
        <w:rPr>
          <w:color w:val="000000" w:themeColor="text1"/>
          <w:sz w:val="28"/>
          <w:szCs w:val="28"/>
        </w:rPr>
        <w:t>Комитет финансов администрации Кировского муниципального района Ленинградской области</w:t>
      </w:r>
      <w:r w:rsidR="000834F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нарастающим итогом с начала года о финансировании муниципальных программ за счет средств бюджета поселения.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 экономики </w:t>
      </w:r>
      <w:r w:rsidR="005E674A">
        <w:rPr>
          <w:sz w:val="28"/>
          <w:szCs w:val="28"/>
        </w:rPr>
        <w:t xml:space="preserve"> и финансов </w:t>
      </w:r>
      <w:r>
        <w:rPr>
          <w:sz w:val="28"/>
          <w:szCs w:val="28"/>
        </w:rPr>
        <w:t xml:space="preserve">с учетом информации, полученной от разработчиков программ, до 25 числа месяца, следующего за отчетным кварталом, подготавливает сводный отчет о ходе реализации муниципальных программ и </w:t>
      </w:r>
      <w:r w:rsidRPr="000834F3">
        <w:rPr>
          <w:sz w:val="28"/>
          <w:szCs w:val="28"/>
        </w:rPr>
        <w:t>размещает его</w:t>
      </w:r>
      <w:r>
        <w:rPr>
          <w:sz w:val="28"/>
          <w:szCs w:val="28"/>
        </w:rPr>
        <w:t xml:space="preserve"> на официальном сайте администрации муниципального образования в сети Интернет.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Разработчик ежегодно готовит годовой отчет о реализации муниципальной программы и до 1 марта года, следующего за отчетным, представляет его в отдел экономики для оценки эффективности реализации муниципальной программы и размещает его на официальном сайте  администрации муниципального образования в сети Интернет.</w:t>
      </w:r>
      <w:proofErr w:type="gramEnd"/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позднее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отдел экономики готовит годовой комплексный отчет о ходе реализации муниципальных программ и размещает его на официальном сайте администрации муниципального образования в сети Интернет.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После окончания срока реализации муниципальной программы разработчик представляет главе администрации  поселения  на утверждение не позднее 1 мая года, следующего за последним годом реализации муниципальной программы, итоговый отчет о ее реализации.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Годовой и </w:t>
      </w:r>
      <w:proofErr w:type="gramStart"/>
      <w:r>
        <w:rPr>
          <w:sz w:val="28"/>
          <w:szCs w:val="28"/>
        </w:rPr>
        <w:t>итоговый</w:t>
      </w:r>
      <w:proofErr w:type="gramEnd"/>
      <w:r>
        <w:rPr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аналитическую записку, в которой указываются: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основных результатах реализации муниципальных </w:t>
      </w:r>
      <w:r>
        <w:rPr>
          <w:sz w:val="28"/>
          <w:szCs w:val="28"/>
        </w:rPr>
        <w:lastRenderedPageBreak/>
        <w:t>программ за отчетный период;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соответствия установленных и достигнутых целевых индикаторов и показателей муниципальных программ за отчетный год; 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расходных обязательств муниципального образования, связанных с реализацией муниципальных программ;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таблицу, в которой указываются: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об использовании средств бюджета муниципального образования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реализации муниципальной программы представляется по формам согласно </w:t>
      </w:r>
      <w:hyperlink r:id="rId16" w:anchor="Par555" w:history="1">
        <w:r>
          <w:rPr>
            <w:rStyle w:val="a5"/>
            <w:color w:val="auto"/>
            <w:sz w:val="28"/>
            <w:szCs w:val="28"/>
            <w:u w:val="none"/>
          </w:rPr>
          <w:t>приложениям N 6</w:t>
        </w:r>
      </w:hyperlink>
      <w:r>
        <w:rPr>
          <w:sz w:val="28"/>
          <w:szCs w:val="28"/>
        </w:rPr>
        <w:t xml:space="preserve"> и </w:t>
      </w:r>
      <w:hyperlink r:id="rId17" w:anchor="Par618" w:history="1">
        <w:r>
          <w:rPr>
            <w:rStyle w:val="a5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 к настоящему Порядку.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отчет о реализации муниципальной программы представляется по формам согласно </w:t>
      </w:r>
      <w:hyperlink r:id="rId18" w:anchor="Par618" w:history="1">
        <w:r>
          <w:rPr>
            <w:rStyle w:val="a5"/>
            <w:color w:val="auto"/>
            <w:sz w:val="28"/>
            <w:szCs w:val="28"/>
            <w:u w:val="none"/>
          </w:rPr>
          <w:t>приложениям N 7</w:t>
        </w:r>
      </w:hyperlink>
      <w:r>
        <w:rPr>
          <w:sz w:val="28"/>
          <w:szCs w:val="28"/>
        </w:rPr>
        <w:t xml:space="preserve"> и </w:t>
      </w:r>
      <w:hyperlink r:id="rId19" w:anchor="Par663" w:history="1">
        <w:r>
          <w:rPr>
            <w:rStyle w:val="a5"/>
            <w:color w:val="auto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 xml:space="preserve"> к настоящему Порядку.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Итоговый отчет о реализации муниципальной программы подлежит публичному опубликованию в установленном порядке.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208"/>
      <w:bookmarkEnd w:id="5"/>
      <w:r>
        <w:rPr>
          <w:sz w:val="28"/>
          <w:szCs w:val="28"/>
        </w:rPr>
        <w:t>VIII. Порядок проведения и критерии оценки эффективности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муниципальной программы осуществляется отделом экономики на основании годового (итогового) отчета о реализации муниципальной программы.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заключения об оценке эффективности реализации муниципальной программы осуществляется отделом экономики</w:t>
      </w:r>
      <w:r w:rsidR="00513048">
        <w:rPr>
          <w:sz w:val="28"/>
          <w:szCs w:val="28"/>
        </w:rPr>
        <w:t xml:space="preserve"> и финансов </w:t>
      </w:r>
      <w:r>
        <w:rPr>
          <w:sz w:val="28"/>
          <w:szCs w:val="28"/>
        </w:rPr>
        <w:t xml:space="preserve"> в течение 14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годового (итогового) отчета о реализации муниципальной программы.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Оценка эффективности реализации муниципальной программы </w:t>
      </w:r>
      <w:r>
        <w:rPr>
          <w:sz w:val="28"/>
          <w:szCs w:val="28"/>
        </w:rPr>
        <w:lastRenderedPageBreak/>
        <w:t xml:space="preserve">проводится в соответствии с </w:t>
      </w:r>
      <w:hyperlink r:id="rId20" w:anchor="Par718" w:history="1">
        <w:r>
          <w:rPr>
            <w:rStyle w:val="a5"/>
            <w:color w:val="auto"/>
            <w:sz w:val="28"/>
            <w:szCs w:val="28"/>
            <w:u w:val="none"/>
          </w:rPr>
          <w:t>Методикой</w:t>
        </w:r>
      </w:hyperlink>
      <w:r>
        <w:rPr>
          <w:sz w:val="28"/>
          <w:szCs w:val="28"/>
        </w:rPr>
        <w:t xml:space="preserve"> оценки эффективности реализации муниципальных программ согласно приложению N 9 к настоящему Порядку.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 итогам оценки эффективности реализации муниципальной программы отдел экономики подготавливает соответствующее заключение и направляет соисполнителю муниципальной программы, а также формирует рейтинг эффективности реализации муниципальных программ.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результатам оценки эффективности реализации муниципальной программы администрацией 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дня внесения проекта решения о бюджете района, поселения на очередной финансовый год и плановый период в Совет депутатов может быть принято решение: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целесообразности сохранения и продолжения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реализации муниципальной программы (подпрограммы).</w:t>
      </w:r>
    </w:p>
    <w:p w:rsidR="007A798A" w:rsidRDefault="007A798A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района,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EB6178" w:rsidRDefault="00EB617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178" w:rsidRDefault="00EB617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178" w:rsidRDefault="00EB617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178" w:rsidRDefault="00EB617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178" w:rsidRDefault="00EB6178" w:rsidP="007A79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98A" w:rsidRDefault="007A798A" w:rsidP="007A798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798A" w:rsidRDefault="007A798A" w:rsidP="007A798A"/>
    <w:p w:rsidR="007A798A" w:rsidRDefault="007A798A" w:rsidP="007A798A"/>
    <w:p w:rsidR="007A798A" w:rsidRDefault="007A798A" w:rsidP="007A798A"/>
    <w:p w:rsidR="007A798A" w:rsidRDefault="007A798A" w:rsidP="007A798A"/>
    <w:p w:rsidR="007A798A" w:rsidRDefault="007A798A" w:rsidP="007A798A">
      <w:pPr>
        <w:jc w:val="center"/>
      </w:pPr>
    </w:p>
    <w:p w:rsidR="007A798A" w:rsidRDefault="007A798A" w:rsidP="007A798A">
      <w:pPr>
        <w:jc w:val="center"/>
      </w:pPr>
    </w:p>
    <w:p w:rsidR="007A798A" w:rsidRDefault="007A798A" w:rsidP="007A798A">
      <w:pPr>
        <w:jc w:val="center"/>
      </w:pPr>
    </w:p>
    <w:p w:rsidR="007A798A" w:rsidRDefault="007A798A" w:rsidP="007A798A">
      <w:pPr>
        <w:jc w:val="center"/>
      </w:pPr>
    </w:p>
    <w:p w:rsidR="007A798A" w:rsidRDefault="007A798A" w:rsidP="007A798A">
      <w:pPr>
        <w:jc w:val="center"/>
      </w:pPr>
    </w:p>
    <w:p w:rsidR="00CB7EFF" w:rsidRDefault="00CB7EFF" w:rsidP="007A798A">
      <w:pPr>
        <w:jc w:val="center"/>
        <w:rPr>
          <w:b/>
          <w:sz w:val="26"/>
          <w:szCs w:val="26"/>
        </w:rPr>
        <w:sectPr w:rsidR="00CB7EFF" w:rsidSect="007A798A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1к Порядку</w:t>
      </w:r>
    </w:p>
    <w:p w:rsidR="00CB7EFF" w:rsidRDefault="00CB7EFF" w:rsidP="00CB7EFF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31"/>
      <w:bookmarkEnd w:id="6"/>
      <w:r>
        <w:rPr>
          <w:sz w:val="28"/>
          <w:szCs w:val="28"/>
        </w:rPr>
        <w:t>Форма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паспорта муниципальной программы  района, поселения 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CB7EFF" w:rsidTr="00CB7EFF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Соисполнитель муниципальной  </w:t>
            </w:r>
            <w: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Перечень подпрограмм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  </w:t>
            </w:r>
            <w:r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Расходы (тыс. рублей)                                   </w:t>
            </w:r>
          </w:p>
        </w:tc>
      </w:tr>
      <w:tr w:rsidR="00CB7EFF" w:rsidTr="00CB7EFF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Очередной </w:t>
            </w:r>
            <w:r>
              <w:br/>
              <w:t>финансовый</w:t>
            </w:r>
            <w:r>
              <w:br/>
              <w:t xml:space="preserve">год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1-й год  </w:t>
            </w:r>
            <w:r>
              <w:br/>
              <w:t>планового</w:t>
            </w:r>
            <w:r>
              <w:br/>
              <w:t xml:space="preserve">периода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2-й год  </w:t>
            </w:r>
            <w:r>
              <w:br/>
              <w:t>планового</w:t>
            </w:r>
            <w:r>
              <w:br/>
              <w:t xml:space="preserve">периода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3-й год  </w:t>
            </w:r>
            <w:r>
              <w:br/>
              <w:t>планового</w:t>
            </w:r>
            <w:r>
              <w:br/>
              <w:t xml:space="preserve">периода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4-й год  </w:t>
            </w:r>
            <w:r>
              <w:br/>
              <w:t>планового</w:t>
            </w:r>
            <w:r>
              <w:br/>
              <w:t xml:space="preserve">периода  </w:t>
            </w:r>
          </w:p>
        </w:tc>
      </w:tr>
      <w:tr w:rsidR="00CB7EFF" w:rsidTr="00CB7E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>Средства бюджета района,</w:t>
            </w:r>
            <w:r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>Средства областного бюджета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Средства федерального      </w:t>
            </w:r>
            <w:r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Внебюджетные средства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</w:tbl>
    <w:p w:rsidR="00CB7EFF" w:rsidRDefault="00CB7EFF" w:rsidP="00CB7EFF">
      <w:pPr>
        <w:rPr>
          <w:rFonts w:cs="Calibri"/>
        </w:rPr>
        <w:sectPr w:rsidR="00CB7EFF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2 к Порядку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7" w:name="Par284"/>
      <w:bookmarkEnd w:id="7"/>
      <w:r>
        <w:rPr>
          <w:rFonts w:cs="Calibri"/>
          <w:sz w:val="28"/>
          <w:szCs w:val="28"/>
        </w:rPr>
        <w:t>Форма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паспорта подпрограммы муниципальной подпрограммы</w:t>
      </w:r>
    </w:p>
    <w:tbl>
      <w:tblPr>
        <w:tblW w:w="1492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3"/>
        <w:gridCol w:w="1511"/>
        <w:gridCol w:w="1620"/>
        <w:gridCol w:w="1728"/>
        <w:gridCol w:w="1404"/>
        <w:gridCol w:w="1188"/>
        <w:gridCol w:w="1188"/>
        <w:gridCol w:w="1188"/>
        <w:gridCol w:w="1188"/>
        <w:gridCol w:w="1430"/>
      </w:tblGrid>
      <w:tr w:rsidR="00CB7EFF" w:rsidTr="00CB7EFF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 xml:space="preserve">бюджетных средств,   </w:t>
            </w:r>
            <w:r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CB7EFF" w:rsidTr="00CB7EFF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 </w:t>
            </w:r>
            <w:r>
              <w:rPr>
                <w:sz w:val="22"/>
                <w:szCs w:val="22"/>
              </w:rPr>
              <w:br/>
              <w:t xml:space="preserve">финансовый </w:t>
            </w:r>
            <w:r>
              <w:rPr>
                <w:sz w:val="22"/>
                <w:szCs w:val="22"/>
              </w:rPr>
              <w:br/>
              <w:t xml:space="preserve">год      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CB7EFF" w:rsidTr="00CB7EFF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района,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</w:t>
            </w:r>
            <w:r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B7EFF" w:rsidRDefault="00CB7EFF" w:rsidP="00CB7EF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N 3 к Порядку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9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(подпрограммы)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муниципальной программы  (подпрограммы)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поселения</w:t>
      </w:r>
      <w:proofErr w:type="gramEnd"/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</w:p>
    <w:tbl>
      <w:tblPr>
        <w:tblW w:w="15648" w:type="dxa"/>
        <w:tblInd w:w="-53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801"/>
        <w:gridCol w:w="1556"/>
        <w:gridCol w:w="1505"/>
        <w:gridCol w:w="1980"/>
        <w:gridCol w:w="769"/>
        <w:gridCol w:w="1440"/>
        <w:gridCol w:w="1152"/>
        <w:gridCol w:w="1226"/>
        <w:gridCol w:w="1226"/>
        <w:gridCol w:w="1226"/>
        <w:gridCol w:w="1226"/>
      </w:tblGrid>
      <w:tr w:rsidR="00CB7EFF" w:rsidTr="00CB7EFF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Задачи,      </w:t>
            </w:r>
            <w:r>
              <w:rPr>
                <w:sz w:val="22"/>
                <w:szCs w:val="22"/>
              </w:rPr>
              <w:br/>
              <w:t xml:space="preserve">направленные </w:t>
            </w:r>
            <w:r>
              <w:rPr>
                <w:sz w:val="22"/>
                <w:szCs w:val="22"/>
              </w:rPr>
              <w:br/>
              <w:t>на достижение</w:t>
            </w:r>
            <w:r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  </w:t>
            </w:r>
            <w:r>
              <w:rPr>
                <w:sz w:val="22"/>
                <w:szCs w:val="22"/>
              </w:rPr>
              <w:br/>
              <w:t xml:space="preserve">финансирования      </w:t>
            </w:r>
            <w:r>
              <w:rPr>
                <w:sz w:val="22"/>
                <w:szCs w:val="22"/>
              </w:rPr>
              <w:br/>
              <w:t xml:space="preserve">на решение данной   </w:t>
            </w:r>
            <w:r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Количественные </w:t>
            </w:r>
            <w:r>
              <w:rPr>
                <w:sz w:val="22"/>
                <w:szCs w:val="22"/>
              </w:rPr>
              <w:br/>
              <w:t xml:space="preserve">и/ или         </w:t>
            </w:r>
            <w:r>
              <w:rPr>
                <w:sz w:val="22"/>
                <w:szCs w:val="22"/>
              </w:rPr>
              <w:br/>
              <w:t xml:space="preserve">качественные   </w:t>
            </w:r>
            <w:r>
              <w:rPr>
                <w:sz w:val="22"/>
                <w:szCs w:val="22"/>
              </w:rPr>
              <w:br/>
              <w:t xml:space="preserve">целевые        </w:t>
            </w:r>
            <w:r>
              <w:rPr>
                <w:sz w:val="22"/>
                <w:szCs w:val="22"/>
              </w:rPr>
              <w:br/>
              <w:t xml:space="preserve">показатели,    </w:t>
            </w:r>
            <w:r>
              <w:rPr>
                <w:sz w:val="22"/>
                <w:szCs w:val="22"/>
              </w:rPr>
              <w:br/>
              <w:t>характеризующие</w:t>
            </w:r>
            <w:r>
              <w:rPr>
                <w:sz w:val="22"/>
                <w:szCs w:val="22"/>
              </w:rPr>
              <w:br/>
              <w:t xml:space="preserve">достижение     </w:t>
            </w:r>
            <w:r>
              <w:rPr>
                <w:sz w:val="22"/>
                <w:szCs w:val="22"/>
              </w:rPr>
              <w:br/>
              <w:t>целей и решение</w:t>
            </w:r>
            <w:r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базового      </w:t>
            </w:r>
            <w:r>
              <w:rPr>
                <w:sz w:val="22"/>
                <w:szCs w:val="22"/>
              </w:rPr>
              <w:br/>
              <w:t xml:space="preserve">значения     </w:t>
            </w:r>
            <w:r>
              <w:rPr>
                <w:sz w:val="22"/>
                <w:szCs w:val="22"/>
              </w:rPr>
              <w:br/>
              <w:t xml:space="preserve">показателя   </w:t>
            </w:r>
            <w:r>
              <w:rPr>
                <w:sz w:val="22"/>
                <w:szCs w:val="22"/>
              </w:rPr>
              <w:br/>
              <w:t xml:space="preserve">(на начало   </w:t>
            </w:r>
            <w:r>
              <w:rPr>
                <w:sz w:val="22"/>
                <w:szCs w:val="22"/>
              </w:rPr>
              <w:br/>
              <w:t xml:space="preserve">реализации   </w:t>
            </w:r>
            <w:r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CB7EFF" w:rsidTr="00CB7EFF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   </w:t>
            </w:r>
            <w:r>
              <w:rPr>
                <w:sz w:val="22"/>
                <w:szCs w:val="22"/>
              </w:rPr>
              <w:br/>
              <w:t>района,</w:t>
            </w:r>
            <w:r>
              <w:rPr>
                <w:sz w:val="22"/>
                <w:szCs w:val="22"/>
              </w:rPr>
              <w:br/>
              <w:t xml:space="preserve">поселения </w:t>
            </w:r>
            <w:r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  </w:t>
            </w:r>
            <w:r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r>
              <w:rPr>
                <w:sz w:val="22"/>
                <w:szCs w:val="22"/>
              </w:rPr>
              <w:br/>
              <w:t>финансовый</w:t>
            </w:r>
            <w:r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4-й год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 xml:space="preserve">периода  </w:t>
            </w:r>
          </w:p>
        </w:tc>
      </w:tr>
      <w:tr w:rsidR="00CB7EFF" w:rsidTr="00CB7EFF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 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          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            </w:t>
            </w: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7EFF" w:rsidTr="00CB7EFF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B0B24" w:rsidRDefault="008B0B24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8B0B24" w:rsidRDefault="008B0B24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B0B24" w:rsidRDefault="008B0B24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B0B24" w:rsidRDefault="008B0B24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B0B24" w:rsidRDefault="008B0B24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B0B24" w:rsidRDefault="008B0B24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4 к Порядку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Форма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представления обоснования финансовых ресурсов, необходимых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для реализации мероприятий программы (подпрограммы)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2558"/>
        <w:gridCol w:w="2802"/>
        <w:gridCol w:w="2989"/>
        <w:gridCol w:w="3363"/>
      </w:tblGrid>
      <w:tr w:rsidR="00CB7EFF" w:rsidTr="00CB7EFF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  <w:r>
              <w:br/>
            </w:r>
            <w:hyperlink r:id="rId21" w:anchor="Par408" w:history="1">
              <w:r>
                <w:rPr>
                  <w:rStyle w:val="a5"/>
                </w:rPr>
                <w:t>&lt;1&gt;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  <w:hyperlink r:id="rId22" w:anchor="Par409" w:history="1">
              <w:r>
                <w:rPr>
                  <w:rStyle w:val="a5"/>
                </w:rPr>
                <w:t>&lt;2&gt;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Расчет       </w:t>
            </w:r>
            <w:r>
              <w:br/>
              <w:t xml:space="preserve">необходимых  </w:t>
            </w:r>
            <w:r>
              <w:br/>
              <w:t xml:space="preserve">финансовых   </w:t>
            </w:r>
            <w:r>
              <w:br/>
              <w:t xml:space="preserve">ресурсов     </w:t>
            </w:r>
            <w:r>
              <w:br/>
              <w:t>на реализацию</w:t>
            </w:r>
            <w:r>
              <w:br/>
              <w:t xml:space="preserve">мероприятия  </w:t>
            </w:r>
            <w:r>
              <w:br/>
            </w:r>
            <w:hyperlink r:id="rId23" w:anchor="Par410" w:history="1">
              <w:r>
                <w:rPr>
                  <w:rStyle w:val="a5"/>
                </w:rPr>
                <w:t>&lt;3&gt;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Общий объем   </w:t>
            </w:r>
            <w:r>
              <w:br/>
              <w:t xml:space="preserve">финансовых    </w:t>
            </w:r>
            <w:r>
              <w:br/>
              <w:t xml:space="preserve">ресурсов,     </w:t>
            </w:r>
            <w:r>
              <w:br/>
              <w:t xml:space="preserve">необходимых   </w:t>
            </w:r>
            <w:r>
              <w:br/>
              <w:t>для реализации</w:t>
            </w:r>
            <w:r>
              <w:br/>
              <w:t xml:space="preserve">мероприятия,  в том числе   </w:t>
            </w:r>
            <w:r>
              <w:br/>
              <w:t xml:space="preserve">по годам </w:t>
            </w:r>
            <w:hyperlink r:id="rId24" w:anchor="Par411" w:history="1">
              <w:r>
                <w:rPr>
                  <w:rStyle w:val="a5"/>
                </w:rPr>
                <w:t>&lt;4&gt;</w:t>
              </w:r>
            </w:hyperlink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>Эксплуатационные</w:t>
            </w:r>
            <w:r>
              <w:br/>
              <w:t xml:space="preserve">расходы,        </w:t>
            </w:r>
            <w:r>
              <w:br/>
              <w:t xml:space="preserve">возникающие     </w:t>
            </w:r>
            <w:r>
              <w:br/>
              <w:t xml:space="preserve">в результате    </w:t>
            </w:r>
            <w:r>
              <w:br/>
              <w:t xml:space="preserve">реализации      </w:t>
            </w:r>
            <w:r>
              <w:br/>
              <w:t xml:space="preserve">мероприятия </w:t>
            </w:r>
            <w:hyperlink r:id="rId25" w:anchor="Par412" w:history="1">
              <w:r>
                <w:rPr>
                  <w:rStyle w:val="a5"/>
                </w:rPr>
                <w:t>&lt;5&gt;</w:t>
              </w:r>
            </w:hyperlink>
          </w:p>
        </w:tc>
      </w:tr>
      <w:tr w:rsidR="00CB7EFF" w:rsidTr="00CB7EF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>Подпрограмма 1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...           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>Подпрограмма 2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...           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5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Мероприятие   муниципальной </w:t>
            </w:r>
            <w:r>
              <w:br/>
              <w:t xml:space="preserve">программы     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53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  <w:r>
              <w:t xml:space="preserve">...           </w:t>
            </w:r>
          </w:p>
          <w:p w:rsidR="00CB7EFF" w:rsidRDefault="00CB7EFF">
            <w:pPr>
              <w:pStyle w:val="ConsPlusCell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</w:tbl>
    <w:p w:rsidR="00CB7EFF" w:rsidRDefault="00CB7EFF" w:rsidP="00CB7EF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9" w:name="Par408"/>
      <w:bookmarkEnd w:id="9"/>
      <w:r>
        <w:rPr>
          <w:rFonts w:cs="Calibri"/>
        </w:rPr>
        <w:t>&lt;1&gt; Наименование мероприятия в соответствии с Перечнем мероприятий программы (подпрограммы).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0" w:name="Par409"/>
      <w:bookmarkEnd w:id="10"/>
      <w:r>
        <w:rPr>
          <w:rFonts w:cs="Calibri"/>
        </w:rPr>
        <w:t>&lt;2&gt; Бюджет Ленинградской области, федеральный бюджет, внебюджетные источники, бюджет</w:t>
      </w:r>
      <w:r>
        <w:rPr>
          <w:sz w:val="20"/>
          <w:szCs w:val="20"/>
        </w:rPr>
        <w:t xml:space="preserve"> </w:t>
      </w:r>
      <w:r>
        <w:t>района,</w:t>
      </w:r>
      <w:r>
        <w:rPr>
          <w:sz w:val="28"/>
          <w:szCs w:val="28"/>
        </w:rPr>
        <w:t xml:space="preserve"> </w:t>
      </w:r>
      <w:r>
        <w:rPr>
          <w:rFonts w:cs="Calibri"/>
        </w:rPr>
        <w:t xml:space="preserve"> поселения</w:t>
      </w:r>
      <w:proofErr w:type="gramStart"/>
      <w:r>
        <w:rPr>
          <w:rFonts w:cs="Calibri"/>
        </w:rPr>
        <w:t xml:space="preserve"> ;</w:t>
      </w:r>
      <w:proofErr w:type="gramEnd"/>
      <w:r>
        <w:rPr>
          <w:rFonts w:cs="Calibri"/>
        </w:rPr>
        <w:t xml:space="preserve"> для средств, привлекаемых из федерального и областного бюджетов, указывается, в рамках участия в какой федеральной и областной программах эти средства привлечены (с реквизитами), для внебюджетных источников указываются реквизиты соглашений и договоров.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1" w:name="Par410"/>
      <w:bookmarkEnd w:id="11"/>
      <w:r>
        <w:rPr>
          <w:rFonts w:cs="Calibri"/>
        </w:rPr>
        <w:t>&lt;3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2" w:name="Par411"/>
      <w:bookmarkEnd w:id="12"/>
      <w:r>
        <w:rPr>
          <w:rFonts w:cs="Calibri"/>
        </w:rPr>
        <w:t>&lt;4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3" w:name="Par412"/>
      <w:bookmarkEnd w:id="13"/>
      <w:r>
        <w:rPr>
          <w:rFonts w:cs="Calibri"/>
        </w:rPr>
        <w:t>&lt;5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CB7EFF" w:rsidRDefault="00CB7EFF" w:rsidP="00CB7EFF">
      <w:pPr>
        <w:rPr>
          <w:rFonts w:cs="Calibri"/>
        </w:rPr>
        <w:sectPr w:rsidR="00CB7EFF">
          <w:pgSz w:w="16838" w:h="11906" w:orient="landscape"/>
          <w:pgMar w:top="539" w:right="1134" w:bottom="360" w:left="1134" w:header="709" w:footer="709" w:gutter="0"/>
          <w:cols w:space="720"/>
        </w:sect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14" w:name="Par379"/>
      <w:bookmarkEnd w:id="14"/>
      <w:r>
        <w:rPr>
          <w:rFonts w:cs="Calibri"/>
        </w:rPr>
        <w:lastRenderedPageBreak/>
        <w:t>Приложение N 5 к Порядку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421"/>
      <w:bookmarkEnd w:id="15"/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3245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мероприятий (программы) подпрограммы</w:t>
      </w:r>
    </w:p>
    <w:p w:rsidR="00CB7EFF" w:rsidRDefault="00CB7EFF" w:rsidP="00CB7EFF">
      <w:pPr>
        <w:pStyle w:val="ConsPlusNonformat"/>
      </w:pPr>
      <w:r>
        <w:t xml:space="preserve">                                 ___________________________________________________________-</w:t>
      </w:r>
    </w:p>
    <w:p w:rsidR="00CB7EFF" w:rsidRDefault="00CB7EFF" w:rsidP="00CB7EFF">
      <w:pPr>
        <w:pStyle w:val="ConsPlusNonformat"/>
      </w:pPr>
      <w:r>
        <w:t xml:space="preserve">                                        </w:t>
      </w:r>
      <w:proofErr w:type="gramStart"/>
      <w:r>
        <w:t>(наименование программы (подпрограммы)</w:t>
      </w:r>
      <w:proofErr w:type="gramEnd"/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6"/>
        <w:gridCol w:w="1536"/>
        <w:gridCol w:w="1536"/>
        <w:gridCol w:w="1248"/>
        <w:gridCol w:w="1536"/>
        <w:gridCol w:w="672"/>
        <w:gridCol w:w="1152"/>
        <w:gridCol w:w="1056"/>
        <w:gridCol w:w="1056"/>
        <w:gridCol w:w="1056"/>
        <w:gridCol w:w="1056"/>
        <w:gridCol w:w="1536"/>
        <w:gridCol w:w="1536"/>
      </w:tblGrid>
      <w:tr w:rsidR="00CB7EFF" w:rsidTr="00CB7EFF">
        <w:trPr>
          <w:trHeight w:val="3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финансовом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году (тыс.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руб.) </w:t>
            </w:r>
            <w:hyperlink r:id="rId26" w:anchor="Par54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 граммы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(подпрограммы)</w:t>
            </w:r>
          </w:p>
        </w:tc>
      </w:tr>
      <w:tr w:rsidR="00CB7EFF" w:rsidTr="00CB7EFF">
        <w:trPr>
          <w:trHeight w:val="8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Очередной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1-й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2-й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3-й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4-й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7EFF" w:rsidTr="00CB7EFF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</w:tr>
      <w:tr w:rsidR="00CB7EFF" w:rsidTr="00CB7EFF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мероприятия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</w:t>
            </w:r>
            <w:r>
              <w:rPr>
                <w:sz w:val="16"/>
                <w:szCs w:val="16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8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6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8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6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2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7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</w:t>
            </w:r>
            <w:r>
              <w:rPr>
                <w:sz w:val="16"/>
                <w:szCs w:val="16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8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6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мероприятия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64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8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6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74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</w:t>
            </w:r>
            <w:r>
              <w:rPr>
                <w:sz w:val="16"/>
                <w:szCs w:val="16"/>
              </w:rPr>
              <w:t>района,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поселения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8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6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7EFF" w:rsidRDefault="00CB7EFF" w:rsidP="00CB7EF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6" w:name="Par546"/>
      <w:bookmarkEnd w:id="16"/>
      <w:r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6 к Порядку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55"/>
      <w:bookmarkEnd w:id="17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(годового) отчета о выполнении муниципальной программы района, поселения</w:t>
      </w:r>
    </w:p>
    <w:p w:rsidR="00CB7EFF" w:rsidRDefault="00CB7EFF" w:rsidP="00CB7EFF">
      <w:pPr>
        <w:pStyle w:val="ConsPlusNonformat"/>
      </w:pPr>
      <w:r>
        <w:t xml:space="preserve">          </w:t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CB7EFF" w:rsidRDefault="00CB7EFF" w:rsidP="00CB7EFF">
      <w:pPr>
        <w:pStyle w:val="ConsPlusNonformat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proofErr w:type="gramStart"/>
      <w:r>
        <w:t xml:space="preserve">(наименование муниципальной программы </w:t>
      </w:r>
      <w:proofErr w:type="gramEnd"/>
    </w:p>
    <w:p w:rsidR="00CB7EFF" w:rsidRDefault="00CB7EFF" w:rsidP="00CB7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за январь - _________________ 20__ года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0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8"/>
        <w:gridCol w:w="3240"/>
        <w:gridCol w:w="3600"/>
        <w:gridCol w:w="2710"/>
      </w:tblGrid>
      <w:tr w:rsidR="00CB7EFF" w:rsidTr="00CB7EFF">
        <w:trPr>
          <w:trHeight w:val="608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подпрограммы,  мероприятия (с указанием    порядкового номера)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20__ год (тыс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уб.)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   руб.)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  </w:t>
            </w: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570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</w:t>
            </w: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Подпрограмма 1         </w:t>
            </w:r>
          </w:p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подпрограммы  </w:t>
            </w:r>
          </w:p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             </w:t>
            </w:r>
          </w:p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Подпрограмма 2              </w:t>
            </w:r>
          </w:p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подпрограммы 2  </w:t>
            </w:r>
          </w:p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             </w:t>
            </w:r>
          </w:p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 муниципальной программы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по муниципальной     программе     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rPr>
          <w:trHeight w:val="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по источникам финансирования       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EFF" w:rsidTr="00CB7EFF"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             </w:t>
            </w:r>
          </w:p>
          <w:p w:rsidR="00CB7EFF" w:rsidRDefault="00CB7EF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7EFF" w:rsidRDefault="00CB7EFF" w:rsidP="00CB7EF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B7EFF" w:rsidRDefault="00CB7EFF" w:rsidP="00CB7EFF">
      <w:pPr>
        <w:pStyle w:val="ConsPlusNonformat"/>
        <w:rPr>
          <w:rFonts w:cs="Calibri"/>
        </w:rPr>
      </w:pPr>
      <w:r>
        <w:t>Соисполнитель __________________________________________________________________</w:t>
      </w:r>
    </w:p>
    <w:p w:rsidR="00CB7EFF" w:rsidRDefault="00CB7EFF" w:rsidP="00CB7EFF">
      <w:pPr>
        <w:pStyle w:val="ConsPlusNonformat"/>
        <w:rPr>
          <w:rFonts w:cs="Calibri"/>
        </w:rPr>
      </w:pPr>
      <w:r>
        <w:t>Руководитель                                                      Подпись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N 7 к Порядку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618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CB7EFF" w:rsidRDefault="00CB7EFF" w:rsidP="00CB7EFF">
      <w:pPr>
        <w:pStyle w:val="ConsPlusNonformat"/>
        <w:jc w:val="center"/>
      </w:pPr>
      <w:r>
        <w:t>_______________________________________________________</w:t>
      </w:r>
    </w:p>
    <w:p w:rsidR="00CB7EFF" w:rsidRDefault="00CB7EFF" w:rsidP="00CB7EFF">
      <w:pPr>
        <w:pStyle w:val="ConsPlusNonformat"/>
        <w:jc w:val="center"/>
      </w:pPr>
      <w:r>
        <w:t>(наименование муниципальной программы)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за 20_____ год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160"/>
        <w:gridCol w:w="1296"/>
        <w:gridCol w:w="1296"/>
        <w:gridCol w:w="1296"/>
        <w:gridCol w:w="1188"/>
        <w:gridCol w:w="1836"/>
        <w:gridCol w:w="1188"/>
        <w:gridCol w:w="1620"/>
        <w:gridCol w:w="1404"/>
        <w:gridCol w:w="1404"/>
      </w:tblGrid>
      <w:tr w:rsidR="00CB7EFF" w:rsidTr="00CB7EFF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 </w:t>
            </w:r>
            <w:r>
              <w:rPr>
                <w:sz w:val="20"/>
                <w:szCs w:val="20"/>
              </w:rPr>
              <w:br/>
              <w:t xml:space="preserve">финансирования на    </w:t>
            </w:r>
            <w:r>
              <w:rPr>
                <w:sz w:val="20"/>
                <w:szCs w:val="20"/>
              </w:rPr>
              <w:br/>
              <w:t>решение данной задачи</w:t>
            </w:r>
            <w:r>
              <w:rPr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и/или 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     </w:t>
            </w:r>
            <w:r>
              <w:rPr>
                <w:sz w:val="20"/>
                <w:szCs w:val="20"/>
              </w:rPr>
              <w:br/>
              <w:t xml:space="preserve">значение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 xml:space="preserve">на 20___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 xml:space="preserve">за 20___   </w:t>
            </w:r>
          </w:p>
        </w:tc>
      </w:tr>
      <w:tr w:rsidR="00CB7EFF" w:rsidTr="00CB7EFF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района, 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 </w:t>
            </w:r>
            <w:r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района,  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</w:tr>
      <w:tr w:rsidR="00CB7EFF" w:rsidTr="00CB7EF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  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     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    </w:t>
            </w:r>
          </w:p>
        </w:tc>
      </w:tr>
      <w:tr w:rsidR="00CB7EFF" w:rsidTr="00CB7EFF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    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B7EFF" w:rsidTr="00CB7EFF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   </w:t>
            </w: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B7EFF" w:rsidTr="00CB7EFF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   </w:t>
            </w: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B7EFF" w:rsidTr="00CB7EFF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           </w:t>
            </w: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B7EFF" w:rsidTr="00CB7EFF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   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B7EFF" w:rsidTr="00CB7EFF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   </w:t>
            </w: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B7EFF" w:rsidTr="00CB7EFF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   </w:t>
            </w: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B7EFF" w:rsidTr="00CB7EFF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           </w:t>
            </w: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B7EFF" w:rsidRDefault="00CB7EFF" w:rsidP="00CB7EF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7EFF" w:rsidRDefault="00CB7EFF" w:rsidP="00CB7EFF">
      <w:pPr>
        <w:pStyle w:val="ConsPlusNonformat"/>
      </w:pPr>
      <w:r>
        <w:t>Руководитель____________________________________________ Подпись________________________________________________________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outlineLvl w:val="1"/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8 к Порядку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663"/>
      <w:bookmarkEnd w:id="2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CB7EFF" w:rsidRDefault="00CB7EFF" w:rsidP="00CB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CB7EFF" w:rsidRDefault="00CB7EFF" w:rsidP="00CB7EF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__________________________________________________________________</w:t>
      </w:r>
    </w:p>
    <w:p w:rsidR="00CB7EFF" w:rsidRDefault="00CB7EFF" w:rsidP="00CB7EF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(название муниципальной программы)</w:t>
      </w:r>
    </w:p>
    <w:p w:rsidR="00CB7EFF" w:rsidRDefault="00CB7EFF" w:rsidP="00CB7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2160"/>
        <w:gridCol w:w="2160"/>
        <w:gridCol w:w="1860"/>
        <w:gridCol w:w="1860"/>
        <w:gridCol w:w="2160"/>
        <w:gridCol w:w="2100"/>
      </w:tblGrid>
      <w:tr w:rsidR="00CB7EFF" w:rsidTr="00CB7EFF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 xml:space="preserve">Наименования   </w:t>
            </w:r>
            <w:r>
              <w:br/>
              <w:t xml:space="preserve">подпрограммы,  </w:t>
            </w:r>
            <w:r>
              <w:br/>
              <w:t xml:space="preserve">мероприятия    </w:t>
            </w:r>
            <w:r>
              <w:br/>
              <w:t xml:space="preserve">(с указанием   </w:t>
            </w:r>
            <w:r>
              <w:br/>
              <w:t xml:space="preserve">порядкового    </w:t>
            </w:r>
            <w:r>
              <w:br/>
              <w:t>номера)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>За последний отчетный год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 xml:space="preserve">Всего (нарастающим итогом за весь период     </w:t>
            </w:r>
            <w:r>
              <w:br/>
              <w:t>реализации программы)</w:t>
            </w:r>
          </w:p>
        </w:tc>
      </w:tr>
      <w:tr w:rsidR="00CB7EFF" w:rsidTr="00CB7EFF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FF" w:rsidRDefault="00CB7EFF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 xml:space="preserve">Объем           </w:t>
            </w:r>
            <w:r>
              <w:br/>
              <w:t xml:space="preserve">финансирования  </w:t>
            </w:r>
            <w:r>
              <w:br/>
              <w:t>по муниципальной</w:t>
            </w:r>
            <w:r>
              <w:br/>
              <w:t>программе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 xml:space="preserve">Выполнено  </w:t>
            </w:r>
            <w:r>
              <w:br/>
              <w:t>(тыс. руб.)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 xml:space="preserve">Объем           </w:t>
            </w:r>
            <w:r>
              <w:br/>
              <w:t xml:space="preserve">финансирования  </w:t>
            </w:r>
            <w:r>
              <w:br/>
              <w:t xml:space="preserve">по </w:t>
            </w:r>
            <w:proofErr w:type="spellStart"/>
            <w:proofErr w:type="gramStart"/>
            <w:r>
              <w:t>муниципаль-ной</w:t>
            </w:r>
            <w:proofErr w:type="spellEnd"/>
            <w:proofErr w:type="gramEnd"/>
            <w:r>
              <w:t xml:space="preserve"> программе (тыс. руб.)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  <w:jc w:val="center"/>
            </w:pPr>
            <w:r>
              <w:t xml:space="preserve">Выполнено  </w:t>
            </w:r>
            <w:r>
              <w:br/>
              <w:t>(тыс. руб.)</w:t>
            </w: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Подпрограмма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Мероприятие    </w:t>
            </w:r>
            <w:r>
              <w:br/>
              <w:t xml:space="preserve">подпрограммы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В т.ч. по ист. </w:t>
            </w:r>
            <w:r>
              <w:br/>
              <w:t xml:space="preserve">финансирования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...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Подпрограмма 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Мероприятие    </w:t>
            </w:r>
            <w:r>
              <w:br/>
              <w:t xml:space="preserve">подпрограммы 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В т.ч. по ист. </w:t>
            </w:r>
            <w:r>
              <w:br/>
              <w:t xml:space="preserve">финансирования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...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Итого по       </w:t>
            </w:r>
            <w:r>
              <w:br/>
              <w:t xml:space="preserve">муниципальной  </w:t>
            </w:r>
            <w:r>
              <w:br/>
              <w:t xml:space="preserve">программе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В т.ч. по ист. </w:t>
            </w:r>
            <w:r>
              <w:br/>
              <w:t xml:space="preserve">финансирования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  <w:tr w:rsidR="00CB7EFF" w:rsidTr="00CB7EF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FF" w:rsidRDefault="00CB7EFF">
            <w:pPr>
              <w:pStyle w:val="ConsPlusCell"/>
            </w:pPr>
            <w:r>
              <w:t xml:space="preserve">...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>
            <w:pPr>
              <w:pStyle w:val="ConsPlusCell"/>
            </w:pPr>
          </w:p>
        </w:tc>
      </w:tr>
    </w:tbl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p w:rsidR="00CB7EFF" w:rsidRDefault="00CB7EFF" w:rsidP="00CB7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Руководитель________________________________________________________________Подпись</w:t>
      </w:r>
    </w:p>
    <w:p w:rsidR="00CB7EFF" w:rsidRDefault="00CB7EFF" w:rsidP="00CB7EFF">
      <w:pPr>
        <w:sectPr w:rsidR="00CB7EFF">
          <w:pgSz w:w="16838" w:h="11906" w:orient="landscape"/>
          <w:pgMar w:top="360" w:right="1134" w:bottom="851" w:left="1134" w:header="709" w:footer="709" w:gutter="0"/>
          <w:cols w:space="720"/>
        </w:sect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9 к Порядку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bookmarkStart w:id="21" w:name="Par718"/>
      <w:bookmarkEnd w:id="21"/>
      <w:r>
        <w:t>МЕТОДИКА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t>ОЦЕНКИ ЭФФЕКТИВНОСТИ РЕАЛИЗАЦИИ МУНИЦИПАЛЬНОЙ ПРОГРАММЫ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 результативностью понимается степень </w:t>
      </w:r>
      <w:proofErr w:type="gramStart"/>
      <w:r>
        <w:t>достижения запланированного уровня нефинансовых результатов реализации подпрограмм</w:t>
      </w:r>
      <w:proofErr w:type="gramEnd"/>
      <w:r>
        <w:t>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Индекс результативности подпрограмм определяется по формуле: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24000" cy="25908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5240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подпрограмм;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458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увеличение целевых значений;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45820" cy="236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снижение целевых значений;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20980" cy="2362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достигнутый результат целевого значения показателя;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98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плановый результат целевого значения показателя;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622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2202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N - общее число показателей, характеризующих выполнение подпрограммы.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Эффективность подпрограмм определяется по индексу эффективности.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Индекс эффективности подпрограмм определяется по формуле: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71600" cy="2743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44780" cy="22860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 эффективности подпрограмм;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8120" cy="2362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фактического совокупного финансирования подпрограммы;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52400" cy="2362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подпрограммы;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905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запланированного совокупного финансирования подпрограмм.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both"/>
      </w:pP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индикатора - индекс эффективности подпрограмм </w:t>
      </w:r>
      <w:r>
        <w:rPr>
          <w:noProof/>
          <w:position w:val="-10"/>
        </w:rPr>
        <w:drawing>
          <wp:inline distT="0" distB="0" distL="0" distR="0">
            <wp:extent cx="335280" cy="2590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диапазоны значений, характеризующие эффективность подпрограмм, перечислены ниже.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2108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подпрограмм: высокий уровень эффективности.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6012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подпрограммы: запланированный уровень эффективности.</w:t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CB7EFF" w:rsidRDefault="00CB7EFF" w:rsidP="00CB7EF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F" w:rsidRDefault="00CB7EFF" w:rsidP="00CB7EFF">
      <w:pPr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подпрограммы: низкий уровень эффективности.</w:t>
      </w:r>
    </w:p>
    <w:p w:rsidR="00CB7EFF" w:rsidRDefault="00CB7EFF" w:rsidP="00CB7EFF">
      <w:pPr>
        <w:rPr>
          <w:rFonts w:cs="Calibri"/>
        </w:rPr>
        <w:sectPr w:rsidR="00CB7EFF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CB7EFF" w:rsidRDefault="00CB7EFF" w:rsidP="00CB7EFF">
      <w:pPr>
        <w:widowControl w:val="0"/>
        <w:autoSpaceDE w:val="0"/>
        <w:autoSpaceDN w:val="0"/>
        <w:adjustRightInd w:val="0"/>
        <w:jc w:val="right"/>
        <w:outlineLvl w:val="1"/>
      </w:pPr>
    </w:p>
    <w:p w:rsidR="00450C30" w:rsidRDefault="00450C30" w:rsidP="00CB7EFF">
      <w:pPr>
        <w:jc w:val="center"/>
      </w:pPr>
    </w:p>
    <w:sectPr w:rsidR="00450C30" w:rsidSect="00CB7EF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798A"/>
    <w:rsid w:val="000349D5"/>
    <w:rsid w:val="000747C5"/>
    <w:rsid w:val="000834F3"/>
    <w:rsid w:val="00106F34"/>
    <w:rsid w:val="001C4BE0"/>
    <w:rsid w:val="001D0F24"/>
    <w:rsid w:val="00242692"/>
    <w:rsid w:val="00253301"/>
    <w:rsid w:val="0032454F"/>
    <w:rsid w:val="00345368"/>
    <w:rsid w:val="00450C30"/>
    <w:rsid w:val="00513048"/>
    <w:rsid w:val="005473F2"/>
    <w:rsid w:val="00547420"/>
    <w:rsid w:val="00582C0F"/>
    <w:rsid w:val="005E674A"/>
    <w:rsid w:val="006B68FC"/>
    <w:rsid w:val="006E14B4"/>
    <w:rsid w:val="00706D66"/>
    <w:rsid w:val="007202A0"/>
    <w:rsid w:val="007A798A"/>
    <w:rsid w:val="008B0B24"/>
    <w:rsid w:val="00A06C2A"/>
    <w:rsid w:val="00A30C51"/>
    <w:rsid w:val="00B21A6B"/>
    <w:rsid w:val="00B2282E"/>
    <w:rsid w:val="00BD7BEE"/>
    <w:rsid w:val="00C33D41"/>
    <w:rsid w:val="00C80296"/>
    <w:rsid w:val="00CB7EFF"/>
    <w:rsid w:val="00D62938"/>
    <w:rsid w:val="00DB1F60"/>
    <w:rsid w:val="00EA3860"/>
    <w:rsid w:val="00EB6178"/>
    <w:rsid w:val="00ED1EBA"/>
    <w:rsid w:val="00F02E63"/>
    <w:rsid w:val="00F54786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8A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798A"/>
    <w:rPr>
      <w:color w:val="0000FF"/>
      <w:u w:val="single"/>
    </w:rPr>
  </w:style>
  <w:style w:type="paragraph" w:styleId="a6">
    <w:name w:val="Title"/>
    <w:basedOn w:val="a"/>
    <w:link w:val="a7"/>
    <w:qFormat/>
    <w:rsid w:val="007A798A"/>
    <w:pPr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7A798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8">
    <w:name w:val="footer"/>
    <w:basedOn w:val="a"/>
    <w:link w:val="a9"/>
    <w:semiHidden/>
    <w:unhideWhenUsed/>
    <w:rsid w:val="00CB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B7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7EF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7EF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CB7E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13" Type="http://schemas.openxmlformats.org/officeDocument/2006/relationships/hyperlink" Target="consultantplus://offline/ref=1EBE7CE859F44CAF91CC07289F67C2CB17EB4257B86FF06C22467BD3D8uDN1H" TargetMode="External"/><Relationship Id="rId18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26" Type="http://schemas.openxmlformats.org/officeDocument/2006/relationships/hyperlink" Target="file:///C:\Users\user\AppData\Local\Temp\Rar$DI07.464\&#1060;&#1086;&#1088;&#1084;&#1099;%20&#1055;&#1088;&#1080;&#1083;&#1086;&#1078;&#1077;&#1085;&#1080;&#1103;%20&#1082;%20&#1055;&#1086;&#1089;&#1090;&#1072;&#1085;&#1086;&#1074;&#1083;&#1077;&#1085;&#1080;&#1102;..doc" TargetMode="External"/><Relationship Id="rId39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Temp\Rar$DI07.464\&#1060;&#1086;&#1088;&#1084;&#1099;%20&#1055;&#1088;&#1080;&#1083;&#1086;&#1078;&#1077;&#1085;&#1080;&#1103;%20&#1082;%20&#1055;&#1086;&#1089;&#1090;&#1072;&#1085;&#1086;&#1074;&#1083;&#1077;&#1085;&#1080;&#1102;..doc" TargetMode="External"/><Relationship Id="rId34" Type="http://schemas.openxmlformats.org/officeDocument/2006/relationships/image" Target="media/image9.wmf"/><Relationship Id="rId42" Type="http://schemas.openxmlformats.org/officeDocument/2006/relationships/image" Target="media/image17.wmf"/><Relationship Id="rId7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12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17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25" Type="http://schemas.openxmlformats.org/officeDocument/2006/relationships/hyperlink" Target="file:///C:\Users\user\AppData\Local\Temp\Rar$DI07.464\&#1060;&#1086;&#1088;&#1084;&#1099;%20&#1055;&#1088;&#1080;&#1083;&#1086;&#1078;&#1077;&#1085;&#1080;&#1103;%20&#1082;%20&#1055;&#1086;&#1089;&#1090;&#1072;&#1085;&#1086;&#1074;&#1083;&#1077;&#1085;&#1080;&#1102;..doc" TargetMode="External"/><Relationship Id="rId33" Type="http://schemas.openxmlformats.org/officeDocument/2006/relationships/image" Target="media/image8.wmf"/><Relationship Id="rId38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20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29" Type="http://schemas.openxmlformats.org/officeDocument/2006/relationships/image" Target="media/image4.wmf"/><Relationship Id="rId41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11" Type="http://schemas.openxmlformats.org/officeDocument/2006/relationships/hyperlink" Target="consultantplus://offline/ref=1EBE7CE859F44CAF91CC07289F67C2CB17EA4454B960F06C22467BD3D8D1F4D4CBC8804E396FE0EDu3N7H" TargetMode="External"/><Relationship Id="rId24" Type="http://schemas.openxmlformats.org/officeDocument/2006/relationships/hyperlink" Target="file:///C:\Users\user\AppData\Local\Temp\Rar$DI07.464\&#1060;&#1086;&#1088;&#1084;&#1099;%20&#1055;&#1088;&#1080;&#1083;&#1086;&#1078;&#1077;&#1085;&#1080;&#1103;%20&#1082;%20&#1055;&#1086;&#1089;&#1090;&#1072;&#1085;&#1086;&#1074;&#1083;&#1077;&#1085;&#1080;&#1102;..doc" TargetMode="External"/><Relationship Id="rId32" Type="http://schemas.openxmlformats.org/officeDocument/2006/relationships/image" Target="media/image7.wmf"/><Relationship Id="rId37" Type="http://schemas.openxmlformats.org/officeDocument/2006/relationships/image" Target="media/image12.wmf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15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23" Type="http://schemas.openxmlformats.org/officeDocument/2006/relationships/hyperlink" Target="file:///C:\Users\user\AppData\Local\Temp\Rar$DI07.464\&#1060;&#1086;&#1088;&#1084;&#1099;%20&#1055;&#1088;&#1080;&#1083;&#1086;&#1078;&#1077;&#1085;&#1080;&#1103;%20&#1082;%20&#1055;&#1086;&#1089;&#1090;&#1072;&#1085;&#1086;&#1074;&#1083;&#1077;&#1085;&#1080;&#1102;..doc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11.wmf"/><Relationship Id="rId10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19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31" Type="http://schemas.openxmlformats.org/officeDocument/2006/relationships/image" Target="media/image6.wmf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14" Type="http://schemas.openxmlformats.org/officeDocument/2006/relationships/hyperlink" Target="file:///C:\Users\user\AppData\Local\Temp\Rar$DI47.816\&#1055;&#1088;.%20&#166;3%20%20&#1055;&#1086;&#1083;&#1086;&#1078;&#1077;&#1085;&#1080;&#1077;%20&#1086;%20&#1088;&#1072;&#1079;&#1088;&#1072;&#1073;&#1086;&#1090;&#1082;&#1077;%20&#1084;&#1091;&#1085;&#1080;&#1094;&#1080;&#1087;&#1072;&#1083;&#1100;&#1085;&#1086;&#1081;%20&#1087;&#1088;&#1086;&#1075;&#1088;&#1072;&#1084;&#1084;&#1099;..doc" TargetMode="External"/><Relationship Id="rId22" Type="http://schemas.openxmlformats.org/officeDocument/2006/relationships/hyperlink" Target="file:///C:\Users\user\AppData\Local\Temp\Rar$DI07.464\&#1060;&#1086;&#1088;&#1084;&#1099;%20&#1055;&#1088;&#1080;&#1083;&#1086;&#1078;&#1077;&#1085;&#1080;&#1103;%20&#1082;%20&#1055;&#1086;&#1089;&#1090;&#1072;&#1085;&#1086;&#1074;&#1083;&#1077;&#1085;&#1080;&#1102;..doc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35" Type="http://schemas.openxmlformats.org/officeDocument/2006/relationships/image" Target="media/image10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2013-11-06T11:53:00Z</cp:lastPrinted>
  <dcterms:created xsi:type="dcterms:W3CDTF">2013-10-30T10:54:00Z</dcterms:created>
  <dcterms:modified xsi:type="dcterms:W3CDTF">2013-11-18T06:31:00Z</dcterms:modified>
</cp:coreProperties>
</file>