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C37" w:rsidRPr="00287C37" w:rsidRDefault="00287C37" w:rsidP="00287C37">
      <w:pPr>
        <w:jc w:val="center"/>
        <w:rPr>
          <w:rFonts w:ascii="Times New Roman" w:hAnsi="Times New Roman" w:cs="Times New Roman"/>
          <w:sz w:val="16"/>
          <w:szCs w:val="16"/>
        </w:rPr>
      </w:pPr>
      <w:r w:rsidRPr="00287C37">
        <w:rPr>
          <w:rFonts w:ascii="Times New Roman" w:hAnsi="Times New Roman" w:cs="Times New Roman"/>
          <w:noProof/>
          <w:sz w:val="16"/>
          <w:szCs w:val="16"/>
        </w:rPr>
        <w:drawing>
          <wp:inline distT="0" distB="0" distL="0" distR="0">
            <wp:extent cx="561975" cy="669411"/>
            <wp:effectExtent l="19050" t="0" r="9525"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8" cstate="print"/>
                    <a:srcRect/>
                    <a:stretch>
                      <a:fillRect/>
                    </a:stretch>
                  </pic:blipFill>
                  <pic:spPr bwMode="auto">
                    <a:xfrm>
                      <a:off x="0" y="0"/>
                      <a:ext cx="561975" cy="669411"/>
                    </a:xfrm>
                    <a:prstGeom prst="rect">
                      <a:avLst/>
                    </a:prstGeom>
                    <a:noFill/>
                    <a:ln w="9525">
                      <a:noFill/>
                      <a:miter lim="800000"/>
                      <a:headEnd/>
                      <a:tailEnd/>
                    </a:ln>
                  </pic:spPr>
                </pic:pic>
              </a:graphicData>
            </a:graphic>
          </wp:inline>
        </w:drawing>
      </w:r>
      <w:r w:rsidR="002049D0">
        <w:rPr>
          <w:rFonts w:ascii="Times New Roman" w:hAnsi="Times New Roman" w:cs="Times New Roman"/>
          <w:sz w:val="16"/>
          <w:szCs w:val="16"/>
        </w:rPr>
        <w:t xml:space="preserve"> проект</w:t>
      </w:r>
    </w:p>
    <w:p w:rsidR="00287C37" w:rsidRPr="00287C37" w:rsidRDefault="00287C37" w:rsidP="00287C37">
      <w:pPr>
        <w:spacing w:after="0" w:line="240" w:lineRule="auto"/>
        <w:jc w:val="center"/>
        <w:rPr>
          <w:rFonts w:ascii="Times New Roman" w:hAnsi="Times New Roman" w:cs="Times New Roman"/>
          <w:sz w:val="32"/>
          <w:szCs w:val="32"/>
        </w:rPr>
      </w:pPr>
      <w:r w:rsidRPr="00287C37">
        <w:rPr>
          <w:rFonts w:ascii="Times New Roman" w:hAnsi="Times New Roman" w:cs="Times New Roman"/>
          <w:sz w:val="32"/>
          <w:szCs w:val="32"/>
        </w:rPr>
        <w:t>Администрация муниципального образования</w:t>
      </w:r>
    </w:p>
    <w:p w:rsidR="00287C37" w:rsidRPr="00287C37" w:rsidRDefault="00287C37" w:rsidP="00287C37">
      <w:pPr>
        <w:spacing w:after="0" w:line="240" w:lineRule="auto"/>
        <w:jc w:val="center"/>
        <w:rPr>
          <w:rFonts w:ascii="Times New Roman" w:hAnsi="Times New Roman" w:cs="Times New Roman"/>
          <w:sz w:val="36"/>
          <w:szCs w:val="36"/>
        </w:rPr>
      </w:pPr>
      <w:r w:rsidRPr="00287C37">
        <w:rPr>
          <w:rFonts w:ascii="Times New Roman" w:hAnsi="Times New Roman" w:cs="Times New Roman"/>
          <w:bCs/>
          <w:sz w:val="36"/>
          <w:szCs w:val="36"/>
        </w:rPr>
        <w:t>Суховское сельское поселение</w:t>
      </w:r>
    </w:p>
    <w:p w:rsidR="00287C37" w:rsidRPr="00287C37" w:rsidRDefault="00287C37" w:rsidP="00287C37">
      <w:pPr>
        <w:spacing w:after="0" w:line="240" w:lineRule="auto"/>
        <w:jc w:val="center"/>
        <w:rPr>
          <w:rFonts w:ascii="Times New Roman" w:hAnsi="Times New Roman" w:cs="Times New Roman"/>
          <w:sz w:val="32"/>
          <w:szCs w:val="32"/>
        </w:rPr>
      </w:pPr>
      <w:r w:rsidRPr="00287C37">
        <w:rPr>
          <w:rFonts w:ascii="Times New Roman" w:hAnsi="Times New Roman" w:cs="Times New Roman"/>
          <w:sz w:val="32"/>
          <w:szCs w:val="32"/>
        </w:rPr>
        <w:t>Кировского муниципального района Ленинградской области</w:t>
      </w:r>
    </w:p>
    <w:p w:rsidR="00287C37" w:rsidRPr="00287C37" w:rsidRDefault="00287C37" w:rsidP="00287C37">
      <w:pPr>
        <w:pStyle w:val="a3"/>
        <w:rPr>
          <w:caps/>
          <w:sz w:val="32"/>
          <w:szCs w:val="32"/>
        </w:rPr>
      </w:pPr>
    </w:p>
    <w:p w:rsidR="00287C37" w:rsidRPr="00287C37" w:rsidRDefault="00287C37" w:rsidP="00287C37">
      <w:pPr>
        <w:pStyle w:val="a3"/>
        <w:rPr>
          <w:b w:val="0"/>
          <w:caps/>
          <w:sz w:val="32"/>
          <w:szCs w:val="32"/>
        </w:rPr>
      </w:pPr>
      <w:r w:rsidRPr="00287C37">
        <w:rPr>
          <w:caps/>
          <w:sz w:val="32"/>
          <w:szCs w:val="32"/>
        </w:rPr>
        <w:t>П О С Т А Н О В Л Е Н И Е</w:t>
      </w:r>
    </w:p>
    <w:p w:rsidR="00287C37" w:rsidRDefault="00287C37" w:rsidP="00287C37">
      <w:pPr>
        <w:widowControl w:val="0"/>
        <w:autoSpaceDE w:val="0"/>
        <w:autoSpaceDN w:val="0"/>
        <w:adjustRightInd w:val="0"/>
        <w:ind w:firstLine="540"/>
        <w:jc w:val="center"/>
        <w:rPr>
          <w:rFonts w:ascii="Times New Roman" w:hAnsi="Times New Roman" w:cs="Times New Roman"/>
          <w:b/>
        </w:rPr>
      </w:pPr>
    </w:p>
    <w:p w:rsidR="00287C37" w:rsidRPr="00287C37" w:rsidRDefault="00287C37" w:rsidP="00287C37">
      <w:pPr>
        <w:widowControl w:val="0"/>
        <w:autoSpaceDE w:val="0"/>
        <w:autoSpaceDN w:val="0"/>
        <w:adjustRightInd w:val="0"/>
        <w:spacing w:after="0" w:line="240" w:lineRule="auto"/>
        <w:ind w:firstLine="539"/>
        <w:jc w:val="center"/>
        <w:rPr>
          <w:rFonts w:ascii="Times New Roman" w:hAnsi="Times New Roman" w:cs="Times New Roman"/>
          <w:b/>
        </w:rPr>
      </w:pPr>
      <w:r w:rsidRPr="00287C37">
        <w:rPr>
          <w:rFonts w:ascii="Times New Roman" w:hAnsi="Times New Roman" w:cs="Times New Roman"/>
          <w:b/>
        </w:rPr>
        <w:t>Об утверждении Порядка разработки и   реализации</w:t>
      </w:r>
    </w:p>
    <w:p w:rsidR="00287C37" w:rsidRPr="00287C37" w:rsidRDefault="00287C37" w:rsidP="00287C37">
      <w:pPr>
        <w:widowControl w:val="0"/>
        <w:autoSpaceDE w:val="0"/>
        <w:autoSpaceDN w:val="0"/>
        <w:adjustRightInd w:val="0"/>
        <w:spacing w:after="0" w:line="240" w:lineRule="auto"/>
        <w:ind w:firstLine="539"/>
        <w:jc w:val="center"/>
        <w:rPr>
          <w:rFonts w:ascii="Times New Roman" w:hAnsi="Times New Roman" w:cs="Times New Roman"/>
          <w:b/>
        </w:rPr>
      </w:pPr>
      <w:r w:rsidRPr="00287C37">
        <w:rPr>
          <w:rFonts w:ascii="Times New Roman" w:hAnsi="Times New Roman" w:cs="Times New Roman"/>
          <w:b/>
        </w:rPr>
        <w:t xml:space="preserve"> муниципальных программ муниципального образования</w:t>
      </w:r>
    </w:p>
    <w:p w:rsidR="00287C37" w:rsidRPr="00287C37" w:rsidRDefault="00287C37" w:rsidP="00287C37">
      <w:pPr>
        <w:widowControl w:val="0"/>
        <w:autoSpaceDE w:val="0"/>
        <w:autoSpaceDN w:val="0"/>
        <w:adjustRightInd w:val="0"/>
        <w:spacing w:after="0" w:line="240" w:lineRule="auto"/>
        <w:ind w:firstLine="539"/>
        <w:jc w:val="center"/>
        <w:rPr>
          <w:rFonts w:ascii="Times New Roman" w:hAnsi="Times New Roman" w:cs="Times New Roman"/>
          <w:b/>
        </w:rPr>
      </w:pPr>
      <w:r w:rsidRPr="00287C37">
        <w:rPr>
          <w:rFonts w:ascii="Times New Roman" w:hAnsi="Times New Roman" w:cs="Times New Roman"/>
          <w:b/>
        </w:rPr>
        <w:t xml:space="preserve"> Суховское сельское поселение Кировского муниципального </w:t>
      </w:r>
    </w:p>
    <w:p w:rsidR="00287C37" w:rsidRPr="00287C37" w:rsidRDefault="00287C37" w:rsidP="00287C37">
      <w:pPr>
        <w:widowControl w:val="0"/>
        <w:autoSpaceDE w:val="0"/>
        <w:autoSpaceDN w:val="0"/>
        <w:adjustRightInd w:val="0"/>
        <w:spacing w:after="0" w:line="240" w:lineRule="auto"/>
        <w:ind w:firstLine="539"/>
        <w:jc w:val="center"/>
        <w:rPr>
          <w:rFonts w:ascii="Times New Roman" w:hAnsi="Times New Roman" w:cs="Times New Roman"/>
          <w:b/>
        </w:rPr>
      </w:pPr>
      <w:r w:rsidRPr="00287C37">
        <w:rPr>
          <w:rFonts w:ascii="Times New Roman" w:hAnsi="Times New Roman" w:cs="Times New Roman"/>
          <w:b/>
        </w:rPr>
        <w:t>района Ленинградской области</w:t>
      </w:r>
    </w:p>
    <w:p w:rsidR="00287C37" w:rsidRPr="00287C37" w:rsidRDefault="00287C37" w:rsidP="00287C37">
      <w:pPr>
        <w:widowControl w:val="0"/>
        <w:autoSpaceDE w:val="0"/>
        <w:autoSpaceDN w:val="0"/>
        <w:adjustRightInd w:val="0"/>
        <w:ind w:firstLine="540"/>
        <w:jc w:val="both"/>
        <w:rPr>
          <w:rFonts w:ascii="Times New Roman" w:hAnsi="Times New Roman" w:cs="Times New Roman"/>
        </w:rPr>
      </w:pPr>
    </w:p>
    <w:p w:rsidR="008A0216" w:rsidRDefault="00287C37" w:rsidP="008A021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287C37">
        <w:rPr>
          <w:rFonts w:ascii="Times New Roman" w:hAnsi="Times New Roman" w:cs="Times New Roman"/>
          <w:sz w:val="28"/>
          <w:szCs w:val="28"/>
        </w:rPr>
        <w:t>В целях реализации ст. 179 Бюджетного Кодекса Российской Федерации и совершенствования программно-целевого планирования:</w:t>
      </w:r>
    </w:p>
    <w:p w:rsidR="00287C37" w:rsidRPr="00287C37" w:rsidRDefault="00287C37" w:rsidP="008A021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287C37">
        <w:rPr>
          <w:rFonts w:ascii="Times New Roman" w:hAnsi="Times New Roman" w:cs="Times New Roman"/>
          <w:sz w:val="28"/>
          <w:szCs w:val="28"/>
        </w:rPr>
        <w:t>1. Утвердить:</w:t>
      </w:r>
    </w:p>
    <w:p w:rsidR="00287C37" w:rsidRPr="00287C37" w:rsidRDefault="00287C37" w:rsidP="008A021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287C37">
        <w:rPr>
          <w:rFonts w:ascii="Times New Roman" w:hAnsi="Times New Roman" w:cs="Times New Roman"/>
          <w:sz w:val="28"/>
          <w:szCs w:val="28"/>
        </w:rPr>
        <w:t>1.1. Порядок разработки и реализации муниципальных программ муниципального образования Суховское сельское поселение Кировского муниципального района Ленинградской области согласно приложению № 1 к настоящему постановлению.</w:t>
      </w:r>
    </w:p>
    <w:p w:rsidR="00287C37" w:rsidRPr="00287C37" w:rsidRDefault="00287C37" w:rsidP="008A021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287C37">
        <w:rPr>
          <w:rFonts w:ascii="Times New Roman" w:hAnsi="Times New Roman" w:cs="Times New Roman"/>
          <w:sz w:val="28"/>
          <w:szCs w:val="28"/>
        </w:rPr>
        <w:t>1.2. Перечень муниципальных программ муниципального образования  Суховское сельское поселение Кировского муниципального района Ленинградской области на  год и последующие годы согласно приложению № 2 к настоящему постановлению.</w:t>
      </w:r>
    </w:p>
    <w:p w:rsidR="00287C37" w:rsidRDefault="00287C37" w:rsidP="008A021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287C37">
        <w:rPr>
          <w:rFonts w:ascii="Times New Roman" w:hAnsi="Times New Roman" w:cs="Times New Roman"/>
          <w:sz w:val="28"/>
          <w:szCs w:val="28"/>
        </w:rPr>
        <w:t>1.3. Порядок проведения мониторинга и оценки эффективности  реализации муниципальных программ муниципального образования Суховское сельское поселение Кировского муниципального района Ленинградской области  согласно приложения № 3 к настоящему постановлению.</w:t>
      </w:r>
    </w:p>
    <w:p w:rsidR="008A0216" w:rsidRPr="00287C37" w:rsidRDefault="008A0216" w:rsidP="008A021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Отменить постановление  от </w:t>
      </w:r>
      <w:r w:rsidRPr="008A0216">
        <w:rPr>
          <w:rFonts w:ascii="Times New Roman" w:hAnsi="Times New Roman" w:cs="Times New Roman"/>
          <w:sz w:val="28"/>
          <w:szCs w:val="28"/>
        </w:rPr>
        <w:t>8 ноября 2013 г. № 129</w:t>
      </w:r>
      <w:r>
        <w:rPr>
          <w:rFonts w:ascii="Times New Roman" w:hAnsi="Times New Roman" w:cs="Times New Roman"/>
          <w:sz w:val="28"/>
          <w:szCs w:val="28"/>
        </w:rPr>
        <w:t xml:space="preserve"> «</w:t>
      </w:r>
      <w:r w:rsidRPr="008A0216">
        <w:rPr>
          <w:rFonts w:ascii="Times New Roman" w:hAnsi="Times New Roman" w:cs="Times New Roman"/>
          <w:sz w:val="28"/>
          <w:szCs w:val="28"/>
        </w:rPr>
        <w:t>Об утверждении Порядка разработки и   реализации</w:t>
      </w:r>
      <w:r>
        <w:rPr>
          <w:rFonts w:ascii="Times New Roman" w:hAnsi="Times New Roman" w:cs="Times New Roman"/>
          <w:sz w:val="28"/>
          <w:szCs w:val="28"/>
        </w:rPr>
        <w:t xml:space="preserve"> </w:t>
      </w:r>
      <w:r w:rsidRPr="008A0216">
        <w:rPr>
          <w:rFonts w:ascii="Times New Roman" w:hAnsi="Times New Roman" w:cs="Times New Roman"/>
          <w:sz w:val="28"/>
          <w:szCs w:val="28"/>
        </w:rPr>
        <w:t xml:space="preserve"> муниципальных программ </w:t>
      </w:r>
      <w:r>
        <w:rPr>
          <w:rFonts w:ascii="Times New Roman" w:hAnsi="Times New Roman" w:cs="Times New Roman"/>
          <w:sz w:val="28"/>
          <w:szCs w:val="28"/>
        </w:rPr>
        <w:t>м</w:t>
      </w:r>
      <w:r w:rsidRPr="008A0216">
        <w:rPr>
          <w:rFonts w:ascii="Times New Roman" w:hAnsi="Times New Roman" w:cs="Times New Roman"/>
          <w:sz w:val="28"/>
          <w:szCs w:val="28"/>
        </w:rPr>
        <w:t>униципального образования</w:t>
      </w:r>
      <w:r>
        <w:rPr>
          <w:rFonts w:ascii="Times New Roman" w:hAnsi="Times New Roman" w:cs="Times New Roman"/>
          <w:sz w:val="28"/>
          <w:szCs w:val="28"/>
        </w:rPr>
        <w:t xml:space="preserve"> </w:t>
      </w:r>
      <w:r w:rsidRPr="008A0216">
        <w:rPr>
          <w:rFonts w:ascii="Times New Roman" w:hAnsi="Times New Roman" w:cs="Times New Roman"/>
          <w:sz w:val="28"/>
          <w:szCs w:val="28"/>
        </w:rPr>
        <w:t xml:space="preserve"> Суховское сельское поселение Кировского муниципального района Ленинградской области</w:t>
      </w:r>
      <w:r>
        <w:rPr>
          <w:rFonts w:ascii="Times New Roman" w:hAnsi="Times New Roman" w:cs="Times New Roman"/>
          <w:sz w:val="28"/>
          <w:szCs w:val="28"/>
        </w:rPr>
        <w:t>».</w:t>
      </w:r>
    </w:p>
    <w:p w:rsidR="008A0216" w:rsidRPr="0025011B" w:rsidRDefault="008A0216" w:rsidP="008A0216">
      <w:pPr>
        <w:pStyle w:val="a8"/>
        <w:ind w:firstLine="539"/>
        <w:rPr>
          <w:rFonts w:ascii="Times New Roman" w:hAnsi="Times New Roman" w:cs="Times New Roman"/>
          <w:szCs w:val="28"/>
        </w:rPr>
      </w:pPr>
      <w:r>
        <w:rPr>
          <w:rFonts w:ascii="Times New Roman" w:hAnsi="Times New Roman" w:cs="Times New Roman"/>
          <w:szCs w:val="28"/>
        </w:rPr>
        <w:t>3</w:t>
      </w:r>
      <w:r w:rsidR="00287C37" w:rsidRPr="00287C37">
        <w:rPr>
          <w:rFonts w:ascii="Times New Roman" w:hAnsi="Times New Roman" w:cs="Times New Roman"/>
          <w:szCs w:val="28"/>
        </w:rPr>
        <w:t>.</w:t>
      </w:r>
      <w:r w:rsidRPr="008A0216">
        <w:rPr>
          <w:rFonts w:ascii="Times New Roman" w:hAnsi="Times New Roman" w:cs="Times New Roman"/>
          <w:bCs/>
          <w:szCs w:val="28"/>
        </w:rPr>
        <w:t xml:space="preserve"> </w:t>
      </w:r>
      <w:r w:rsidRPr="0025011B">
        <w:rPr>
          <w:rFonts w:ascii="Times New Roman" w:hAnsi="Times New Roman" w:cs="Times New Roman"/>
          <w:bCs/>
          <w:szCs w:val="28"/>
        </w:rPr>
        <w:t>Постановление подлежит официальному опубликованию в средствах массовой информации и размещению в сети «Интернет» на официальном сайте, и вступает в силу после его официального опубликования (обнародования)</w:t>
      </w:r>
      <w:r w:rsidRPr="0025011B">
        <w:rPr>
          <w:rFonts w:ascii="Times New Roman" w:hAnsi="Times New Roman" w:cs="Times New Roman"/>
          <w:szCs w:val="28"/>
        </w:rPr>
        <w:t>.</w:t>
      </w:r>
    </w:p>
    <w:p w:rsidR="008A0216" w:rsidRDefault="008A0216" w:rsidP="00287C37">
      <w:pPr>
        <w:widowControl w:val="0"/>
        <w:autoSpaceDE w:val="0"/>
        <w:autoSpaceDN w:val="0"/>
        <w:adjustRightInd w:val="0"/>
        <w:jc w:val="both"/>
        <w:rPr>
          <w:rFonts w:ascii="Times New Roman" w:hAnsi="Times New Roman" w:cs="Times New Roman"/>
          <w:sz w:val="28"/>
          <w:szCs w:val="28"/>
        </w:rPr>
      </w:pPr>
    </w:p>
    <w:p w:rsidR="00287C37" w:rsidRPr="00287C37" w:rsidRDefault="00287C37" w:rsidP="00287C37">
      <w:pPr>
        <w:widowControl w:val="0"/>
        <w:autoSpaceDE w:val="0"/>
        <w:autoSpaceDN w:val="0"/>
        <w:adjustRightInd w:val="0"/>
        <w:jc w:val="both"/>
        <w:rPr>
          <w:rFonts w:ascii="Times New Roman" w:hAnsi="Times New Roman" w:cs="Times New Roman"/>
          <w:sz w:val="28"/>
          <w:szCs w:val="28"/>
        </w:rPr>
      </w:pPr>
      <w:r w:rsidRPr="00287C37">
        <w:rPr>
          <w:rFonts w:ascii="Times New Roman" w:hAnsi="Times New Roman" w:cs="Times New Roman"/>
          <w:sz w:val="28"/>
          <w:szCs w:val="28"/>
        </w:rPr>
        <w:t>Глава администрации                                                                         О.В.Бармина</w:t>
      </w:r>
    </w:p>
    <w:p w:rsidR="00287C37" w:rsidRDefault="00287C37" w:rsidP="00287C37">
      <w:pPr>
        <w:widowControl w:val="0"/>
        <w:autoSpaceDE w:val="0"/>
        <w:autoSpaceDN w:val="0"/>
        <w:adjustRightInd w:val="0"/>
        <w:ind w:firstLine="540"/>
        <w:jc w:val="right"/>
        <w:rPr>
          <w:rFonts w:ascii="Times New Roman" w:hAnsi="Times New Roman" w:cs="Times New Roman"/>
          <w:sz w:val="24"/>
          <w:szCs w:val="24"/>
        </w:rPr>
      </w:pPr>
    </w:p>
    <w:p w:rsidR="00D96CDD" w:rsidRPr="00287C37" w:rsidRDefault="00D96CDD" w:rsidP="00287C37">
      <w:pPr>
        <w:widowControl w:val="0"/>
        <w:autoSpaceDE w:val="0"/>
        <w:autoSpaceDN w:val="0"/>
        <w:adjustRightInd w:val="0"/>
        <w:ind w:firstLine="540"/>
        <w:jc w:val="right"/>
        <w:rPr>
          <w:rFonts w:ascii="Times New Roman" w:hAnsi="Times New Roman" w:cs="Times New Roman"/>
          <w:sz w:val="24"/>
          <w:szCs w:val="24"/>
        </w:rPr>
      </w:pPr>
    </w:p>
    <w:p w:rsidR="00662D59" w:rsidRPr="00D96CDD" w:rsidRDefault="00662D59" w:rsidP="00662D59">
      <w:pPr>
        <w:widowControl w:val="0"/>
        <w:tabs>
          <w:tab w:val="left" w:pos="7513"/>
          <w:tab w:val="left" w:pos="8505"/>
        </w:tabs>
        <w:autoSpaceDE w:val="0"/>
        <w:autoSpaceDN w:val="0"/>
        <w:adjustRightInd w:val="0"/>
        <w:ind w:left="6096" w:hanging="851"/>
        <w:rPr>
          <w:rFonts w:ascii="Times New Roman" w:hAnsi="Times New Roman" w:cs="Times New Roman"/>
        </w:rPr>
      </w:pPr>
      <w:r w:rsidRPr="00D96CDD">
        <w:rPr>
          <w:rFonts w:ascii="Times New Roman" w:hAnsi="Times New Roman" w:cs="Times New Roman"/>
        </w:rPr>
        <w:t>УТВЕРЖДЕН</w:t>
      </w:r>
    </w:p>
    <w:p w:rsidR="00662D59" w:rsidRPr="00675941" w:rsidRDefault="00662D59" w:rsidP="00F7359C">
      <w:pPr>
        <w:widowControl w:val="0"/>
        <w:tabs>
          <w:tab w:val="left" w:pos="7513"/>
          <w:tab w:val="left" w:pos="8505"/>
        </w:tabs>
        <w:autoSpaceDE w:val="0"/>
        <w:autoSpaceDN w:val="0"/>
        <w:adjustRightInd w:val="0"/>
        <w:spacing w:after="0" w:line="240" w:lineRule="auto"/>
        <w:ind w:left="6096" w:hanging="851"/>
        <w:rPr>
          <w:rFonts w:ascii="Times New Roman" w:hAnsi="Times New Roman" w:cs="Times New Roman"/>
          <w:sz w:val="24"/>
          <w:szCs w:val="24"/>
        </w:rPr>
      </w:pPr>
      <w:r w:rsidRPr="00675941">
        <w:rPr>
          <w:rFonts w:ascii="Times New Roman" w:hAnsi="Times New Roman" w:cs="Times New Roman"/>
          <w:sz w:val="24"/>
          <w:szCs w:val="24"/>
        </w:rPr>
        <w:lastRenderedPageBreak/>
        <w:t>постановлением администрации</w:t>
      </w:r>
    </w:p>
    <w:p w:rsidR="00675941" w:rsidRDefault="00675941" w:rsidP="00F7359C">
      <w:pPr>
        <w:widowControl w:val="0"/>
        <w:tabs>
          <w:tab w:val="left" w:pos="7513"/>
          <w:tab w:val="left" w:pos="8505"/>
        </w:tabs>
        <w:autoSpaceDE w:val="0"/>
        <w:autoSpaceDN w:val="0"/>
        <w:adjustRightInd w:val="0"/>
        <w:spacing w:after="0" w:line="240" w:lineRule="auto"/>
        <w:ind w:left="6096" w:hanging="851"/>
        <w:rPr>
          <w:rFonts w:ascii="Times New Roman" w:hAnsi="Times New Roman" w:cs="Times New Roman"/>
          <w:sz w:val="24"/>
          <w:szCs w:val="24"/>
        </w:rPr>
      </w:pPr>
      <w:r>
        <w:rPr>
          <w:rFonts w:ascii="Times New Roman" w:hAnsi="Times New Roman" w:cs="Times New Roman"/>
          <w:sz w:val="24"/>
          <w:szCs w:val="24"/>
        </w:rPr>
        <w:t>Суховского сельского поселения</w:t>
      </w:r>
    </w:p>
    <w:p w:rsidR="00662D59" w:rsidRPr="00675941" w:rsidRDefault="00662D59" w:rsidP="00F7359C">
      <w:pPr>
        <w:widowControl w:val="0"/>
        <w:tabs>
          <w:tab w:val="left" w:pos="7513"/>
          <w:tab w:val="left" w:pos="8505"/>
        </w:tabs>
        <w:autoSpaceDE w:val="0"/>
        <w:autoSpaceDN w:val="0"/>
        <w:adjustRightInd w:val="0"/>
        <w:spacing w:after="0" w:line="240" w:lineRule="auto"/>
        <w:ind w:left="6096" w:hanging="851"/>
        <w:rPr>
          <w:rFonts w:ascii="Times New Roman" w:hAnsi="Times New Roman" w:cs="Times New Roman"/>
          <w:sz w:val="24"/>
          <w:szCs w:val="24"/>
        </w:rPr>
      </w:pPr>
      <w:r w:rsidRPr="00675941">
        <w:rPr>
          <w:rFonts w:ascii="Times New Roman" w:hAnsi="Times New Roman" w:cs="Times New Roman"/>
          <w:sz w:val="24"/>
          <w:szCs w:val="24"/>
        </w:rPr>
        <w:t>Кировского муниципального района</w:t>
      </w:r>
    </w:p>
    <w:p w:rsidR="00662D59" w:rsidRPr="00675941" w:rsidRDefault="00662D59" w:rsidP="00F7359C">
      <w:pPr>
        <w:widowControl w:val="0"/>
        <w:tabs>
          <w:tab w:val="left" w:pos="7513"/>
          <w:tab w:val="left" w:pos="8505"/>
        </w:tabs>
        <w:autoSpaceDE w:val="0"/>
        <w:autoSpaceDN w:val="0"/>
        <w:adjustRightInd w:val="0"/>
        <w:spacing w:after="0" w:line="240" w:lineRule="auto"/>
        <w:ind w:left="6096" w:hanging="851"/>
        <w:rPr>
          <w:rFonts w:ascii="Times New Roman" w:hAnsi="Times New Roman" w:cs="Times New Roman"/>
          <w:sz w:val="24"/>
          <w:szCs w:val="24"/>
        </w:rPr>
      </w:pPr>
      <w:r w:rsidRPr="00675941">
        <w:rPr>
          <w:rFonts w:ascii="Times New Roman" w:hAnsi="Times New Roman" w:cs="Times New Roman"/>
          <w:sz w:val="24"/>
          <w:szCs w:val="24"/>
        </w:rPr>
        <w:t>Ленинградской области</w:t>
      </w:r>
    </w:p>
    <w:p w:rsidR="00662D59" w:rsidRPr="00675941" w:rsidRDefault="00662D59" w:rsidP="00F7359C">
      <w:pPr>
        <w:widowControl w:val="0"/>
        <w:autoSpaceDE w:val="0"/>
        <w:autoSpaceDN w:val="0"/>
        <w:adjustRightInd w:val="0"/>
        <w:spacing w:after="0" w:line="240" w:lineRule="auto"/>
        <w:ind w:left="6096" w:hanging="851"/>
        <w:rPr>
          <w:rFonts w:ascii="Times New Roman" w:hAnsi="Times New Roman" w:cs="Times New Roman"/>
          <w:sz w:val="24"/>
          <w:szCs w:val="24"/>
        </w:rPr>
      </w:pPr>
      <w:r w:rsidRPr="00675941">
        <w:rPr>
          <w:rFonts w:ascii="Times New Roman" w:hAnsi="Times New Roman" w:cs="Times New Roman"/>
          <w:sz w:val="24"/>
          <w:szCs w:val="24"/>
        </w:rPr>
        <w:t xml:space="preserve">от </w:t>
      </w:r>
      <w:r w:rsidR="00675941">
        <w:rPr>
          <w:rFonts w:ascii="Times New Roman" w:hAnsi="Times New Roman" w:cs="Times New Roman"/>
          <w:sz w:val="24"/>
          <w:szCs w:val="24"/>
        </w:rPr>
        <w:t>30 ноября 2021 г.</w:t>
      </w:r>
      <w:r w:rsidRPr="00675941">
        <w:rPr>
          <w:rFonts w:ascii="Times New Roman" w:hAnsi="Times New Roman" w:cs="Times New Roman"/>
          <w:sz w:val="24"/>
          <w:szCs w:val="24"/>
        </w:rPr>
        <w:t xml:space="preserve"> № </w:t>
      </w:r>
      <w:r w:rsidR="00675941">
        <w:rPr>
          <w:rFonts w:ascii="Times New Roman" w:hAnsi="Times New Roman" w:cs="Times New Roman"/>
          <w:sz w:val="24"/>
          <w:szCs w:val="24"/>
        </w:rPr>
        <w:t>156</w:t>
      </w:r>
    </w:p>
    <w:p w:rsidR="00662D59" w:rsidRPr="00675941" w:rsidRDefault="00662D59" w:rsidP="00F7359C">
      <w:pPr>
        <w:widowControl w:val="0"/>
        <w:autoSpaceDE w:val="0"/>
        <w:autoSpaceDN w:val="0"/>
        <w:adjustRightInd w:val="0"/>
        <w:spacing w:after="0" w:line="240" w:lineRule="auto"/>
        <w:ind w:left="6096" w:hanging="851"/>
        <w:rPr>
          <w:rFonts w:ascii="Times New Roman" w:hAnsi="Times New Roman" w:cs="Times New Roman"/>
          <w:sz w:val="24"/>
          <w:szCs w:val="24"/>
        </w:rPr>
      </w:pPr>
      <w:r w:rsidRPr="00675941">
        <w:rPr>
          <w:rFonts w:ascii="Times New Roman" w:hAnsi="Times New Roman" w:cs="Times New Roman"/>
          <w:sz w:val="24"/>
          <w:szCs w:val="24"/>
        </w:rPr>
        <w:t>(приложение)</w:t>
      </w:r>
    </w:p>
    <w:p w:rsidR="00662D59" w:rsidRPr="00662D59" w:rsidRDefault="00662D59" w:rsidP="00662D59">
      <w:pPr>
        <w:widowControl w:val="0"/>
        <w:autoSpaceDE w:val="0"/>
        <w:autoSpaceDN w:val="0"/>
        <w:adjustRightInd w:val="0"/>
        <w:ind w:firstLine="540"/>
        <w:jc w:val="right"/>
        <w:rPr>
          <w:rFonts w:ascii="Times New Roman" w:hAnsi="Times New Roman" w:cs="Times New Roman"/>
          <w:sz w:val="28"/>
          <w:szCs w:val="28"/>
        </w:rPr>
      </w:pPr>
    </w:p>
    <w:p w:rsidR="00662D59" w:rsidRPr="00662D59" w:rsidRDefault="00662D59" w:rsidP="00662D59">
      <w:pPr>
        <w:widowControl w:val="0"/>
        <w:autoSpaceDE w:val="0"/>
        <w:autoSpaceDN w:val="0"/>
        <w:adjustRightInd w:val="0"/>
        <w:ind w:firstLine="540"/>
        <w:jc w:val="right"/>
        <w:rPr>
          <w:rFonts w:ascii="Times New Roman" w:hAnsi="Times New Roman" w:cs="Times New Roman"/>
          <w:sz w:val="28"/>
          <w:szCs w:val="28"/>
        </w:rPr>
      </w:pPr>
    </w:p>
    <w:p w:rsidR="00662D59" w:rsidRPr="00662D59" w:rsidRDefault="00662D59" w:rsidP="00F7359C">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62D59">
        <w:rPr>
          <w:rFonts w:ascii="Times New Roman" w:hAnsi="Times New Roman" w:cs="Times New Roman"/>
          <w:b/>
          <w:sz w:val="28"/>
          <w:szCs w:val="28"/>
        </w:rPr>
        <w:t>П О Р Я Д О К</w:t>
      </w:r>
    </w:p>
    <w:p w:rsidR="00662D59" w:rsidRPr="00662D59" w:rsidRDefault="00662D59" w:rsidP="00F7359C">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62D59">
        <w:rPr>
          <w:rFonts w:ascii="Times New Roman" w:hAnsi="Times New Roman" w:cs="Times New Roman"/>
          <w:b/>
          <w:sz w:val="28"/>
          <w:szCs w:val="28"/>
        </w:rPr>
        <w:t xml:space="preserve">разработки, реализации  и оценки эффективности муниципальных программ муниципального образования </w:t>
      </w:r>
    </w:p>
    <w:p w:rsidR="00662D59" w:rsidRPr="00662D59" w:rsidRDefault="00662D59" w:rsidP="00F7359C">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62D59">
        <w:rPr>
          <w:rFonts w:ascii="Times New Roman" w:hAnsi="Times New Roman" w:cs="Times New Roman"/>
          <w:b/>
          <w:sz w:val="28"/>
          <w:szCs w:val="28"/>
        </w:rPr>
        <w:t>Суховское сельское поселение Кировского муниципального района Ленинградской области</w:t>
      </w:r>
    </w:p>
    <w:p w:rsidR="00662D59" w:rsidRPr="00662D59" w:rsidRDefault="00662D59" w:rsidP="00662D59">
      <w:pPr>
        <w:widowControl w:val="0"/>
        <w:autoSpaceDE w:val="0"/>
        <w:autoSpaceDN w:val="0"/>
        <w:adjustRightInd w:val="0"/>
        <w:jc w:val="center"/>
        <w:outlineLvl w:val="1"/>
        <w:rPr>
          <w:rFonts w:ascii="Times New Roman" w:hAnsi="Times New Roman" w:cs="Times New Roman"/>
          <w:sz w:val="28"/>
          <w:szCs w:val="28"/>
        </w:rPr>
      </w:pPr>
    </w:p>
    <w:p w:rsidR="00662D59" w:rsidRPr="00662D59" w:rsidRDefault="00662D59" w:rsidP="00662D59">
      <w:pPr>
        <w:widowControl w:val="0"/>
        <w:autoSpaceDE w:val="0"/>
        <w:autoSpaceDN w:val="0"/>
        <w:adjustRightInd w:val="0"/>
        <w:jc w:val="center"/>
        <w:outlineLvl w:val="1"/>
        <w:rPr>
          <w:rFonts w:ascii="Times New Roman" w:hAnsi="Times New Roman" w:cs="Times New Roman"/>
          <w:sz w:val="28"/>
          <w:szCs w:val="28"/>
        </w:rPr>
      </w:pPr>
      <w:r w:rsidRPr="00662D59">
        <w:rPr>
          <w:rFonts w:ascii="Times New Roman" w:hAnsi="Times New Roman" w:cs="Times New Roman"/>
          <w:sz w:val="28"/>
          <w:szCs w:val="28"/>
        </w:rPr>
        <w:t>1. Общие положения</w:t>
      </w:r>
    </w:p>
    <w:p w:rsidR="00662D59" w:rsidRPr="00662D59" w:rsidRDefault="00662D59" w:rsidP="00662D59">
      <w:pPr>
        <w:widowControl w:val="0"/>
        <w:autoSpaceDE w:val="0"/>
        <w:autoSpaceDN w:val="0"/>
        <w:adjustRightInd w:val="0"/>
        <w:ind w:firstLine="540"/>
        <w:jc w:val="both"/>
        <w:rPr>
          <w:rFonts w:ascii="Times New Roman" w:hAnsi="Times New Roman" w:cs="Times New Roman"/>
          <w:sz w:val="28"/>
          <w:szCs w:val="28"/>
        </w:rPr>
      </w:pP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1.1. Настоящий Порядок определяет правила разработки, реализации и оценки эффективности муниципальных программ муниципального образования Суховское сельское поселение Кировского муниципального района Ленинградской области (далее – муниципальные программы), а также мониторинга их реализации.</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1.2. Муниципальная программа является документом стратегического планирования, содержащим комплекс планируемых мероприятий, взаимоувязанных по задачам, срокам осуществления, исполнителям и ресурсам, обеспечивающих наиболее эффективное достижение приоритетов, целей и решений задач социально-экономического развития муниципального образования Суховское сельское поселение Кировского муниципального района Ленинградской области (далее - МО Суховское сельское поселение).</w:t>
      </w:r>
    </w:p>
    <w:p w:rsidR="00662D59" w:rsidRPr="00662D59" w:rsidRDefault="00662D59" w:rsidP="00F7359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62D59">
        <w:rPr>
          <w:rFonts w:ascii="Times New Roman" w:hAnsi="Times New Roman" w:cs="Times New Roman"/>
          <w:sz w:val="28"/>
          <w:szCs w:val="28"/>
        </w:rPr>
        <w:t>Муниципальная программа является инструментом достижения стратегической цели  и приоритетов развития, установленных стратегией социально-экономического развития МО Суховское сельское поселение, стратегических целей и плана мероприятий  по реализации  стратегии социально-экономического развития МО Суховское сельское поселение.</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1.3. Муниципальная программа включает в себя подпрограммы (при необходимости), содержащие основные мероприятия, мероприятия, проекты, отдельные мероприятия проектов (далее - основные мероприятия, мероприятия, проекты), как требующие финансирования, так и реализуемые без финансового обеспечения. Подпрограммы, основные мероприятия, мероприятия и проекты являются структурными элементами муниципальной программы.</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1.4. Разработка и реализация муниципальных программ осуществляется исходя из следующих принципов:</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 xml:space="preserve">а) обеспечение достижения национальных целей развития Российской </w:t>
      </w:r>
      <w:r w:rsidRPr="00662D59">
        <w:rPr>
          <w:rFonts w:ascii="Times New Roman" w:hAnsi="Times New Roman" w:cs="Times New Roman"/>
          <w:sz w:val="28"/>
          <w:szCs w:val="28"/>
        </w:rPr>
        <w:lastRenderedPageBreak/>
        <w:t>Федерации, определенных Президентом Российской Федерации, приоритетов социально-экономического развития Российской Федерации, стратегических целей, задач и приоритетов, установленных стратегией социально-экономического развития Ленинградской области и планом мероприятий по реализации стратегии социально-экономического развития  Ленинградской области, стратегией социально-экономического развития Кировского муниципального района Ленинградской области и планом мероприятий по реализации стратегии социально-экономического развития Кировского муниципального района Ленинградской области, стратегией социально-экономического развития муниципального образования Суховское сельское поселение Кировского муниципального района Ленинградской области и планом мероприятий по реализации стратегии социально-экономического развития муниципального образования Суховское сельское поселение Кировского муниципального района Ленинградской области;</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б) включение в муниципальную программу мер правового регулирования и финансовых (бюджетных, налоговых, имущественных, кредитных, долговых) мер для достижения целей муниципальных программ;</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в) обеспечение консолидации федерального бюджета, бюджетных ассигнований бюджета Ленинградской области, местных бюджетов и внебюджетных источников, направленных на реализацию государственной политики в соответствующих сферах и влияющих на достижение запланированных в муниципальных программах результатов;</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г) выделение  в структуре муниципальной программы:</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проектной части, включающей мероприятия, ограниченные по срокам реализации и приводящие к получению новых (уникальных) результатов и (или) к значительному улучшению результатов;</w:t>
      </w:r>
    </w:p>
    <w:p w:rsidR="00662D59" w:rsidRPr="00662D59" w:rsidRDefault="00662D59" w:rsidP="00F7359C">
      <w:pPr>
        <w:widowControl w:val="0"/>
        <w:tabs>
          <w:tab w:val="left" w:pos="3400"/>
        </w:tabs>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 xml:space="preserve">процессной части, включающей мероприятия, реализуемые непрерывно либо на периодической основе, в том числе в соответствии с положениями нормативных правовых актов Российской Федерации, нормативных правовых актов Ленинградской области, муниципальных нормативных правовых актов Кировского муниципального района Ленинградской области и муниципальных нормативных правовых актов муниципального образования </w:t>
      </w:r>
      <w:r w:rsidR="00D96CDD">
        <w:rPr>
          <w:rFonts w:ascii="Times New Roman" w:hAnsi="Times New Roman" w:cs="Times New Roman"/>
          <w:sz w:val="28"/>
          <w:szCs w:val="28"/>
        </w:rPr>
        <w:t>Суховское сельское</w:t>
      </w:r>
      <w:r w:rsidRPr="00662D59">
        <w:rPr>
          <w:rFonts w:ascii="Times New Roman" w:hAnsi="Times New Roman" w:cs="Times New Roman"/>
          <w:sz w:val="28"/>
          <w:szCs w:val="28"/>
        </w:rPr>
        <w:t xml:space="preserve"> поселение Кировского муниципального района Ленинградской области.</w:t>
      </w:r>
    </w:p>
    <w:p w:rsidR="00662D59" w:rsidRPr="00662D59" w:rsidRDefault="00662D59" w:rsidP="00F7359C">
      <w:pPr>
        <w:widowControl w:val="0"/>
        <w:tabs>
          <w:tab w:val="left" w:pos="3400"/>
        </w:tabs>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д) закрепление должностного лица, ответственного за реализацию каждого структурного элемента муниципальной программы.</w:t>
      </w:r>
    </w:p>
    <w:p w:rsidR="00662D59" w:rsidRPr="00662D59" w:rsidRDefault="00662D59" w:rsidP="00F7359C">
      <w:pPr>
        <w:pStyle w:val="ConsPlusNormal"/>
        <w:tabs>
          <w:tab w:val="left" w:pos="284"/>
          <w:tab w:val="left" w:pos="567"/>
          <w:tab w:val="left" w:pos="851"/>
          <w:tab w:val="left" w:pos="1134"/>
        </w:tabs>
        <w:ind w:firstLine="709"/>
        <w:jc w:val="both"/>
        <w:rPr>
          <w:rFonts w:ascii="Times New Roman" w:hAnsi="Times New Roman" w:cs="Times New Roman"/>
          <w:sz w:val="28"/>
          <w:szCs w:val="28"/>
        </w:rPr>
      </w:pPr>
      <w:r w:rsidRPr="00662D59">
        <w:rPr>
          <w:rFonts w:ascii="Times New Roman" w:hAnsi="Times New Roman" w:cs="Times New Roman"/>
          <w:sz w:val="28"/>
          <w:szCs w:val="28"/>
        </w:rPr>
        <w:t>1.5. Разработка и реализация муниципальной программы осуществляется администрацией муниципального образования Суховское сельское поселение Кировского муниципального района в качестве ответственного исполнителя муниципальной программы (далее – ответственный исполнитель), совместно с заинтересованными соисполнителями муниципальной программы (далее - соисполнители).</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Ответственный исполнитель:</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готовит проект муниципальной программы;</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 xml:space="preserve">готовит проект постановления администрации муниципального образования Суховское сельское поселение Кировского муниципального </w:t>
      </w:r>
      <w:r w:rsidRPr="00662D59">
        <w:rPr>
          <w:rFonts w:ascii="Times New Roman" w:hAnsi="Times New Roman" w:cs="Times New Roman"/>
          <w:sz w:val="28"/>
          <w:szCs w:val="28"/>
        </w:rPr>
        <w:lastRenderedPageBreak/>
        <w:t>района Ленинградской области, которым утверждается муниципальная программа;</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готовит документы, расчеты, подтверждающие обоснование финансового обеспечения мероприятий и (или) подпрограммы, входящих в состав муниципальной программы (изменений в программу), по каждому предусмотренному в них мероприятию;</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размещает проект муниципальной программы на официальном сайте муниципального образования Суховское сельское поселение Кировского муниципального района Ленинградской области в информационно-телекоммуникационной сети Интернет.</w:t>
      </w:r>
    </w:p>
    <w:p w:rsidR="00662D59" w:rsidRPr="00662D59" w:rsidRDefault="00662D59" w:rsidP="00F7359C">
      <w:pPr>
        <w:pStyle w:val="ConsPlusNormal"/>
        <w:ind w:firstLine="709"/>
        <w:jc w:val="both"/>
        <w:rPr>
          <w:rFonts w:ascii="Times New Roman" w:hAnsi="Times New Roman" w:cs="Times New Roman"/>
          <w:sz w:val="28"/>
          <w:szCs w:val="28"/>
        </w:rPr>
      </w:pPr>
      <w:r w:rsidRPr="00662D59">
        <w:rPr>
          <w:rFonts w:ascii="Times New Roman" w:hAnsi="Times New Roman" w:cs="Times New Roman"/>
          <w:sz w:val="28"/>
          <w:szCs w:val="28"/>
        </w:rPr>
        <w:t>Соисполнителями являются подведомственные учреждения, являющиеся ответственными за реализацию муниципальной программы или подпрограмм муниципальной программы, входящих в состав программы.</w:t>
      </w:r>
    </w:p>
    <w:p w:rsidR="00662D59" w:rsidRPr="00662D59" w:rsidRDefault="00662D59" w:rsidP="00F7359C">
      <w:pPr>
        <w:autoSpaceDE w:val="0"/>
        <w:autoSpaceDN w:val="0"/>
        <w:adjustRightInd w:val="0"/>
        <w:spacing w:after="0" w:line="240" w:lineRule="auto"/>
        <w:ind w:firstLine="540"/>
        <w:jc w:val="both"/>
        <w:rPr>
          <w:rFonts w:ascii="Times New Roman" w:eastAsia="Calibri" w:hAnsi="Times New Roman" w:cs="Times New Roman"/>
          <w:sz w:val="28"/>
          <w:szCs w:val="28"/>
        </w:rPr>
      </w:pPr>
      <w:r w:rsidRPr="00662D59">
        <w:rPr>
          <w:rFonts w:ascii="Times New Roman" w:eastAsia="Calibri" w:hAnsi="Times New Roman" w:cs="Times New Roman"/>
          <w:sz w:val="28"/>
          <w:szCs w:val="28"/>
        </w:rPr>
        <w:t>Участниками муниципальной программы являются органы местного самоуправления и организации, участвующие в реализации муниципальных проектов, ведомственных проектов и комплексов процессных мероприятий.</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 xml:space="preserve">1.6. Муниципальная программа подлежит общественному обсуждению и утверждается постановлением администрации Суховское сельское поселение Кировского муниципального района Ленинградской области. Утвержденная постановлением  администрации  Суховское сельское поселение Кировского муниципального района Ленинградской области муниципальная программа  подлежит  размещению на официальном сайте муниципального образования Суховское сельское поселение Кировского муниципального района Ленинградской области в информационно-телекоммуникационной сети Интернет и в официальном печатном издании газете «Ладога». </w:t>
      </w:r>
    </w:p>
    <w:p w:rsidR="00662D59" w:rsidRPr="00662D59" w:rsidRDefault="00662D59" w:rsidP="00F7359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62D59" w:rsidRPr="00662D59" w:rsidRDefault="00662D59" w:rsidP="00F7359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62D59">
        <w:rPr>
          <w:rFonts w:ascii="Times New Roman" w:hAnsi="Times New Roman" w:cs="Times New Roman"/>
          <w:sz w:val="28"/>
          <w:szCs w:val="28"/>
        </w:rPr>
        <w:t>2. Требования к содержанию муниципальной программы</w:t>
      </w:r>
    </w:p>
    <w:p w:rsidR="00662D59" w:rsidRPr="00662D59" w:rsidRDefault="00662D59" w:rsidP="00F7359C">
      <w:pPr>
        <w:widowControl w:val="0"/>
        <w:tabs>
          <w:tab w:val="left" w:pos="1580"/>
        </w:tabs>
        <w:autoSpaceDE w:val="0"/>
        <w:autoSpaceDN w:val="0"/>
        <w:adjustRightInd w:val="0"/>
        <w:spacing w:after="0" w:line="240" w:lineRule="auto"/>
        <w:outlineLvl w:val="1"/>
        <w:rPr>
          <w:rFonts w:ascii="Times New Roman" w:hAnsi="Times New Roman" w:cs="Times New Roman"/>
          <w:sz w:val="28"/>
          <w:szCs w:val="28"/>
        </w:rPr>
      </w:pPr>
    </w:p>
    <w:p w:rsidR="00662D59" w:rsidRPr="00662D59" w:rsidRDefault="00662D59" w:rsidP="00F7359C">
      <w:pPr>
        <w:widowControl w:val="0"/>
        <w:tabs>
          <w:tab w:val="left" w:pos="158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662D59">
        <w:rPr>
          <w:rFonts w:ascii="Times New Roman" w:hAnsi="Times New Roman" w:cs="Times New Roman"/>
          <w:sz w:val="28"/>
          <w:szCs w:val="28"/>
        </w:rPr>
        <w:t>2.1. Сроки реализации муниципальной программы устанавливаются             с учетом сроков и этапов реализации стратегии социально-экономического развития муниципального образования Суховское сельское поселение Кировского муниципального района Ленинградской области, но не менее, чем на три года.</w:t>
      </w:r>
    </w:p>
    <w:p w:rsidR="00662D59" w:rsidRPr="00662D59" w:rsidRDefault="00662D59" w:rsidP="00F7359C">
      <w:pPr>
        <w:widowControl w:val="0"/>
        <w:tabs>
          <w:tab w:val="left" w:pos="158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662D59">
        <w:rPr>
          <w:rFonts w:ascii="Times New Roman" w:hAnsi="Times New Roman" w:cs="Times New Roman"/>
          <w:sz w:val="28"/>
          <w:szCs w:val="28"/>
        </w:rPr>
        <w:t>До 1 сентября года, по истечении которого до окончания срока реализации муниципальной программы остается менее трех лет, ответственные исполнители направляют в бухгалтерию администрации Суховское сельское посе</w:t>
      </w:r>
      <w:r w:rsidR="00D96CDD">
        <w:rPr>
          <w:rFonts w:ascii="Times New Roman" w:hAnsi="Times New Roman" w:cs="Times New Roman"/>
          <w:sz w:val="28"/>
          <w:szCs w:val="28"/>
        </w:rPr>
        <w:t>л</w:t>
      </w:r>
      <w:r w:rsidRPr="00662D59">
        <w:rPr>
          <w:rFonts w:ascii="Times New Roman" w:hAnsi="Times New Roman" w:cs="Times New Roman"/>
          <w:sz w:val="28"/>
          <w:szCs w:val="28"/>
        </w:rPr>
        <w:t>ение  предложение о продлении срока реализации муниципальной программы либо о завершении муниципальной программы по окончании срока реализации, либо о разработке новой редакции муниципальной программы.</w:t>
      </w:r>
    </w:p>
    <w:p w:rsidR="00662D59" w:rsidRPr="00662D59" w:rsidRDefault="00662D59" w:rsidP="00F7359C">
      <w:pPr>
        <w:widowControl w:val="0"/>
        <w:tabs>
          <w:tab w:val="left" w:pos="1580"/>
        </w:tabs>
        <w:autoSpaceDE w:val="0"/>
        <w:autoSpaceDN w:val="0"/>
        <w:adjustRightInd w:val="0"/>
        <w:spacing w:after="0" w:line="240" w:lineRule="auto"/>
        <w:ind w:firstLine="709"/>
        <w:jc w:val="both"/>
        <w:outlineLvl w:val="1"/>
        <w:rPr>
          <w:rFonts w:ascii="Times New Roman" w:hAnsi="Times New Roman" w:cs="Times New Roman"/>
          <w:color w:val="FF0000"/>
          <w:sz w:val="28"/>
          <w:szCs w:val="28"/>
        </w:rPr>
      </w:pPr>
      <w:r w:rsidRPr="00662D59">
        <w:rPr>
          <w:rFonts w:ascii="Times New Roman" w:hAnsi="Times New Roman" w:cs="Times New Roman"/>
          <w:sz w:val="28"/>
          <w:szCs w:val="28"/>
        </w:rPr>
        <w:t>2.2. Для каждой муниципальной программы (подпрограммы) устанавливается цель, соответствующая критериям конкретности, измеримости, актуальности, достижимости и ограниченности во времени.</w:t>
      </w:r>
    </w:p>
    <w:p w:rsidR="00662D59" w:rsidRPr="00662D59" w:rsidRDefault="00662D59" w:rsidP="00F7359C">
      <w:pPr>
        <w:widowControl w:val="0"/>
        <w:tabs>
          <w:tab w:val="left" w:pos="1580"/>
        </w:tabs>
        <w:autoSpaceDE w:val="0"/>
        <w:autoSpaceDN w:val="0"/>
        <w:adjustRightInd w:val="0"/>
        <w:spacing w:after="0" w:line="240" w:lineRule="auto"/>
        <w:ind w:firstLine="709"/>
        <w:jc w:val="both"/>
        <w:outlineLvl w:val="1"/>
        <w:rPr>
          <w:rFonts w:ascii="Times New Roman" w:hAnsi="Times New Roman" w:cs="Times New Roman"/>
          <w:color w:val="FF0000"/>
          <w:sz w:val="28"/>
          <w:szCs w:val="28"/>
        </w:rPr>
      </w:pPr>
      <w:r w:rsidRPr="00662D59">
        <w:rPr>
          <w:rFonts w:ascii="Times New Roman" w:hAnsi="Times New Roman" w:cs="Times New Roman"/>
          <w:sz w:val="28"/>
          <w:szCs w:val="28"/>
        </w:rPr>
        <w:t xml:space="preserve">Для каждой муниципальной программы (подпрограммы) устанавливаются задачи, решение которых является необходимым для достижения цели муниципальной программы (подпрограммы), ожидаемые </w:t>
      </w:r>
      <w:r w:rsidRPr="00662D59">
        <w:rPr>
          <w:rFonts w:ascii="Times New Roman" w:hAnsi="Times New Roman" w:cs="Times New Roman"/>
          <w:sz w:val="28"/>
          <w:szCs w:val="28"/>
        </w:rPr>
        <w:lastRenderedPageBreak/>
        <w:t>(конечные) результаты на момент завершения реализации муниципальной программы (подпрограммы) и целевые показатели (индикаторы).</w:t>
      </w:r>
    </w:p>
    <w:p w:rsidR="00662D59" w:rsidRPr="00662D59" w:rsidRDefault="00662D59" w:rsidP="00F7359C">
      <w:pPr>
        <w:widowControl w:val="0"/>
        <w:tabs>
          <w:tab w:val="left" w:pos="1580"/>
        </w:tabs>
        <w:autoSpaceDE w:val="0"/>
        <w:autoSpaceDN w:val="0"/>
        <w:adjustRightInd w:val="0"/>
        <w:spacing w:after="0" w:line="240" w:lineRule="auto"/>
        <w:ind w:firstLine="709"/>
        <w:jc w:val="both"/>
        <w:outlineLvl w:val="1"/>
        <w:rPr>
          <w:rFonts w:ascii="Times New Roman" w:hAnsi="Times New Roman" w:cs="Times New Roman"/>
          <w:color w:val="FF0000"/>
          <w:sz w:val="28"/>
          <w:szCs w:val="28"/>
        </w:rPr>
      </w:pPr>
      <w:r w:rsidRPr="00662D59">
        <w:rPr>
          <w:rFonts w:ascii="Times New Roman" w:hAnsi="Times New Roman" w:cs="Times New Roman"/>
          <w:sz w:val="28"/>
          <w:szCs w:val="28"/>
        </w:rPr>
        <w:t>2.3. Деление муниципальной программы на подпрограммы (по необходимости) осуществляется  исходя из масштабности и сложности решаемых в рамках муниципальной программы задач.</w:t>
      </w:r>
    </w:p>
    <w:p w:rsidR="00662D59" w:rsidRPr="00662D59" w:rsidRDefault="00662D59" w:rsidP="00F7359C">
      <w:pPr>
        <w:widowControl w:val="0"/>
        <w:tabs>
          <w:tab w:val="left" w:pos="1580"/>
        </w:tabs>
        <w:autoSpaceDE w:val="0"/>
        <w:autoSpaceDN w:val="0"/>
        <w:adjustRightInd w:val="0"/>
        <w:spacing w:after="0" w:line="240" w:lineRule="auto"/>
        <w:ind w:firstLine="709"/>
        <w:jc w:val="both"/>
        <w:outlineLvl w:val="1"/>
        <w:rPr>
          <w:rFonts w:ascii="Times New Roman" w:hAnsi="Times New Roman" w:cs="Times New Roman"/>
          <w:color w:val="FF0000"/>
          <w:sz w:val="28"/>
          <w:szCs w:val="28"/>
        </w:rPr>
      </w:pPr>
      <w:r w:rsidRPr="00662D59">
        <w:rPr>
          <w:rFonts w:ascii="Times New Roman" w:hAnsi="Times New Roman" w:cs="Times New Roman"/>
          <w:sz w:val="28"/>
          <w:szCs w:val="28"/>
        </w:rPr>
        <w:t>Подпрограммы направлены на решение конкретных задач в рамках муниципальной программы. Задача муниципальной программы является целью соответствующей подпрограммы.</w:t>
      </w:r>
    </w:p>
    <w:p w:rsidR="00662D59" w:rsidRPr="00662D59" w:rsidRDefault="00662D59" w:rsidP="00F7359C">
      <w:pPr>
        <w:widowControl w:val="0"/>
        <w:tabs>
          <w:tab w:val="left" w:pos="1580"/>
        </w:tabs>
        <w:autoSpaceDE w:val="0"/>
        <w:autoSpaceDN w:val="0"/>
        <w:adjustRightInd w:val="0"/>
        <w:spacing w:after="0" w:line="240" w:lineRule="auto"/>
        <w:ind w:firstLine="709"/>
        <w:jc w:val="both"/>
        <w:outlineLvl w:val="1"/>
        <w:rPr>
          <w:rFonts w:ascii="Times New Roman" w:hAnsi="Times New Roman" w:cs="Times New Roman"/>
          <w:color w:val="FF0000"/>
          <w:sz w:val="28"/>
          <w:szCs w:val="28"/>
        </w:rPr>
      </w:pPr>
      <w:r w:rsidRPr="00662D59">
        <w:rPr>
          <w:rFonts w:ascii="Times New Roman" w:hAnsi="Times New Roman" w:cs="Times New Roman"/>
          <w:sz w:val="28"/>
          <w:szCs w:val="28"/>
        </w:rPr>
        <w:t>2.4. Муниципальная программа включает в себя:</w:t>
      </w:r>
    </w:p>
    <w:p w:rsidR="00662D59" w:rsidRPr="00662D59" w:rsidRDefault="00662D59" w:rsidP="00F7359C">
      <w:pPr>
        <w:widowControl w:val="0"/>
        <w:tabs>
          <w:tab w:val="left" w:pos="1580"/>
        </w:tabs>
        <w:autoSpaceDE w:val="0"/>
        <w:autoSpaceDN w:val="0"/>
        <w:adjustRightInd w:val="0"/>
        <w:spacing w:after="0" w:line="240" w:lineRule="auto"/>
        <w:ind w:firstLine="709"/>
        <w:jc w:val="both"/>
        <w:outlineLvl w:val="1"/>
        <w:rPr>
          <w:rFonts w:ascii="Times New Roman" w:hAnsi="Times New Roman" w:cs="Times New Roman"/>
          <w:color w:val="FF0000"/>
          <w:sz w:val="28"/>
          <w:szCs w:val="28"/>
        </w:rPr>
      </w:pPr>
      <w:r w:rsidRPr="00662D59">
        <w:rPr>
          <w:rFonts w:ascii="Times New Roman" w:hAnsi="Times New Roman" w:cs="Times New Roman"/>
          <w:sz w:val="28"/>
          <w:szCs w:val="28"/>
        </w:rPr>
        <w:t>2.4.1 паспорт муниципальной программы по форме согласно приложению № 1 к настоящему Порядку;</w:t>
      </w:r>
    </w:p>
    <w:p w:rsidR="00662D59" w:rsidRPr="00662D59" w:rsidRDefault="00662D59" w:rsidP="00F7359C">
      <w:pPr>
        <w:widowControl w:val="0"/>
        <w:tabs>
          <w:tab w:val="left" w:pos="1580"/>
        </w:tabs>
        <w:autoSpaceDE w:val="0"/>
        <w:autoSpaceDN w:val="0"/>
        <w:adjustRightInd w:val="0"/>
        <w:spacing w:after="0" w:line="240" w:lineRule="auto"/>
        <w:ind w:firstLine="709"/>
        <w:jc w:val="both"/>
        <w:outlineLvl w:val="1"/>
        <w:rPr>
          <w:rFonts w:ascii="Times New Roman" w:hAnsi="Times New Roman" w:cs="Times New Roman"/>
          <w:color w:val="FF0000"/>
          <w:sz w:val="28"/>
          <w:szCs w:val="28"/>
        </w:rPr>
      </w:pPr>
      <w:r w:rsidRPr="00662D59">
        <w:rPr>
          <w:rFonts w:ascii="Times New Roman" w:hAnsi="Times New Roman" w:cs="Times New Roman"/>
          <w:sz w:val="28"/>
          <w:szCs w:val="28"/>
        </w:rPr>
        <w:t>2.4.2  общую характеристику, основные проблемы и прогноз развития сферы реализации муниципальной программы;</w:t>
      </w:r>
    </w:p>
    <w:p w:rsidR="00662D59" w:rsidRPr="00662D59" w:rsidRDefault="00662D59" w:rsidP="00F7359C">
      <w:pPr>
        <w:widowControl w:val="0"/>
        <w:tabs>
          <w:tab w:val="left" w:pos="1580"/>
        </w:tabs>
        <w:autoSpaceDE w:val="0"/>
        <w:autoSpaceDN w:val="0"/>
        <w:adjustRightInd w:val="0"/>
        <w:spacing w:after="0" w:line="240" w:lineRule="auto"/>
        <w:ind w:firstLine="709"/>
        <w:jc w:val="both"/>
        <w:outlineLvl w:val="1"/>
        <w:rPr>
          <w:rFonts w:ascii="Times New Roman" w:hAnsi="Times New Roman" w:cs="Times New Roman"/>
          <w:color w:val="FF0000"/>
          <w:sz w:val="28"/>
          <w:szCs w:val="28"/>
        </w:rPr>
      </w:pPr>
      <w:r w:rsidRPr="00662D59">
        <w:rPr>
          <w:rFonts w:ascii="Times New Roman" w:hAnsi="Times New Roman" w:cs="Times New Roman"/>
          <w:sz w:val="28"/>
          <w:szCs w:val="28"/>
        </w:rPr>
        <w:t>2.4.3  приоритеты и цели государственной политики в сфере реализации муниципальной программы;</w:t>
      </w:r>
    </w:p>
    <w:p w:rsidR="00662D59" w:rsidRPr="00662D59" w:rsidRDefault="00662D59" w:rsidP="00F7359C">
      <w:pPr>
        <w:widowControl w:val="0"/>
        <w:tabs>
          <w:tab w:val="left" w:pos="1580"/>
        </w:tabs>
        <w:autoSpaceDE w:val="0"/>
        <w:autoSpaceDN w:val="0"/>
        <w:adjustRightInd w:val="0"/>
        <w:spacing w:after="0" w:line="240" w:lineRule="auto"/>
        <w:ind w:firstLine="709"/>
        <w:jc w:val="both"/>
        <w:outlineLvl w:val="1"/>
        <w:rPr>
          <w:rFonts w:ascii="Times New Roman" w:hAnsi="Times New Roman" w:cs="Times New Roman"/>
          <w:color w:val="FF0000"/>
          <w:sz w:val="28"/>
          <w:szCs w:val="28"/>
        </w:rPr>
      </w:pPr>
      <w:r w:rsidRPr="00662D59">
        <w:rPr>
          <w:rFonts w:ascii="Times New Roman" w:hAnsi="Times New Roman" w:cs="Times New Roman"/>
          <w:sz w:val="28"/>
          <w:szCs w:val="28"/>
        </w:rPr>
        <w:t>2.4.4 паспорт подпрограммы муниципальной программы (включающий, в том числе, основные мероприятия, мероприятия и проекты, реализуемые в рамках подпрограммы) по форме согласно приложению № 2 к настоящему Порядку;</w:t>
      </w:r>
    </w:p>
    <w:p w:rsidR="00662D59" w:rsidRPr="00662D59" w:rsidRDefault="00662D59" w:rsidP="00F7359C">
      <w:pPr>
        <w:widowControl w:val="0"/>
        <w:tabs>
          <w:tab w:val="left" w:pos="1580"/>
        </w:tabs>
        <w:autoSpaceDE w:val="0"/>
        <w:autoSpaceDN w:val="0"/>
        <w:adjustRightInd w:val="0"/>
        <w:spacing w:after="0" w:line="240" w:lineRule="auto"/>
        <w:ind w:firstLine="709"/>
        <w:jc w:val="both"/>
        <w:outlineLvl w:val="1"/>
        <w:rPr>
          <w:rFonts w:ascii="Times New Roman" w:hAnsi="Times New Roman" w:cs="Times New Roman"/>
          <w:color w:val="FF0000"/>
          <w:sz w:val="28"/>
          <w:szCs w:val="28"/>
        </w:rPr>
      </w:pPr>
      <w:r w:rsidRPr="00662D59">
        <w:rPr>
          <w:rFonts w:ascii="Times New Roman" w:hAnsi="Times New Roman" w:cs="Times New Roman"/>
          <w:sz w:val="28"/>
          <w:szCs w:val="28"/>
        </w:rPr>
        <w:t>2.4.5 информацию о проектах и комплексах процессных мероприятий подпрограммы муниципальной программы;</w:t>
      </w:r>
    </w:p>
    <w:p w:rsidR="00662D59" w:rsidRPr="00662D59" w:rsidRDefault="00662D59" w:rsidP="00F7359C">
      <w:pPr>
        <w:widowControl w:val="0"/>
        <w:tabs>
          <w:tab w:val="left" w:pos="1580"/>
        </w:tabs>
        <w:autoSpaceDE w:val="0"/>
        <w:autoSpaceDN w:val="0"/>
        <w:adjustRightInd w:val="0"/>
        <w:spacing w:after="0" w:line="240" w:lineRule="auto"/>
        <w:ind w:firstLine="709"/>
        <w:jc w:val="both"/>
        <w:outlineLvl w:val="1"/>
        <w:rPr>
          <w:rFonts w:ascii="Times New Roman" w:hAnsi="Times New Roman" w:cs="Times New Roman"/>
          <w:color w:val="FF0000"/>
          <w:sz w:val="28"/>
          <w:szCs w:val="28"/>
        </w:rPr>
      </w:pPr>
      <w:r w:rsidRPr="00662D59">
        <w:rPr>
          <w:rFonts w:ascii="Times New Roman" w:hAnsi="Times New Roman" w:cs="Times New Roman"/>
          <w:sz w:val="28"/>
          <w:szCs w:val="28"/>
        </w:rPr>
        <w:t>2.4.6 сведения о показателях (индикаторах) и их значениях муниципальной программы  по форме согласно приложению № 3 к настоящему Порядку;</w:t>
      </w:r>
    </w:p>
    <w:p w:rsidR="00662D59" w:rsidRPr="00662D59" w:rsidRDefault="00662D59" w:rsidP="00F7359C">
      <w:pPr>
        <w:widowControl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2.4.7 сведения о порядке сбора информации и методике расчета показателей (индикаторов) муниципальной программы по форме согласно приложению № 4 к настоящему Порядку;</w:t>
      </w:r>
    </w:p>
    <w:p w:rsidR="00662D59" w:rsidRPr="00662D59" w:rsidRDefault="00662D59" w:rsidP="00F7359C">
      <w:pPr>
        <w:widowControl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2.4.8 план реализации муниципальной программы по форме согласно приложению № 5 к настоящему Порядку;</w:t>
      </w:r>
    </w:p>
    <w:p w:rsidR="00662D59" w:rsidRPr="00662D59" w:rsidRDefault="00662D59" w:rsidP="00F7359C">
      <w:pPr>
        <w:widowControl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 xml:space="preserve">2.4.9 </w:t>
      </w:r>
      <w:r w:rsidRPr="009A615E">
        <w:rPr>
          <w:rFonts w:ascii="Times New Roman" w:hAnsi="Times New Roman" w:cs="Times New Roman"/>
          <w:sz w:val="28"/>
          <w:szCs w:val="28"/>
        </w:rPr>
        <w:t>порядки предоставления субсидий на реализацию муниципальной программы в случае принятия ответственным исполнителем муниципальной программы решения об утверждении порядка в составе муниципальной программы; в случае установления порядка предоставле</w:t>
      </w:r>
      <w:r w:rsidR="009A615E">
        <w:rPr>
          <w:rFonts w:ascii="Times New Roman" w:hAnsi="Times New Roman" w:cs="Times New Roman"/>
          <w:sz w:val="28"/>
          <w:szCs w:val="28"/>
        </w:rPr>
        <w:t xml:space="preserve">ния субсидий юридическим лицам </w:t>
      </w:r>
      <w:r w:rsidRPr="009A615E">
        <w:rPr>
          <w:rFonts w:ascii="Times New Roman" w:hAnsi="Times New Roman" w:cs="Times New Roman"/>
          <w:sz w:val="28"/>
          <w:szCs w:val="28"/>
        </w:rPr>
        <w:t>отдельным муниципальным нормативным правовым актом администрации</w:t>
      </w:r>
      <w:r w:rsidR="009A615E">
        <w:rPr>
          <w:rFonts w:ascii="Times New Roman" w:hAnsi="Times New Roman" w:cs="Times New Roman"/>
          <w:sz w:val="28"/>
          <w:szCs w:val="28"/>
        </w:rPr>
        <w:t xml:space="preserve"> Суховского сельского поселения </w:t>
      </w:r>
      <w:r w:rsidRPr="009A615E">
        <w:rPr>
          <w:rFonts w:ascii="Times New Roman" w:hAnsi="Times New Roman" w:cs="Times New Roman"/>
          <w:sz w:val="28"/>
          <w:szCs w:val="28"/>
        </w:rPr>
        <w:t xml:space="preserve"> Кировского муниципального района Ленинградской области в наименовании порядка указывается наименование муниципальной программы, в тексте порядка указывается наименование подпрограммы, в рамках которой осуществляется предоставление субсидий</w:t>
      </w:r>
      <w:r w:rsidRPr="00662D59">
        <w:rPr>
          <w:rFonts w:ascii="Times New Roman" w:hAnsi="Times New Roman" w:cs="Times New Roman"/>
          <w:sz w:val="28"/>
          <w:szCs w:val="28"/>
        </w:rPr>
        <w:t>;</w:t>
      </w:r>
    </w:p>
    <w:p w:rsidR="00662D59" w:rsidRPr="00662D59" w:rsidRDefault="00662D59" w:rsidP="00F7359C">
      <w:pPr>
        <w:widowControl w:val="0"/>
        <w:tabs>
          <w:tab w:val="left" w:pos="680"/>
          <w:tab w:val="left" w:pos="1580"/>
          <w:tab w:val="left" w:pos="275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662D59">
        <w:rPr>
          <w:rFonts w:ascii="Times New Roman" w:hAnsi="Times New Roman" w:cs="Times New Roman"/>
          <w:sz w:val="28"/>
          <w:szCs w:val="28"/>
        </w:rPr>
        <w:t>2.5. В структуре муниципальной программы выделяют проектную и процессную части.</w:t>
      </w:r>
    </w:p>
    <w:p w:rsidR="00662D59" w:rsidRPr="00662D59" w:rsidRDefault="00662D59" w:rsidP="00F7359C">
      <w:pPr>
        <w:widowControl w:val="0"/>
        <w:tabs>
          <w:tab w:val="left" w:pos="680"/>
          <w:tab w:val="left" w:pos="1580"/>
          <w:tab w:val="left" w:pos="275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662D59">
        <w:rPr>
          <w:rFonts w:ascii="Times New Roman" w:hAnsi="Times New Roman" w:cs="Times New Roman"/>
          <w:sz w:val="28"/>
          <w:szCs w:val="28"/>
        </w:rPr>
        <w:t>В проектную часть муниципальной программы включают:</w:t>
      </w:r>
    </w:p>
    <w:p w:rsidR="00662D59" w:rsidRPr="00662D59" w:rsidRDefault="00662D59" w:rsidP="00F7359C">
      <w:pPr>
        <w:widowControl w:val="0"/>
        <w:tabs>
          <w:tab w:val="left" w:pos="680"/>
          <w:tab w:val="left" w:pos="1580"/>
          <w:tab w:val="left" w:pos="275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662D59">
        <w:rPr>
          <w:rFonts w:ascii="Times New Roman" w:hAnsi="Times New Roman" w:cs="Times New Roman"/>
          <w:sz w:val="28"/>
          <w:szCs w:val="28"/>
        </w:rPr>
        <w:t>федеральные проекты;</w:t>
      </w:r>
    </w:p>
    <w:p w:rsidR="00662D59" w:rsidRPr="00662D59" w:rsidRDefault="00662D59" w:rsidP="00F7359C">
      <w:pPr>
        <w:widowControl w:val="0"/>
        <w:tabs>
          <w:tab w:val="left" w:pos="0"/>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662D59">
        <w:rPr>
          <w:rFonts w:ascii="Times New Roman" w:hAnsi="Times New Roman" w:cs="Times New Roman"/>
          <w:sz w:val="28"/>
          <w:szCs w:val="28"/>
        </w:rPr>
        <w:t>региональные проекты;</w:t>
      </w:r>
    </w:p>
    <w:p w:rsidR="00662D59" w:rsidRPr="00662D59" w:rsidRDefault="00662D59" w:rsidP="00F7359C">
      <w:pPr>
        <w:widowControl w:val="0"/>
        <w:tabs>
          <w:tab w:val="left" w:pos="0"/>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662D59">
        <w:rPr>
          <w:rFonts w:ascii="Times New Roman" w:hAnsi="Times New Roman" w:cs="Times New Roman"/>
          <w:sz w:val="28"/>
          <w:szCs w:val="28"/>
        </w:rPr>
        <w:t>приоритетные проекты;</w:t>
      </w:r>
    </w:p>
    <w:p w:rsidR="00662D59" w:rsidRPr="00662D59" w:rsidRDefault="00662D59" w:rsidP="00F7359C">
      <w:pPr>
        <w:widowControl w:val="0"/>
        <w:tabs>
          <w:tab w:val="left" w:pos="0"/>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662D59">
        <w:rPr>
          <w:rFonts w:ascii="Times New Roman" w:hAnsi="Times New Roman" w:cs="Times New Roman"/>
          <w:sz w:val="28"/>
          <w:szCs w:val="28"/>
        </w:rPr>
        <w:lastRenderedPageBreak/>
        <w:t>отраслевые проекты;</w:t>
      </w:r>
    </w:p>
    <w:p w:rsidR="00662D59" w:rsidRPr="00662D59" w:rsidRDefault="00662D59" w:rsidP="00F7359C">
      <w:pPr>
        <w:widowControl w:val="0"/>
        <w:tabs>
          <w:tab w:val="left" w:pos="0"/>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662D59">
        <w:rPr>
          <w:rFonts w:ascii="Times New Roman" w:hAnsi="Times New Roman" w:cs="Times New Roman"/>
          <w:sz w:val="28"/>
          <w:szCs w:val="28"/>
        </w:rPr>
        <w:t>комплекс мероприятий, направленный на достижение целей муниципальных    проектов;</w:t>
      </w:r>
    </w:p>
    <w:p w:rsidR="00662D59" w:rsidRPr="00662D59" w:rsidRDefault="00662D59" w:rsidP="00F7359C">
      <w:pPr>
        <w:widowControl w:val="0"/>
        <w:tabs>
          <w:tab w:val="left" w:pos="0"/>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662D59">
        <w:rPr>
          <w:rFonts w:ascii="Times New Roman" w:hAnsi="Times New Roman" w:cs="Times New Roman"/>
          <w:sz w:val="28"/>
          <w:szCs w:val="28"/>
        </w:rPr>
        <w:t>отдельные мероприятия проектов;</w:t>
      </w:r>
    </w:p>
    <w:p w:rsidR="00662D59" w:rsidRPr="00662D59" w:rsidRDefault="00662D59" w:rsidP="00F7359C">
      <w:pPr>
        <w:widowControl w:val="0"/>
        <w:tabs>
          <w:tab w:val="left" w:pos="0"/>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662D59">
        <w:rPr>
          <w:rFonts w:ascii="Times New Roman" w:hAnsi="Times New Roman" w:cs="Times New Roman"/>
          <w:sz w:val="28"/>
          <w:szCs w:val="28"/>
        </w:rPr>
        <w:t>мероприятия по строительству, реконструкции объектов, приобретению объектов;</w:t>
      </w:r>
    </w:p>
    <w:p w:rsidR="00662D59" w:rsidRPr="00662D59" w:rsidRDefault="00662D59" w:rsidP="00F7359C">
      <w:pPr>
        <w:widowControl w:val="0"/>
        <w:tabs>
          <w:tab w:val="left" w:pos="0"/>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662D59">
        <w:rPr>
          <w:rFonts w:ascii="Times New Roman" w:hAnsi="Times New Roman" w:cs="Times New Roman"/>
          <w:sz w:val="28"/>
          <w:szCs w:val="28"/>
        </w:rPr>
        <w:t xml:space="preserve">мероприятия по созданию и развитию муниципальных информационных систем администрации муниципального образования </w:t>
      </w:r>
      <w:r w:rsidR="00D96CDD">
        <w:rPr>
          <w:rFonts w:ascii="Times New Roman" w:hAnsi="Times New Roman" w:cs="Times New Roman"/>
          <w:sz w:val="28"/>
          <w:szCs w:val="28"/>
        </w:rPr>
        <w:t>Суховское сельское</w:t>
      </w:r>
      <w:r w:rsidRPr="00662D59">
        <w:rPr>
          <w:rFonts w:ascii="Times New Roman" w:hAnsi="Times New Roman" w:cs="Times New Roman"/>
          <w:sz w:val="28"/>
          <w:szCs w:val="28"/>
        </w:rPr>
        <w:t xml:space="preserve"> поселение Кировского муниципального района Ленинградской области;</w:t>
      </w:r>
    </w:p>
    <w:p w:rsidR="00662D59" w:rsidRPr="00662D59" w:rsidRDefault="00662D59" w:rsidP="00F7359C">
      <w:pPr>
        <w:widowControl w:val="0"/>
        <w:tabs>
          <w:tab w:val="left" w:pos="0"/>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662D59">
        <w:rPr>
          <w:rFonts w:ascii="Times New Roman" w:hAnsi="Times New Roman" w:cs="Times New Roman"/>
          <w:sz w:val="28"/>
          <w:szCs w:val="28"/>
        </w:rPr>
        <w:t>мероприятия по совершенствованию правового регулирования в сфере реализации муниципальной программы;</w:t>
      </w:r>
    </w:p>
    <w:p w:rsidR="00662D59" w:rsidRPr="00662D59" w:rsidRDefault="00662D59" w:rsidP="00F7359C">
      <w:pPr>
        <w:widowControl w:val="0"/>
        <w:tabs>
          <w:tab w:val="left" w:pos="709"/>
        </w:tabs>
        <w:autoSpaceDE w:val="0"/>
        <w:autoSpaceDN w:val="0"/>
        <w:adjustRightInd w:val="0"/>
        <w:spacing w:after="0" w:line="240" w:lineRule="auto"/>
        <w:ind w:left="720"/>
        <w:jc w:val="both"/>
        <w:outlineLvl w:val="1"/>
        <w:rPr>
          <w:rFonts w:ascii="Times New Roman" w:hAnsi="Times New Roman" w:cs="Times New Roman"/>
          <w:sz w:val="28"/>
          <w:szCs w:val="28"/>
        </w:rPr>
      </w:pPr>
      <w:r w:rsidRPr="00662D59">
        <w:rPr>
          <w:rFonts w:ascii="Times New Roman" w:hAnsi="Times New Roman" w:cs="Times New Roman"/>
          <w:sz w:val="28"/>
          <w:szCs w:val="28"/>
        </w:rPr>
        <w:t>В</w:t>
      </w:r>
      <w:r w:rsidRPr="00662D59">
        <w:rPr>
          <w:rFonts w:ascii="Times New Roman" w:hAnsi="Times New Roman" w:cs="Times New Roman"/>
          <w:color w:val="C00000"/>
          <w:sz w:val="28"/>
          <w:szCs w:val="28"/>
        </w:rPr>
        <w:t xml:space="preserve"> </w:t>
      </w:r>
      <w:r w:rsidRPr="00662D59">
        <w:rPr>
          <w:rFonts w:ascii="Times New Roman" w:hAnsi="Times New Roman" w:cs="Times New Roman"/>
          <w:sz w:val="28"/>
          <w:szCs w:val="28"/>
        </w:rPr>
        <w:t xml:space="preserve">процессную часть муниципальной программы включают следующие </w:t>
      </w:r>
    </w:p>
    <w:p w:rsidR="00662D59" w:rsidRPr="00662D59" w:rsidRDefault="00662D59" w:rsidP="00F7359C">
      <w:pPr>
        <w:widowControl w:val="0"/>
        <w:autoSpaceDE w:val="0"/>
        <w:autoSpaceDN w:val="0"/>
        <w:adjustRightInd w:val="0"/>
        <w:spacing w:after="0" w:line="240" w:lineRule="auto"/>
        <w:ind w:left="720" w:hanging="720"/>
        <w:jc w:val="both"/>
        <w:outlineLvl w:val="1"/>
        <w:rPr>
          <w:rFonts w:ascii="Times New Roman" w:hAnsi="Times New Roman" w:cs="Times New Roman"/>
          <w:sz w:val="28"/>
          <w:szCs w:val="28"/>
        </w:rPr>
      </w:pPr>
      <w:r w:rsidRPr="00662D59">
        <w:rPr>
          <w:rFonts w:ascii="Times New Roman" w:hAnsi="Times New Roman" w:cs="Times New Roman"/>
          <w:sz w:val="28"/>
          <w:szCs w:val="28"/>
        </w:rPr>
        <w:t>мероприятия или комплекс мероприятий:</w:t>
      </w:r>
    </w:p>
    <w:p w:rsidR="00662D59" w:rsidRPr="00662D59" w:rsidRDefault="00662D59" w:rsidP="00F7359C">
      <w:pPr>
        <w:widowControl w:val="0"/>
        <w:tabs>
          <w:tab w:val="left" w:pos="0"/>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662D59">
        <w:rPr>
          <w:rFonts w:ascii="Times New Roman" w:hAnsi="Times New Roman" w:cs="Times New Roman"/>
          <w:sz w:val="28"/>
          <w:szCs w:val="28"/>
        </w:rPr>
        <w:t>предоставление мер социальной поддержки населения;</w:t>
      </w:r>
    </w:p>
    <w:p w:rsidR="00662D59" w:rsidRPr="00662D59" w:rsidRDefault="00662D59" w:rsidP="00F7359C">
      <w:pPr>
        <w:widowControl w:val="0"/>
        <w:tabs>
          <w:tab w:val="left" w:pos="0"/>
        </w:tabs>
        <w:autoSpaceDE w:val="0"/>
        <w:autoSpaceDN w:val="0"/>
        <w:adjustRightInd w:val="0"/>
        <w:spacing w:after="0" w:line="240" w:lineRule="auto"/>
        <w:ind w:firstLine="720"/>
        <w:outlineLvl w:val="1"/>
        <w:rPr>
          <w:rFonts w:ascii="Times New Roman" w:hAnsi="Times New Roman" w:cs="Times New Roman"/>
          <w:sz w:val="28"/>
          <w:szCs w:val="28"/>
        </w:rPr>
      </w:pPr>
      <w:r w:rsidRPr="00662D59">
        <w:rPr>
          <w:rFonts w:ascii="Times New Roman" w:hAnsi="Times New Roman" w:cs="Times New Roman"/>
          <w:sz w:val="28"/>
          <w:szCs w:val="28"/>
        </w:rPr>
        <w:t>осуществление текущей деятельности казенных учреждений;</w:t>
      </w:r>
    </w:p>
    <w:p w:rsidR="00662D59" w:rsidRPr="00662D59" w:rsidRDefault="00662D59" w:rsidP="00F7359C">
      <w:pPr>
        <w:widowControl w:val="0"/>
        <w:tabs>
          <w:tab w:val="left" w:pos="0"/>
        </w:tabs>
        <w:autoSpaceDE w:val="0"/>
        <w:autoSpaceDN w:val="0"/>
        <w:adjustRightInd w:val="0"/>
        <w:spacing w:after="0" w:line="240" w:lineRule="auto"/>
        <w:ind w:firstLine="720"/>
        <w:outlineLvl w:val="1"/>
        <w:rPr>
          <w:rFonts w:ascii="Times New Roman" w:hAnsi="Times New Roman" w:cs="Times New Roman"/>
          <w:sz w:val="28"/>
          <w:szCs w:val="28"/>
        </w:rPr>
      </w:pPr>
      <w:r w:rsidRPr="00662D59">
        <w:rPr>
          <w:rFonts w:ascii="Times New Roman" w:hAnsi="Times New Roman" w:cs="Times New Roman"/>
          <w:sz w:val="28"/>
          <w:szCs w:val="28"/>
        </w:rPr>
        <w:t>обслуживание муниципального долга;</w:t>
      </w:r>
    </w:p>
    <w:p w:rsidR="00662D59" w:rsidRPr="00662D59" w:rsidRDefault="00662D59" w:rsidP="00F7359C">
      <w:pPr>
        <w:widowControl w:val="0"/>
        <w:tabs>
          <w:tab w:val="left" w:pos="0"/>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662D59">
        <w:rPr>
          <w:rFonts w:ascii="Times New Roman" w:hAnsi="Times New Roman" w:cs="Times New Roman"/>
          <w:sz w:val="28"/>
          <w:szCs w:val="28"/>
        </w:rPr>
        <w:t>иные цели, направленные на достижение цели муниципальной программы, не относящиеся к проектной части.</w:t>
      </w:r>
    </w:p>
    <w:p w:rsidR="00662D59" w:rsidRPr="00662D59" w:rsidRDefault="00662D59" w:rsidP="00F7359C">
      <w:pPr>
        <w:widowControl w:val="0"/>
        <w:tabs>
          <w:tab w:val="left" w:pos="709"/>
        </w:tabs>
        <w:autoSpaceDE w:val="0"/>
        <w:autoSpaceDN w:val="0"/>
        <w:adjustRightInd w:val="0"/>
        <w:spacing w:after="0" w:line="240" w:lineRule="auto"/>
        <w:jc w:val="both"/>
        <w:outlineLvl w:val="1"/>
        <w:rPr>
          <w:rFonts w:ascii="Times New Roman" w:hAnsi="Times New Roman" w:cs="Times New Roman"/>
          <w:sz w:val="28"/>
          <w:szCs w:val="28"/>
        </w:rPr>
      </w:pPr>
      <w:r w:rsidRPr="00662D59">
        <w:rPr>
          <w:rFonts w:ascii="Times New Roman" w:hAnsi="Times New Roman" w:cs="Times New Roman"/>
          <w:sz w:val="28"/>
          <w:szCs w:val="28"/>
        </w:rPr>
        <w:tab/>
        <w:t xml:space="preserve">Допускается включение в процессную часть муниципальной программы мероприятий, для которых целевые показатели (индикаторы) не устанавливаются. </w:t>
      </w:r>
      <w:r w:rsidRPr="00662D59">
        <w:rPr>
          <w:rFonts w:ascii="Times New Roman" w:hAnsi="Times New Roman" w:cs="Times New Roman"/>
          <w:sz w:val="28"/>
          <w:szCs w:val="28"/>
        </w:rPr>
        <w:tab/>
      </w:r>
    </w:p>
    <w:p w:rsidR="00662D59" w:rsidRPr="00662D59" w:rsidRDefault="00662D59" w:rsidP="00F7359C">
      <w:pPr>
        <w:widowControl w:val="0"/>
        <w:tabs>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662D59">
        <w:rPr>
          <w:rFonts w:ascii="Times New Roman" w:hAnsi="Times New Roman" w:cs="Times New Roman"/>
          <w:sz w:val="28"/>
          <w:szCs w:val="28"/>
        </w:rPr>
        <w:t>2.6. Для каждой муниципальной программы (подпрограммы) определяются ожидаемые (конечные) результаты, характеризующие достижение цели муниципальной программы (подпрограммы) и отражающие конечный социально-экономический эффект от ее реализации.</w:t>
      </w:r>
    </w:p>
    <w:p w:rsidR="00662D59" w:rsidRPr="00662D59" w:rsidRDefault="00662D59" w:rsidP="00F7359C">
      <w:pPr>
        <w:widowControl w:val="0"/>
        <w:tabs>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662D59">
        <w:rPr>
          <w:rFonts w:ascii="Times New Roman" w:hAnsi="Times New Roman" w:cs="Times New Roman"/>
          <w:sz w:val="28"/>
          <w:szCs w:val="28"/>
        </w:rPr>
        <w:t>2.7. Целевые показатели (индикаторы) муниципальной программы являются ежегодными измерителями ожидаемых (конечных) результатов реализации муниципальной программы и оценивают выполнение задач муниципальной программы.</w:t>
      </w:r>
    </w:p>
    <w:p w:rsidR="00662D59" w:rsidRPr="00662D59" w:rsidRDefault="00662D59" w:rsidP="00F7359C">
      <w:pPr>
        <w:widowControl w:val="0"/>
        <w:tabs>
          <w:tab w:val="left" w:pos="790"/>
          <w:tab w:val="left" w:pos="1160"/>
        </w:tabs>
        <w:autoSpaceDE w:val="0"/>
        <w:autoSpaceDN w:val="0"/>
        <w:adjustRightInd w:val="0"/>
        <w:spacing w:after="0" w:line="240" w:lineRule="auto"/>
        <w:ind w:firstLine="708"/>
        <w:jc w:val="both"/>
        <w:outlineLvl w:val="1"/>
        <w:rPr>
          <w:rFonts w:ascii="Times New Roman" w:hAnsi="Times New Roman" w:cs="Times New Roman"/>
          <w:sz w:val="28"/>
          <w:szCs w:val="28"/>
        </w:rPr>
      </w:pPr>
      <w:r w:rsidRPr="00662D59">
        <w:rPr>
          <w:rFonts w:ascii="Times New Roman" w:hAnsi="Times New Roman" w:cs="Times New Roman"/>
          <w:sz w:val="28"/>
          <w:szCs w:val="28"/>
        </w:rPr>
        <w:tab/>
        <w:t>Целевые показатели (индикаторы) муниципальной программы должны:</w:t>
      </w:r>
    </w:p>
    <w:p w:rsidR="00662D59" w:rsidRPr="00662D59" w:rsidRDefault="00662D59" w:rsidP="00F7359C">
      <w:pPr>
        <w:widowControl w:val="0"/>
        <w:tabs>
          <w:tab w:val="left" w:pos="0"/>
          <w:tab w:val="left" w:pos="1160"/>
          <w:tab w:val="left" w:pos="5020"/>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662D59">
        <w:rPr>
          <w:rFonts w:ascii="Times New Roman" w:hAnsi="Times New Roman" w:cs="Times New Roman"/>
          <w:sz w:val="28"/>
          <w:szCs w:val="28"/>
        </w:rPr>
        <w:t>количественно характеризовать ход реализации, решение основных задач и достижение целей муниципальной программы;</w:t>
      </w:r>
    </w:p>
    <w:p w:rsidR="00662D59" w:rsidRPr="00662D59" w:rsidRDefault="00662D59" w:rsidP="00F7359C">
      <w:pPr>
        <w:widowControl w:val="0"/>
        <w:tabs>
          <w:tab w:val="left" w:pos="0"/>
          <w:tab w:val="left" w:pos="1160"/>
          <w:tab w:val="left" w:pos="5020"/>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662D59">
        <w:rPr>
          <w:rFonts w:ascii="Times New Roman" w:hAnsi="Times New Roman" w:cs="Times New Roman"/>
          <w:sz w:val="28"/>
          <w:szCs w:val="28"/>
        </w:rPr>
        <w:t>отражать специфику развития конкретной области, проблем и основных задач, на решение которых направлена реализация муниципальной программы;</w:t>
      </w:r>
    </w:p>
    <w:p w:rsidR="00662D59" w:rsidRPr="00662D59" w:rsidRDefault="00662D59" w:rsidP="00F7359C">
      <w:pPr>
        <w:widowControl w:val="0"/>
        <w:tabs>
          <w:tab w:val="left" w:pos="0"/>
          <w:tab w:val="left" w:pos="1160"/>
          <w:tab w:val="left" w:pos="5020"/>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662D59">
        <w:rPr>
          <w:rFonts w:ascii="Times New Roman" w:hAnsi="Times New Roman" w:cs="Times New Roman"/>
          <w:sz w:val="28"/>
          <w:szCs w:val="28"/>
        </w:rPr>
        <w:t>иметь количественное значение;</w:t>
      </w:r>
    </w:p>
    <w:p w:rsidR="00662D59" w:rsidRPr="00662D59" w:rsidRDefault="00662D59" w:rsidP="00F7359C">
      <w:pPr>
        <w:widowControl w:val="0"/>
        <w:tabs>
          <w:tab w:val="left" w:pos="0"/>
          <w:tab w:val="left" w:pos="1160"/>
          <w:tab w:val="left" w:pos="5020"/>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662D59">
        <w:rPr>
          <w:rFonts w:ascii="Times New Roman" w:hAnsi="Times New Roman" w:cs="Times New Roman"/>
          <w:sz w:val="28"/>
          <w:szCs w:val="28"/>
        </w:rPr>
        <w:t>непосредственно зависеть от решения основных задач и реализации муниципальной программы;</w:t>
      </w:r>
    </w:p>
    <w:p w:rsidR="00662D59" w:rsidRPr="00662D59" w:rsidRDefault="00662D59" w:rsidP="00F7359C">
      <w:pPr>
        <w:widowControl w:val="0"/>
        <w:tabs>
          <w:tab w:val="left" w:pos="0"/>
          <w:tab w:val="left" w:pos="1160"/>
          <w:tab w:val="left" w:pos="5020"/>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662D59">
        <w:rPr>
          <w:rFonts w:ascii="Times New Roman" w:hAnsi="Times New Roman" w:cs="Times New Roman"/>
          <w:sz w:val="28"/>
          <w:szCs w:val="28"/>
        </w:rPr>
        <w:t>оценивать достижение ожидаемых (конечных) результатов реализации муниципальной программы.</w:t>
      </w:r>
    </w:p>
    <w:p w:rsidR="00662D59" w:rsidRPr="00662D59" w:rsidRDefault="00662D59" w:rsidP="00F7359C">
      <w:pPr>
        <w:widowControl w:val="0"/>
        <w:tabs>
          <w:tab w:val="left" w:pos="790"/>
        </w:tabs>
        <w:autoSpaceDE w:val="0"/>
        <w:autoSpaceDN w:val="0"/>
        <w:adjustRightInd w:val="0"/>
        <w:spacing w:after="0" w:line="240" w:lineRule="auto"/>
        <w:jc w:val="both"/>
        <w:outlineLvl w:val="1"/>
        <w:rPr>
          <w:rFonts w:ascii="Times New Roman" w:hAnsi="Times New Roman" w:cs="Times New Roman"/>
          <w:sz w:val="28"/>
          <w:szCs w:val="28"/>
        </w:rPr>
      </w:pPr>
      <w:r w:rsidRPr="00662D59">
        <w:rPr>
          <w:rFonts w:ascii="Times New Roman" w:hAnsi="Times New Roman" w:cs="Times New Roman"/>
          <w:sz w:val="28"/>
          <w:szCs w:val="28"/>
        </w:rPr>
        <w:tab/>
        <w:t xml:space="preserve">Достижение запланированных значений целевых показателей (индикаторов) муниципальной программы (подпрограммы) обеспечивается реализацией основных мероприятий, мероприятий, проектов муниципальной программы. </w:t>
      </w:r>
    </w:p>
    <w:p w:rsidR="00662D59" w:rsidRPr="00662D59" w:rsidRDefault="00662D59" w:rsidP="00F7359C">
      <w:pPr>
        <w:widowControl w:val="0"/>
        <w:tabs>
          <w:tab w:val="left" w:pos="790"/>
        </w:tabs>
        <w:autoSpaceDE w:val="0"/>
        <w:autoSpaceDN w:val="0"/>
        <w:adjustRightInd w:val="0"/>
        <w:spacing w:after="0" w:line="240" w:lineRule="auto"/>
        <w:jc w:val="both"/>
        <w:outlineLvl w:val="1"/>
        <w:rPr>
          <w:rFonts w:ascii="Times New Roman" w:hAnsi="Times New Roman" w:cs="Times New Roman"/>
          <w:sz w:val="28"/>
          <w:szCs w:val="28"/>
        </w:rPr>
      </w:pPr>
      <w:r w:rsidRPr="00662D59">
        <w:rPr>
          <w:rFonts w:ascii="Times New Roman" w:hAnsi="Times New Roman" w:cs="Times New Roman"/>
          <w:sz w:val="28"/>
          <w:szCs w:val="28"/>
        </w:rPr>
        <w:tab/>
      </w:r>
      <w:r w:rsidRPr="00662D59">
        <w:rPr>
          <w:rFonts w:ascii="Times New Roman" w:hAnsi="Times New Roman" w:cs="Times New Roman"/>
          <w:sz w:val="28"/>
          <w:szCs w:val="28"/>
        </w:rPr>
        <w:tab/>
      </w:r>
    </w:p>
    <w:p w:rsidR="00662D59" w:rsidRPr="00662D59" w:rsidRDefault="00662D59" w:rsidP="00F7359C">
      <w:pPr>
        <w:widowControl w:val="0"/>
        <w:tabs>
          <w:tab w:val="left" w:pos="3150"/>
        </w:tabs>
        <w:autoSpaceDE w:val="0"/>
        <w:autoSpaceDN w:val="0"/>
        <w:adjustRightInd w:val="0"/>
        <w:spacing w:after="0" w:line="240" w:lineRule="auto"/>
        <w:jc w:val="center"/>
        <w:outlineLvl w:val="1"/>
        <w:rPr>
          <w:rFonts w:ascii="Times New Roman" w:hAnsi="Times New Roman" w:cs="Times New Roman"/>
          <w:sz w:val="28"/>
          <w:szCs w:val="28"/>
        </w:rPr>
      </w:pPr>
      <w:r w:rsidRPr="00662D59">
        <w:rPr>
          <w:rFonts w:ascii="Times New Roman" w:hAnsi="Times New Roman" w:cs="Times New Roman"/>
          <w:sz w:val="28"/>
          <w:szCs w:val="28"/>
        </w:rPr>
        <w:t>3. Разработка муниципальных программ</w:t>
      </w:r>
    </w:p>
    <w:p w:rsidR="00662D59" w:rsidRPr="00662D59" w:rsidRDefault="00662D59" w:rsidP="00F7359C">
      <w:pPr>
        <w:widowControl w:val="0"/>
        <w:autoSpaceDE w:val="0"/>
        <w:autoSpaceDN w:val="0"/>
        <w:adjustRightInd w:val="0"/>
        <w:spacing w:after="0" w:line="240" w:lineRule="auto"/>
        <w:jc w:val="both"/>
        <w:rPr>
          <w:rFonts w:ascii="Times New Roman" w:hAnsi="Times New Roman" w:cs="Times New Roman"/>
          <w:sz w:val="28"/>
          <w:szCs w:val="28"/>
        </w:rPr>
      </w:pP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3.1. Муниципальные программы разрабатываются на основании Перечня муниципальных программ муниципального образования Суховское сельское поселение Кировского муниципального района Ленинградской области (далее - Перечня), утверждаемого постановлением администрации муниципального образования Суховское сельское поселение Кировского муниципального района Ленинградской области.</w:t>
      </w:r>
    </w:p>
    <w:p w:rsidR="00662D59" w:rsidRPr="00662D59" w:rsidRDefault="00662D59" w:rsidP="00F7359C">
      <w:pPr>
        <w:pStyle w:val="ConsPlusNormal"/>
        <w:ind w:firstLine="539"/>
        <w:jc w:val="both"/>
        <w:rPr>
          <w:rFonts w:ascii="Times New Roman" w:hAnsi="Times New Roman" w:cs="Times New Roman"/>
          <w:sz w:val="28"/>
          <w:szCs w:val="28"/>
        </w:rPr>
      </w:pPr>
      <w:r w:rsidRPr="00662D59">
        <w:rPr>
          <w:rFonts w:ascii="Times New Roman" w:hAnsi="Times New Roman" w:cs="Times New Roman"/>
          <w:sz w:val="28"/>
          <w:szCs w:val="28"/>
        </w:rPr>
        <w:t xml:space="preserve">3.2. Проект Перечня формируется </w:t>
      </w:r>
      <w:r w:rsidR="009A615E">
        <w:rPr>
          <w:rFonts w:ascii="Times New Roman" w:hAnsi="Times New Roman" w:cs="Times New Roman"/>
          <w:sz w:val="28"/>
          <w:szCs w:val="28"/>
        </w:rPr>
        <w:t xml:space="preserve"> бухгалтерией </w:t>
      </w:r>
      <w:r w:rsidRPr="00662D59">
        <w:rPr>
          <w:rFonts w:ascii="Times New Roman" w:hAnsi="Times New Roman" w:cs="Times New Roman"/>
          <w:sz w:val="28"/>
          <w:szCs w:val="28"/>
        </w:rPr>
        <w:t>администраци</w:t>
      </w:r>
      <w:r w:rsidR="009A615E">
        <w:rPr>
          <w:rFonts w:ascii="Times New Roman" w:hAnsi="Times New Roman" w:cs="Times New Roman"/>
          <w:sz w:val="28"/>
          <w:szCs w:val="28"/>
        </w:rPr>
        <w:t>и</w:t>
      </w:r>
      <w:r w:rsidR="00A72491">
        <w:rPr>
          <w:rFonts w:ascii="Times New Roman" w:hAnsi="Times New Roman" w:cs="Times New Roman"/>
          <w:sz w:val="28"/>
          <w:szCs w:val="28"/>
        </w:rPr>
        <w:t xml:space="preserve"> </w:t>
      </w:r>
      <w:r w:rsidRPr="00662D59">
        <w:rPr>
          <w:rFonts w:ascii="Times New Roman" w:hAnsi="Times New Roman" w:cs="Times New Roman"/>
          <w:sz w:val="28"/>
          <w:szCs w:val="28"/>
        </w:rPr>
        <w:t xml:space="preserve"> муниципального образования Суховское сельское поселение администрации Кировского муниципального района Ленинградской области совместно со специалистами администрации, ответственными за разработку муниципальных программ в соответствии с вопросами местного значения, установленными Федеральным законом  от 06.10.2003 № </w:t>
      </w:r>
      <w:r w:rsidRPr="00662D59">
        <w:rPr>
          <w:rFonts w:ascii="Times New Roman" w:hAnsi="Times New Roman" w:cs="Times New Roman"/>
          <w:bCs/>
          <w:sz w:val="28"/>
          <w:szCs w:val="28"/>
        </w:rPr>
        <w:t xml:space="preserve">131-ФЗ  «Об общих принципах организации местного самоуправления в Российской Федерации», </w:t>
      </w:r>
      <w:r w:rsidRPr="00662D59">
        <w:rPr>
          <w:rFonts w:ascii="Times New Roman" w:hAnsi="Times New Roman" w:cs="Times New Roman"/>
          <w:sz w:val="28"/>
          <w:szCs w:val="28"/>
        </w:rPr>
        <w:t>с приоритетами социально-экономического развития, определенными стратегией социально-экономического развития Ленинградской области, стратегией социально-экономического развития Кировского муниципального района Ленинградской области и стратегией социально-экономического развития муниципального образования Суховское сельское поселение Кировского муниципального района Ленинградской области, на основании положений федеральных законов и областных законов, предусматривающих реализацию государственных программ, во исполнение отдельных решений Президента Российской Федерации и Правительства Российской Федерации, Губернатора Ленинградской области и Правительства Ленинградской области, а также с учетом предложений  специалистов  администрации муниципального образования Суховское сельское поселение Кировского муниципального района Ленинградской области Кировского муниципального района Ленинградской области.</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3.3. Внесение изменений в Перечень в части дополнения (исключения) муниципальных программ, изменения наименований муниципальных программ производится в установленном порядке до 15 ноября текущего финансового года на основании предложений специалистов  администрации муниципального образования Суховское сельское поселение Кировского муниципального района Ленинградской области.</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3.4. Перечень содержит:</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наименования муниципальных программ и подпрограмм;</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наименование ответственных исполнителей муниципальных программ.</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3.5. Муниципальные программы, предусмотренные к реализации с очередного финансового года,  утверждаются постановлением администрации муниципального образования Суховское сельское поселение Кировского муниципального района Ленинградской области до 1 декабря текущего финансового года.</w:t>
      </w:r>
    </w:p>
    <w:p w:rsidR="00662D59" w:rsidRPr="00662D59" w:rsidRDefault="00662D59" w:rsidP="00F7359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 xml:space="preserve">3.6. Проект постановления администрации муниципального образования Суховское сельское поселение Кировского района Ленинградской области об утверждении муниципальной программы или о внесении изменений в </w:t>
      </w:r>
      <w:r w:rsidRPr="00662D59">
        <w:rPr>
          <w:rFonts w:ascii="Times New Roman" w:hAnsi="Times New Roman" w:cs="Times New Roman"/>
          <w:sz w:val="28"/>
          <w:szCs w:val="28"/>
        </w:rPr>
        <w:lastRenderedPageBreak/>
        <w:t xml:space="preserve">муниципальную программу направляется на согласование в бухгалтерию администрации муниципального образования Суховское сельское поселение Кировского муниципального района Ленинградской области. Рассмотрение, включая подготовку заключений по итогам рассмотрения и согласование проекта постановления администрации муниципального образования Суховское сельское поселение Кировского района Ленинградской области об утверждении муниципальной программы или о внесении изменений в муниципальную программу бухгалтерией администрации муниципального образования Суховское сельское поселение Кировского муниципального района Ленинградской области, осуществляется в течение 10 рабочих дней с даты поступления проекта для проведения финансово-экономической экспертизы; </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3.7. Бухгалтерия администрации муниципального образования Суховское сельское поселение Кировского муниципального района Ленинградской области в срок до 10 рабочих дней готовит заключение по проекту муниципальной программы на предмет:</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соблюдения требований к содержанию муниципальной программы, установленных настоящим Порядком;</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соответствия целей и задач муниципальной программы (подпрограмм) приоритетным целям социально-экономического развития муниципального образования Суховское сельское поселение Кировского муниципального района Ленинградской области;</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обоснованности предлагаемого исполнителем варианта достижения целей и решения поставленных задач в подпрограммах;</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соответствия мероприятий муниципальной программы (подпрограмм) заявленным целям и задачам, обоснованности и системности программных мероприятий;</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наличия количественных и/или качественных показателей, характеризующих достижение целей и решение задач муниципальной программы (подпрограммы);</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наличия статистического и методического обеспечения для количественного измерения достижения годовых и конечных количественных показателей муниципальной программы (подпрограммы);</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влияния мероприятий на достижение показателей, предусмотренных в указах Президента Российской Федерации;</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соответствия источников финансирования планируемым объемам финансовых ресурсов за счет средств бюджета муниципального образования Суховское сельское поселение Кировского муниципального района Ленинградской области;</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соответствия объема расходных обязательств по муниципальной программе на очередной финансовый год и плановый период возможностям доходной части бюджета муниципального образования Суховское сельское поселение Кировского муниципального района Ленинградской области на данные годы;</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662D59">
        <w:rPr>
          <w:rFonts w:ascii="Times New Roman" w:hAnsi="Times New Roman" w:cs="Times New Roman"/>
          <w:sz w:val="28"/>
          <w:szCs w:val="28"/>
        </w:rPr>
        <w:t xml:space="preserve">соответствия направлений расходования финансовых средств </w:t>
      </w:r>
      <w:r w:rsidRPr="00662D59">
        <w:rPr>
          <w:rFonts w:ascii="Times New Roman" w:hAnsi="Times New Roman" w:cs="Times New Roman"/>
          <w:sz w:val="28"/>
          <w:szCs w:val="28"/>
        </w:rPr>
        <w:lastRenderedPageBreak/>
        <w:t xml:space="preserve">муниципальной программы бюджетной </w:t>
      </w:r>
      <w:hyperlink r:id="rId9" w:history="1">
        <w:r w:rsidRPr="00662D59">
          <w:rPr>
            <w:rFonts w:ascii="Times New Roman" w:hAnsi="Times New Roman" w:cs="Times New Roman"/>
            <w:sz w:val="28"/>
            <w:szCs w:val="28"/>
          </w:rPr>
          <w:t>классификации</w:t>
        </w:r>
      </w:hyperlink>
      <w:r w:rsidRPr="00662D59">
        <w:rPr>
          <w:rFonts w:ascii="Times New Roman" w:hAnsi="Times New Roman" w:cs="Times New Roman"/>
          <w:sz w:val="28"/>
          <w:szCs w:val="28"/>
        </w:rPr>
        <w:t xml:space="preserve"> расходов бюджетов Российской Федерации</w:t>
      </w:r>
      <w:r w:rsidRPr="00662D59">
        <w:rPr>
          <w:rFonts w:ascii="Times New Roman" w:hAnsi="Times New Roman" w:cs="Times New Roman"/>
          <w:i/>
          <w:sz w:val="28"/>
          <w:szCs w:val="28"/>
        </w:rPr>
        <w:t>.</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shd w:val="clear" w:color="auto" w:fill="FFFFFF" w:themeFill="background1"/>
        </w:rPr>
        <w:t>3.8.</w:t>
      </w:r>
      <w:r w:rsidRPr="00662D59">
        <w:rPr>
          <w:rFonts w:ascii="Times New Roman" w:hAnsi="Times New Roman" w:cs="Times New Roman"/>
          <w:sz w:val="28"/>
          <w:szCs w:val="28"/>
        </w:rPr>
        <w:t xml:space="preserve"> </w:t>
      </w:r>
      <w:r w:rsidR="00DE479E">
        <w:rPr>
          <w:rFonts w:ascii="Times New Roman" w:hAnsi="Times New Roman" w:cs="Times New Roman"/>
          <w:sz w:val="28"/>
          <w:szCs w:val="28"/>
        </w:rPr>
        <w:t>Бухгалтерии</w:t>
      </w:r>
      <w:r w:rsidRPr="00662D59">
        <w:rPr>
          <w:rFonts w:ascii="Times New Roman" w:hAnsi="Times New Roman" w:cs="Times New Roman"/>
          <w:sz w:val="28"/>
          <w:szCs w:val="28"/>
        </w:rPr>
        <w:t xml:space="preserve"> администрации муниципального образования Суховское сельское поселение Кировского муниципального района Ленинградской области вправе запросить у исполнителя (соисполнителя) дополнительные сведения, необходимые для подготовки заключений.</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 xml:space="preserve">3.9. В случае подготовки </w:t>
      </w:r>
      <w:r w:rsidR="00DE479E">
        <w:rPr>
          <w:rFonts w:ascii="Times New Roman" w:hAnsi="Times New Roman" w:cs="Times New Roman"/>
          <w:sz w:val="28"/>
          <w:szCs w:val="28"/>
        </w:rPr>
        <w:t>бухгалтерией</w:t>
      </w:r>
      <w:r w:rsidRPr="00662D59">
        <w:rPr>
          <w:rFonts w:ascii="Times New Roman" w:hAnsi="Times New Roman" w:cs="Times New Roman"/>
          <w:sz w:val="28"/>
          <w:szCs w:val="28"/>
        </w:rPr>
        <w:t xml:space="preserve"> администрации муниципального образования Суховское сельское поселение Кировского муниципального района Ленинградской области отрицательного заключения проект муниципальной программы дорабатывается исполнителем (соисполнителем) в соответствии с полученными замечаниями в срок до 5 рабочих  дней со дня получения данного заключения.</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Доработанный проект муниципальной программы направляется в бухгалтери</w:t>
      </w:r>
      <w:r w:rsidR="00DE479E">
        <w:rPr>
          <w:rFonts w:ascii="Times New Roman" w:hAnsi="Times New Roman" w:cs="Times New Roman"/>
          <w:sz w:val="28"/>
          <w:szCs w:val="28"/>
        </w:rPr>
        <w:t>ю</w:t>
      </w:r>
      <w:r w:rsidRPr="00662D59">
        <w:rPr>
          <w:rFonts w:ascii="Times New Roman" w:hAnsi="Times New Roman" w:cs="Times New Roman"/>
          <w:sz w:val="28"/>
          <w:szCs w:val="28"/>
        </w:rPr>
        <w:t xml:space="preserve"> администрации муниципального образования Суховское сельское поселение Кировского муниципального района Ленинградской области для проведения повторной экспертизы с описанием изменений проекта муниципальной программы в ходе его доработки.</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Повторная экспертиза проводится в срок не более 5 рабочих дней.</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3.10. Проект муниципальной программы, а также проект изменений, вносимых в муниципальную программу, подлежит утверждению после положительного заключения бухгалтерии администрации Суховское сельское поселение Кировского муниципального района Ленинградской области.</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3.11. Проект муниципальной программы подлежит публичному обсуждению в форме размещения его на официальном сайте муниципального образования Суховское сельское поселение Кировского муниципального района Ленинградской области в информационно-телекоммуникационной сети Интернет. Срок проведения публичного обсуждения должен составлять не менее 7 (семи) календарных дней. Вынесение проекта муниципальной программы на публичное обсуждение осуществляется ответственным исполнителем.</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62D59" w:rsidRPr="00662D59" w:rsidRDefault="00662D59" w:rsidP="00F7359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62D59">
        <w:rPr>
          <w:rFonts w:ascii="Times New Roman" w:hAnsi="Times New Roman" w:cs="Times New Roman"/>
          <w:sz w:val="28"/>
          <w:szCs w:val="28"/>
        </w:rPr>
        <w:t>4. Внесение изменений в муниципальную программу</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4.1. В муниципальную программу (подпрограмму) могут быть внесены изменения в случаях:</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снижения ожидаемых поступлений в бюджет муниципального образования Суховское сельское поселение Кировского муниципального района Ленинградской области;</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необходимости включения в муниципальную программу (подпрограмму) дополнительных мероприятий;</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 xml:space="preserve">необходимости ускорения реализации или досрочного прекращения реализации муниципальной программы (подпрограммы) или ее отдельных мероприятий по результатам оценки эффективности реализации муниципальной программы, установленной </w:t>
      </w:r>
      <w:hyperlink w:anchor="Par208" w:history="1">
        <w:r w:rsidRPr="00662D59">
          <w:rPr>
            <w:rFonts w:ascii="Times New Roman" w:hAnsi="Times New Roman" w:cs="Times New Roman"/>
            <w:sz w:val="28"/>
            <w:szCs w:val="28"/>
          </w:rPr>
          <w:t>разделом 8</w:t>
        </w:r>
      </w:hyperlink>
      <w:r w:rsidRPr="00662D59">
        <w:rPr>
          <w:rFonts w:ascii="Times New Roman" w:hAnsi="Times New Roman" w:cs="Times New Roman"/>
          <w:sz w:val="28"/>
          <w:szCs w:val="28"/>
        </w:rPr>
        <w:t xml:space="preserve"> настоящего Порядка </w:t>
      </w:r>
      <w:r w:rsidRPr="00662D59">
        <w:rPr>
          <w:rFonts w:ascii="Times New Roman" w:hAnsi="Times New Roman" w:cs="Times New Roman"/>
          <w:sz w:val="28"/>
          <w:szCs w:val="28"/>
        </w:rPr>
        <w:lastRenderedPageBreak/>
        <w:t>«Порядок проведения и критерии оценки эффективности реализации муниципальной программы»;</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необходимости изменения перечня мероприятий муниципальной программы (подпрограммы), сроков и (или) объемов их финансирования в связи с предоставлением из областного и федерального бюджетов средств на их реализацию или изменением объема указанных средств;</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изменения показателей, предусмотренных во исполнение Указов Президента Российской Федерации и стратегии социально-экономического развития Ленинградской области, стратегии социально-экономического развития Кировского муниципального района Ленинградской области и стратегией социально-экономического развития муниципального образования Суховское сельское поселение Кировского муниципального района Ленинградской области.</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4.2. Внесение изменений в муниципальную программу путем изложения муниципальной программы в новой редакции не допускается, за исключением  случаев приведения муниципальной программы в соответствие со стратегией социально-экономического развития Кировского муниципального района Ленинградской области, планом мероприятий по реализации стратегии социально-экономического развития Кировского муниципального района Ленинградской области, со стратегией социально-экономического развития муниципального образования Суховскоое сельское поселение Кировского муниципального района Ленинградской области, планом мероприятий по реализации стратегии социально-экономического развития муниципального образования Суховское сельское поселение Кировского муниципального района Ленинградской области или перечнем муниципальных программ муниципального образования Суховское сельское поселение Кировского муниципального района Ленинградской области, изменения структуры муниципальной  программы в соответствии с требованием настоящего Порядка.</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Структурная единица муниципальной программы может быть изложена в новой редакции только в случае внесения существенных изменений. Под существенными изменениями следует понимать изложение более 50 % структурной единицы в новой редакции.</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4.3. Внесение изменений в параметры муниципальной программы, относящиеся к завершившемуся финансовому году, не допускается, за исключением случаев приведения целевых показателей (индикаторов) муниципальной программы (подпрограммы) в соответствие с соглашениями, заключенными с региональными органами государственной власти в течение двух месяцев с даты заключения соответствующих соглашений.</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 xml:space="preserve">При внесении изменений в муниципальную программу должны быть внесены изменения, касающиеся фактических значений целевых показателей (индикаторов) муниципальной программы (при наличии соответствующей информации) и фактических расходов за счет всех источников за отчетный период. </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 xml:space="preserve">При формировании сведений о значениях целевых показателей </w:t>
      </w:r>
      <w:r w:rsidRPr="00662D59">
        <w:rPr>
          <w:rFonts w:ascii="Times New Roman" w:hAnsi="Times New Roman" w:cs="Times New Roman"/>
          <w:sz w:val="28"/>
          <w:szCs w:val="28"/>
        </w:rPr>
        <w:lastRenderedPageBreak/>
        <w:t>(индикаторов) муниципальной программы указываются:</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для отчетного периода - плановые и фактические значения целевых показателей  при наличии информации о фактических значениях;</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для текущего года и планового периода - плановые значения целевых показателей .</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4.</w:t>
      </w:r>
      <w:r w:rsidR="00DE479E">
        <w:rPr>
          <w:rFonts w:ascii="Times New Roman" w:hAnsi="Times New Roman" w:cs="Times New Roman"/>
          <w:sz w:val="28"/>
          <w:szCs w:val="28"/>
        </w:rPr>
        <w:t>4</w:t>
      </w:r>
      <w:r w:rsidRPr="00662D59">
        <w:rPr>
          <w:rFonts w:ascii="Times New Roman" w:hAnsi="Times New Roman" w:cs="Times New Roman"/>
          <w:sz w:val="28"/>
          <w:szCs w:val="28"/>
        </w:rPr>
        <w:t>. Проект изменений в муниципальную программу (подпрограмму) должен быть согласован с бухгалтерией администрации Суховское сельское  поселение Кировского муниципального района Ленинградской области. Согласование осуществляется в течение 5 рабочих дней со дня поступления проекта изменений в муниципальную программу на согласование.</w:t>
      </w:r>
    </w:p>
    <w:p w:rsidR="00662D59" w:rsidRPr="00662D59" w:rsidRDefault="00DE479E"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00662D59" w:rsidRPr="00662D59">
        <w:rPr>
          <w:rFonts w:ascii="Times New Roman" w:hAnsi="Times New Roman" w:cs="Times New Roman"/>
          <w:sz w:val="28"/>
          <w:szCs w:val="28"/>
        </w:rPr>
        <w:t>. В течение финансового года и планового периода в  муниципальные программы могут вноситься следующие изменения:</w:t>
      </w:r>
    </w:p>
    <w:p w:rsidR="00662D59" w:rsidRPr="00662D59" w:rsidRDefault="00DE479E"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00662D59" w:rsidRPr="00662D59">
        <w:rPr>
          <w:rFonts w:ascii="Times New Roman" w:hAnsi="Times New Roman" w:cs="Times New Roman"/>
          <w:sz w:val="28"/>
          <w:szCs w:val="28"/>
        </w:rPr>
        <w:t>.1 технические правки, не меняющие цель, объемы бюджетных ассигнований на реализацию  муниципальной программы (подпрограммы);</w:t>
      </w:r>
    </w:p>
    <w:p w:rsidR="00662D59" w:rsidRPr="00662D59" w:rsidRDefault="00DE479E"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00662D59" w:rsidRPr="00662D59">
        <w:rPr>
          <w:rFonts w:ascii="Times New Roman" w:hAnsi="Times New Roman" w:cs="Times New Roman"/>
          <w:sz w:val="28"/>
          <w:szCs w:val="28"/>
        </w:rPr>
        <w:t>.2 перераспределение бюджетных ассигнований между мероприятиями муниципальной программы (подпрограмм);</w:t>
      </w:r>
    </w:p>
    <w:p w:rsidR="00662D59" w:rsidRPr="00662D59" w:rsidRDefault="00DE479E"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00662D59" w:rsidRPr="00662D59">
        <w:rPr>
          <w:rFonts w:ascii="Times New Roman" w:hAnsi="Times New Roman" w:cs="Times New Roman"/>
          <w:sz w:val="28"/>
          <w:szCs w:val="28"/>
        </w:rPr>
        <w:t>.3 изменение мероприятий муниципальной программы без изменения общего объема бюджетных ассигнований на их реализацию.</w:t>
      </w:r>
    </w:p>
    <w:p w:rsidR="00662D59" w:rsidRPr="00662D59" w:rsidRDefault="00DE479E"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00662D59" w:rsidRPr="00662D59">
        <w:rPr>
          <w:rFonts w:ascii="Times New Roman" w:hAnsi="Times New Roman" w:cs="Times New Roman"/>
          <w:sz w:val="28"/>
          <w:szCs w:val="28"/>
        </w:rPr>
        <w:t>. При внесении изменений в части дополнения подпрограммы мероприятием, реализация которого запланирована на текущий финансовый год, к проекту изменений подпрограммы прикладывается план мероприятий с указанием сроков их реализации, обеспечивающий исполнение мероприятий.</w:t>
      </w:r>
    </w:p>
    <w:p w:rsidR="00662D59" w:rsidRPr="00662D59" w:rsidRDefault="00DE479E"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00662D59" w:rsidRPr="00662D59">
        <w:rPr>
          <w:rFonts w:ascii="Times New Roman" w:hAnsi="Times New Roman" w:cs="Times New Roman"/>
          <w:sz w:val="28"/>
          <w:szCs w:val="28"/>
        </w:rPr>
        <w:t>. Внесенные изменения в перечень мероприятий подпрограммы, сроки и (или) объемы их финансирования на текущий финансовый год и плановый период вступают в силу после опубликования постановления о внесении изменения в муниципальную программу администрации Кировского муниципального района Ленинградской области.</w:t>
      </w:r>
    </w:p>
    <w:p w:rsidR="00662D59" w:rsidRPr="00662D59" w:rsidRDefault="00662D59" w:rsidP="00F7359C">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662D59" w:rsidRPr="00662D59" w:rsidRDefault="00662D59" w:rsidP="00F7359C">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662D59">
        <w:rPr>
          <w:rFonts w:ascii="Times New Roman" w:hAnsi="Times New Roman" w:cs="Times New Roman"/>
          <w:sz w:val="28"/>
          <w:szCs w:val="28"/>
        </w:rPr>
        <w:t>5. Финансовое обеспечение реализации муниципальных программ</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 xml:space="preserve">5.1. Утвержденная муниципальная программа реализуется за счет средств бюджета муниципального образования Суховское сельское поселение Кировского муниципального района Ленинградской области в объемах, установленных решением совета депутатов муниципального образования Суховское сельское поселение Кировского муниципального района Ленинградской области  «О бюджете муниципального образования Суховское сельское поселение Кировского  муниципального района Ленинградской области на текущий финансовый год и плановый период»  и за счет средств иных привлекаемых для реализации муниципальной программы источников. </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 xml:space="preserve">5.2. Финансирование из бюджета муниципального образования Суховское сельское поселение Кировского муниципального района Ленинградской области муниципальной программы, утвержденной в текущем финансовом году после принятия решения совета депутатов Кировского муниципального района Ленинградской области  «О бюджете муниципального образования Суховское сельское поселение Кировского муниципального </w:t>
      </w:r>
      <w:r w:rsidRPr="00662D59">
        <w:rPr>
          <w:rFonts w:ascii="Times New Roman" w:hAnsi="Times New Roman" w:cs="Times New Roman"/>
          <w:sz w:val="28"/>
          <w:szCs w:val="28"/>
        </w:rPr>
        <w:lastRenderedPageBreak/>
        <w:t>района Ленинградской области на очередной финансовый год и плановый период», осуществляется с первого года планового периода.</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5.3. Объем бюджетных ассигнований на реализацию мероприятий подпрограммы в плановом периоде может быть скорректирован с учетом представленного решения  о перераспределении бюджетных ассигнований, направляемых на финансовое обеспечение муниципальных программ, по решению совета депутатов муниципального образования Суховское сельское поселение Кировского муниципального района Ленинградской области, в соответствии с которым  корректируется муниципальная программа.</w:t>
      </w:r>
    </w:p>
    <w:p w:rsidR="00662D59" w:rsidRPr="00662D59" w:rsidRDefault="00662D59" w:rsidP="00F7359C">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662D59" w:rsidRPr="00662D59" w:rsidRDefault="00662D59" w:rsidP="00F7359C">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662D59">
        <w:rPr>
          <w:rFonts w:ascii="Times New Roman" w:hAnsi="Times New Roman" w:cs="Times New Roman"/>
          <w:sz w:val="28"/>
          <w:szCs w:val="28"/>
        </w:rPr>
        <w:t>6. Управление реализацией муниципальной программы</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6.1. Текущее управление реализацией муниципальной программы осуществляется ответственным исполнителем.</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6.2. Ответственный исполнитель муниципальной программы организует работу, направленную на:</w:t>
      </w:r>
    </w:p>
    <w:p w:rsidR="00662D59" w:rsidRPr="00662D59" w:rsidRDefault="00662D59" w:rsidP="00F7359C">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6.2.1 организацию управления муниципальной программой;</w:t>
      </w:r>
    </w:p>
    <w:p w:rsidR="00662D59" w:rsidRPr="00662D59" w:rsidRDefault="00662D59" w:rsidP="00F7359C">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6.2.2 создание, при необходимости, комиссии, рабочей группы по управлению муниципальной программой;</w:t>
      </w:r>
    </w:p>
    <w:p w:rsidR="00662D59" w:rsidRPr="00662D59" w:rsidRDefault="00662D59" w:rsidP="00F7359C">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6.2.3 реализацию муниципальной программы, координацию деятельности участников муниципальной программы в процессе ее реализации, подготовку предложений о внесении изменений в муниципальную программу;</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6.2.4 достижение целей, задач и конечных результатов муниципальной программы</w:t>
      </w:r>
      <w:bookmarkStart w:id="0" w:name="Par161"/>
      <w:bookmarkStart w:id="1" w:name="Par172"/>
      <w:bookmarkEnd w:id="0"/>
      <w:bookmarkEnd w:id="1"/>
      <w:r w:rsidRPr="00662D59">
        <w:rPr>
          <w:rFonts w:ascii="Times New Roman" w:hAnsi="Times New Roman" w:cs="Times New Roman"/>
          <w:sz w:val="28"/>
          <w:szCs w:val="28"/>
        </w:rPr>
        <w:t>;</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6.2.5 рассмотрение предложений соисполнителей о корректировке муниципальной программы и принятия соответствующего решения;</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 xml:space="preserve">6.2.6  проведение оценки эффективности муниципальной программы и подготовки отчета о ходе реализации и оценке эффективности муниципальной программы, представление отчета в </w:t>
      </w:r>
      <w:r w:rsidR="00A30E9D">
        <w:rPr>
          <w:rFonts w:ascii="Times New Roman" w:hAnsi="Times New Roman" w:cs="Times New Roman"/>
          <w:sz w:val="28"/>
          <w:szCs w:val="28"/>
        </w:rPr>
        <w:t>бухгалтерию</w:t>
      </w:r>
      <w:r w:rsidRPr="00662D59">
        <w:rPr>
          <w:rFonts w:ascii="Times New Roman" w:hAnsi="Times New Roman" w:cs="Times New Roman"/>
          <w:sz w:val="28"/>
          <w:szCs w:val="28"/>
        </w:rPr>
        <w:t xml:space="preserve"> администрации муниципального образования Суховское сельское поселение Кировского муниципального района Ленинградской области.</w:t>
      </w:r>
    </w:p>
    <w:p w:rsidR="00662D59" w:rsidRPr="00662D59" w:rsidRDefault="00662D59" w:rsidP="00F7359C">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662D59" w:rsidRPr="00662D59" w:rsidRDefault="00662D59" w:rsidP="00F7359C">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662D59">
        <w:rPr>
          <w:rFonts w:ascii="Times New Roman" w:hAnsi="Times New Roman" w:cs="Times New Roman"/>
          <w:sz w:val="28"/>
          <w:szCs w:val="28"/>
        </w:rPr>
        <w:t>7. Контроль и отчетность при реализации муниципальной программы</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7.1. Контроль за реализацией муниципальной программы осуществляется   ответственным исполнителем.</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7.2. С целью контроля за реализацией муниципальной программы   ответственный исполнитель один раз в квартал до 15 числа месяца, следующего за отчетным кварталом, направляет в бухгалтерию администрации муниципального образования Суховское сельское поселение Кировского муниципального района Ленинградской области оперативный отчет, который содержит:</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7.2.1 информацию о реализации мероприятий муниципальной программы с указанием объемов и источников финансирования с нарастающим итогом с начала года по форме согласно приложению № 7 к настоящему Порядку.</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lastRenderedPageBreak/>
        <w:t>7.2.2 анализ причин несвоевременного выполнения программных мероприятий.</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7.</w:t>
      </w:r>
      <w:r w:rsidR="00A41407">
        <w:rPr>
          <w:rFonts w:ascii="Times New Roman" w:hAnsi="Times New Roman" w:cs="Times New Roman"/>
          <w:sz w:val="28"/>
          <w:szCs w:val="28"/>
        </w:rPr>
        <w:t>3</w:t>
      </w:r>
      <w:r w:rsidRPr="00662D59">
        <w:rPr>
          <w:rFonts w:ascii="Times New Roman" w:hAnsi="Times New Roman" w:cs="Times New Roman"/>
          <w:sz w:val="28"/>
          <w:szCs w:val="28"/>
        </w:rPr>
        <w:t>. Ответственный исполнитель  ежегодно готовит годовой отчет о реализации муниципальной программы и оценку результатов реализации муниципальной программы по формам согласно приложениям  № 7 и № 8 к настоящему Порядку и до 1 марта года, следующего за отчетным, представляет его в бухгалтерии администрации муниципального образования Суховское сельское поселение Кировского муниципального района Ленинградской области для оценки эффективности реализации муниципальной программы.</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7.</w:t>
      </w:r>
      <w:r w:rsidR="00A41407">
        <w:rPr>
          <w:rFonts w:ascii="Times New Roman" w:hAnsi="Times New Roman" w:cs="Times New Roman"/>
          <w:sz w:val="28"/>
          <w:szCs w:val="28"/>
        </w:rPr>
        <w:t>4</w:t>
      </w:r>
      <w:r w:rsidRPr="00662D59">
        <w:rPr>
          <w:rFonts w:ascii="Times New Roman" w:hAnsi="Times New Roman" w:cs="Times New Roman"/>
          <w:sz w:val="28"/>
          <w:szCs w:val="28"/>
        </w:rPr>
        <w:t>. Не позднее 1 апреля года, следующего за отчетным годом, бухгалтерию администрации муниципального образования Суховское сельское поселение Кировского муниципального района Ленинградской области готовит годовой комплексный отчет о ходе реализации муниципальных программ и размещает его на официальном сайте администрации муниципального образования Суховское сельское поселение Кировского муниципального района Ленинградской области в сети Интернет.</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7.</w:t>
      </w:r>
      <w:r w:rsidR="00A41407">
        <w:rPr>
          <w:rFonts w:ascii="Times New Roman" w:hAnsi="Times New Roman" w:cs="Times New Roman"/>
          <w:sz w:val="28"/>
          <w:szCs w:val="28"/>
        </w:rPr>
        <w:t>5</w:t>
      </w:r>
      <w:r w:rsidRPr="00662D59">
        <w:rPr>
          <w:rFonts w:ascii="Times New Roman" w:hAnsi="Times New Roman" w:cs="Times New Roman"/>
          <w:sz w:val="28"/>
          <w:szCs w:val="28"/>
        </w:rPr>
        <w:t>. Годовой и итоговый отчет о реализации муниципальной программы должны содержать аналитическую записку, в которой указываются:</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сведения об основных результатах реализации муниципальных программ за отчетный период;</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 xml:space="preserve">сведения о степени соответствия установленных и достигнутых целевых индикаторов и показателей муниципальных программ за отчетный год; </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общий объем фактически произведенных расходов, всего и в том числе по источникам финансирования;</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сведения о выполнении расходных обязательств муниципального образования, связанных с реализацией муниципальных программ;</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оценку деятельности ответственных исполнителей в части, касающейся реализации муниципальных программ;</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при необходимости – предложения об изменении форм и методов управления реализацией муниципальной программы, о сокращении (увеличении) финансирования и (или) досрочном прекращении отдельных мероприятий или муниципальной программы в целом.</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7.</w:t>
      </w:r>
      <w:r w:rsidR="00A41407">
        <w:rPr>
          <w:rFonts w:ascii="Times New Roman" w:hAnsi="Times New Roman" w:cs="Times New Roman"/>
          <w:sz w:val="28"/>
          <w:szCs w:val="28"/>
        </w:rPr>
        <w:t>6</w:t>
      </w:r>
      <w:r w:rsidRPr="00662D59">
        <w:rPr>
          <w:rFonts w:ascii="Times New Roman" w:hAnsi="Times New Roman" w:cs="Times New Roman"/>
          <w:sz w:val="28"/>
          <w:szCs w:val="28"/>
        </w:rPr>
        <w:t>. Муниципальная программа и изменения к ней</w:t>
      </w:r>
      <w:r w:rsidR="00A41407">
        <w:rPr>
          <w:rFonts w:ascii="Times New Roman" w:hAnsi="Times New Roman" w:cs="Times New Roman"/>
          <w:sz w:val="28"/>
          <w:szCs w:val="28"/>
        </w:rPr>
        <w:t>, итоговый отчет</w:t>
      </w:r>
      <w:r w:rsidRPr="00662D59">
        <w:rPr>
          <w:rFonts w:ascii="Times New Roman" w:hAnsi="Times New Roman" w:cs="Times New Roman"/>
          <w:sz w:val="28"/>
          <w:szCs w:val="28"/>
        </w:rPr>
        <w:t xml:space="preserve"> подлежат размещению на официальном сайте администрации муниципального образования Суховское сельское поселение Кировского муниципального района Ленинградской области в информационно-телекоммуникационной сети Интернет</w:t>
      </w:r>
      <w:r w:rsidR="00A41407">
        <w:rPr>
          <w:rFonts w:ascii="Times New Roman" w:hAnsi="Times New Roman" w:cs="Times New Roman"/>
          <w:sz w:val="28"/>
          <w:szCs w:val="28"/>
        </w:rPr>
        <w:t>.</w:t>
      </w:r>
    </w:p>
    <w:p w:rsidR="00662D59" w:rsidRPr="00662D59" w:rsidRDefault="00662D59" w:rsidP="00F7359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62D59">
        <w:rPr>
          <w:rFonts w:ascii="Times New Roman" w:hAnsi="Times New Roman" w:cs="Times New Roman"/>
          <w:sz w:val="28"/>
          <w:szCs w:val="28"/>
        </w:rPr>
        <w:t>8. Порядок проведения и критерии оценки эффективности</w:t>
      </w:r>
    </w:p>
    <w:p w:rsidR="00662D59" w:rsidRPr="00662D59" w:rsidRDefault="00662D59" w:rsidP="00F7359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62D59">
        <w:rPr>
          <w:rFonts w:ascii="Times New Roman" w:hAnsi="Times New Roman" w:cs="Times New Roman"/>
          <w:sz w:val="28"/>
          <w:szCs w:val="28"/>
        </w:rPr>
        <w:t>реализации муниципальной программы</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8.1.  По каждой муниципальной программе ежегодно, а также по итогам ее завершения проводится оценка эффективности ее реализации.</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 xml:space="preserve">8.2. Оценка эффективности реализации муниципальной программы осуществляется бухгалтерией администрации муниципального образования Суховское сельское поселение Кировского муниципального района </w:t>
      </w:r>
      <w:r w:rsidRPr="00662D59">
        <w:rPr>
          <w:rFonts w:ascii="Times New Roman" w:hAnsi="Times New Roman" w:cs="Times New Roman"/>
          <w:sz w:val="28"/>
          <w:szCs w:val="28"/>
        </w:rPr>
        <w:lastRenderedPageBreak/>
        <w:t>Ленинградской области на основании годового (итогового) отчета о реализации муниципальной программы.</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8.3. Подготовка заключения об оценке эффективности реализации муниципальной программы осуществляется  бухгалтерией администрации муниципального образования Суховское сельское поселение  Кировского муниципального района Ленинградской области в течение 14 дней с  даты  поступления годового (итогового) отчета о реализации муниципальной программы.</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 xml:space="preserve">8.4. Оценка эффективности реализации муниципальной программы проводится в соответствии с </w:t>
      </w:r>
      <w:hyperlink w:anchor="Par718" w:history="1">
        <w:r w:rsidRPr="00662D59">
          <w:rPr>
            <w:rFonts w:ascii="Times New Roman" w:hAnsi="Times New Roman" w:cs="Times New Roman"/>
            <w:sz w:val="28"/>
            <w:szCs w:val="28"/>
          </w:rPr>
          <w:t>Методикой</w:t>
        </w:r>
      </w:hyperlink>
      <w:r w:rsidRPr="00662D59">
        <w:rPr>
          <w:rFonts w:ascii="Times New Roman" w:hAnsi="Times New Roman" w:cs="Times New Roman"/>
          <w:sz w:val="28"/>
          <w:szCs w:val="28"/>
        </w:rPr>
        <w:t xml:space="preserve"> оценки эффективности реализации муниципальной программы (приложение № 10 к настоящему Порядку).</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8.5. По итогам оценки эффективности реализации муниципальной программы бухгалтерия администрации муниципального образования Суховское сельское поселение Кировского муниципального района Ленинградской области подготавливает соответствующее заключение и направляет  исполнителю муниципальной программы, а также формирует рейтинг эффективности реализации муниципальных программ.</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Муниципальные программы включаются в рейтинг и нумеруются в порядке убывания оценки эффективности.</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8.6. По результатам оценки эффективности реализации муниципальной программы ответственный исполнитель инициирует рассмотрение вопроса:</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8.6.1 о целесообразности сохранения и продолжения реализации муниципальной программы (подпрограммы);</w:t>
      </w:r>
    </w:p>
    <w:p w:rsidR="00662D59" w:rsidRP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8.6.2 о сокращении (увеличении) начиная с очередного финансового года бюджетных ассигнований на реализацию муниципальной программы (подпрограммы);</w:t>
      </w:r>
    </w:p>
    <w:p w:rsidR="00662D59" w:rsidRDefault="00662D59"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D59">
        <w:rPr>
          <w:rFonts w:ascii="Times New Roman" w:hAnsi="Times New Roman" w:cs="Times New Roman"/>
          <w:sz w:val="28"/>
          <w:szCs w:val="28"/>
        </w:rPr>
        <w:t>8.6.3 о досрочном прекращении реализации муниципальной программы (подпрограммы).</w:t>
      </w:r>
    </w:p>
    <w:p w:rsidR="00F7359C" w:rsidRDefault="00F7359C"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7359C" w:rsidRDefault="00F7359C"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7359C" w:rsidRDefault="00F7359C"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7359C" w:rsidRDefault="00F7359C"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7359C" w:rsidRDefault="00F7359C"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7359C" w:rsidRDefault="00F7359C"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7359C" w:rsidRDefault="00F7359C"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7359C" w:rsidRDefault="00F7359C"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7359C" w:rsidRDefault="00F7359C"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7359C" w:rsidRDefault="00F7359C"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7359C" w:rsidRDefault="00F7359C"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7359C" w:rsidRDefault="00F7359C"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7359C" w:rsidRDefault="00F7359C"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7359C" w:rsidRDefault="00F7359C"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7359C" w:rsidRDefault="00F7359C"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7359C" w:rsidRDefault="00F7359C" w:rsidP="00F7359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62D59" w:rsidRPr="00662D59" w:rsidRDefault="00662D59" w:rsidP="00662D59">
      <w:pPr>
        <w:widowControl w:val="0"/>
        <w:autoSpaceDE w:val="0"/>
        <w:autoSpaceDN w:val="0"/>
        <w:adjustRightInd w:val="0"/>
        <w:jc w:val="right"/>
        <w:outlineLvl w:val="1"/>
        <w:rPr>
          <w:rFonts w:ascii="Times New Roman" w:hAnsi="Times New Roman" w:cs="Times New Roman"/>
          <w:sz w:val="28"/>
          <w:szCs w:val="28"/>
        </w:rPr>
      </w:pPr>
      <w:r>
        <w:rPr>
          <w:rFonts w:ascii="Times New Roman" w:hAnsi="Times New Roman" w:cs="Times New Roman"/>
          <w:sz w:val="28"/>
          <w:szCs w:val="28"/>
        </w:rPr>
        <w:t>П</w:t>
      </w:r>
      <w:r w:rsidRPr="00662D59">
        <w:rPr>
          <w:rFonts w:ascii="Times New Roman" w:hAnsi="Times New Roman" w:cs="Times New Roman"/>
          <w:sz w:val="28"/>
          <w:szCs w:val="28"/>
        </w:rPr>
        <w:t>риложение № 1 к Порядку</w:t>
      </w:r>
    </w:p>
    <w:p w:rsidR="00662D59" w:rsidRPr="00662D59" w:rsidRDefault="00662D59" w:rsidP="00662D59">
      <w:pPr>
        <w:widowControl w:val="0"/>
        <w:tabs>
          <w:tab w:val="left" w:pos="3420"/>
        </w:tabs>
        <w:autoSpaceDE w:val="0"/>
        <w:autoSpaceDN w:val="0"/>
        <w:adjustRightInd w:val="0"/>
        <w:jc w:val="center"/>
        <w:rPr>
          <w:rFonts w:ascii="Times New Roman" w:hAnsi="Times New Roman" w:cs="Times New Roman"/>
          <w:sz w:val="28"/>
          <w:szCs w:val="28"/>
        </w:rPr>
      </w:pPr>
      <w:bookmarkStart w:id="2" w:name="Par231"/>
      <w:bookmarkEnd w:id="2"/>
      <w:r w:rsidRPr="00662D59">
        <w:rPr>
          <w:rFonts w:ascii="Times New Roman" w:hAnsi="Times New Roman" w:cs="Times New Roman"/>
          <w:sz w:val="28"/>
          <w:szCs w:val="28"/>
        </w:rPr>
        <w:lastRenderedPageBreak/>
        <w:t>Форма</w:t>
      </w:r>
    </w:p>
    <w:p w:rsidR="00662D59" w:rsidRPr="00662D59" w:rsidRDefault="00662D59" w:rsidP="00662D59">
      <w:pPr>
        <w:widowControl w:val="0"/>
        <w:autoSpaceDE w:val="0"/>
        <w:autoSpaceDN w:val="0"/>
        <w:adjustRightInd w:val="0"/>
        <w:jc w:val="center"/>
        <w:rPr>
          <w:rFonts w:ascii="Times New Roman" w:hAnsi="Times New Roman" w:cs="Times New Roman"/>
          <w:sz w:val="28"/>
          <w:szCs w:val="28"/>
        </w:rPr>
      </w:pPr>
      <w:r w:rsidRPr="00662D59">
        <w:rPr>
          <w:rFonts w:ascii="Times New Roman" w:hAnsi="Times New Roman" w:cs="Times New Roman"/>
          <w:sz w:val="28"/>
          <w:szCs w:val="28"/>
        </w:rPr>
        <w:t xml:space="preserve">паспорта муниципальной программы  </w:t>
      </w:r>
    </w:p>
    <w:tbl>
      <w:tblPr>
        <w:tblW w:w="0" w:type="auto"/>
        <w:tblInd w:w="62" w:type="dxa"/>
        <w:tblLayout w:type="fixed"/>
        <w:tblCellMar>
          <w:top w:w="102" w:type="dxa"/>
          <w:left w:w="62" w:type="dxa"/>
          <w:bottom w:w="102" w:type="dxa"/>
          <w:right w:w="62" w:type="dxa"/>
        </w:tblCellMar>
        <w:tblLook w:val="0000"/>
      </w:tblPr>
      <w:tblGrid>
        <w:gridCol w:w="4976"/>
        <w:gridCol w:w="3828"/>
      </w:tblGrid>
      <w:tr w:rsidR="00662D59" w:rsidRPr="00662D59" w:rsidTr="00662D59">
        <w:trPr>
          <w:trHeight w:val="327"/>
        </w:trPr>
        <w:tc>
          <w:tcPr>
            <w:tcW w:w="4976" w:type="dxa"/>
            <w:tcBorders>
              <w:top w:val="single" w:sz="4" w:space="0" w:color="auto"/>
              <w:left w:val="single" w:sz="4" w:space="0" w:color="auto"/>
              <w:bottom w:val="single" w:sz="4" w:space="0" w:color="auto"/>
              <w:right w:val="single" w:sz="4" w:space="0" w:color="auto"/>
            </w:tcBorders>
          </w:tcPr>
          <w:p w:rsidR="00662D59" w:rsidRPr="00662D59" w:rsidRDefault="00662D59" w:rsidP="00662D59">
            <w:pPr>
              <w:autoSpaceDE w:val="0"/>
              <w:autoSpaceDN w:val="0"/>
              <w:adjustRightInd w:val="0"/>
              <w:rPr>
                <w:rFonts w:ascii="Times New Roman" w:hAnsi="Times New Roman" w:cs="Times New Roman"/>
                <w:sz w:val="28"/>
                <w:szCs w:val="28"/>
              </w:rPr>
            </w:pPr>
            <w:r w:rsidRPr="00662D59">
              <w:rPr>
                <w:rFonts w:ascii="Times New Roman" w:hAnsi="Times New Roman" w:cs="Times New Roman"/>
                <w:sz w:val="28"/>
                <w:szCs w:val="28"/>
              </w:rPr>
              <w:t>Наименование муниципальной программы</w:t>
            </w:r>
          </w:p>
        </w:tc>
        <w:tc>
          <w:tcPr>
            <w:tcW w:w="3828" w:type="dxa"/>
            <w:tcBorders>
              <w:top w:val="single" w:sz="4" w:space="0" w:color="auto"/>
              <w:left w:val="single" w:sz="4" w:space="0" w:color="auto"/>
              <w:bottom w:val="single" w:sz="4" w:space="0" w:color="auto"/>
              <w:right w:val="single" w:sz="4" w:space="0" w:color="auto"/>
            </w:tcBorders>
          </w:tcPr>
          <w:p w:rsidR="00662D59" w:rsidRPr="00662D59" w:rsidRDefault="00662D59" w:rsidP="00662D59">
            <w:pPr>
              <w:autoSpaceDE w:val="0"/>
              <w:autoSpaceDN w:val="0"/>
              <w:adjustRightInd w:val="0"/>
              <w:rPr>
                <w:rFonts w:ascii="Times New Roman" w:hAnsi="Times New Roman" w:cs="Times New Roman"/>
                <w:sz w:val="28"/>
                <w:szCs w:val="28"/>
              </w:rPr>
            </w:pPr>
          </w:p>
        </w:tc>
      </w:tr>
      <w:tr w:rsidR="00662D59" w:rsidRPr="00662D59" w:rsidTr="00662D59">
        <w:tc>
          <w:tcPr>
            <w:tcW w:w="4976" w:type="dxa"/>
            <w:tcBorders>
              <w:top w:val="single" w:sz="4" w:space="0" w:color="auto"/>
              <w:left w:val="single" w:sz="4" w:space="0" w:color="auto"/>
              <w:bottom w:val="single" w:sz="4" w:space="0" w:color="auto"/>
              <w:right w:val="single" w:sz="4" w:space="0" w:color="auto"/>
            </w:tcBorders>
          </w:tcPr>
          <w:p w:rsidR="00662D59" w:rsidRPr="00662D59" w:rsidRDefault="00662D59" w:rsidP="00662D59">
            <w:pPr>
              <w:autoSpaceDE w:val="0"/>
              <w:autoSpaceDN w:val="0"/>
              <w:adjustRightInd w:val="0"/>
              <w:rPr>
                <w:rFonts w:ascii="Times New Roman" w:hAnsi="Times New Roman" w:cs="Times New Roman"/>
                <w:sz w:val="28"/>
                <w:szCs w:val="28"/>
              </w:rPr>
            </w:pPr>
            <w:r w:rsidRPr="00662D59">
              <w:rPr>
                <w:rFonts w:ascii="Times New Roman" w:hAnsi="Times New Roman" w:cs="Times New Roman"/>
                <w:sz w:val="28"/>
                <w:szCs w:val="28"/>
              </w:rPr>
              <w:t>Сроки реализации муниципальной программы</w:t>
            </w:r>
          </w:p>
        </w:tc>
        <w:tc>
          <w:tcPr>
            <w:tcW w:w="3828" w:type="dxa"/>
            <w:tcBorders>
              <w:top w:val="single" w:sz="4" w:space="0" w:color="auto"/>
              <w:left w:val="single" w:sz="4" w:space="0" w:color="auto"/>
              <w:bottom w:val="single" w:sz="4" w:space="0" w:color="auto"/>
              <w:right w:val="single" w:sz="4" w:space="0" w:color="auto"/>
            </w:tcBorders>
          </w:tcPr>
          <w:p w:rsidR="00662D59" w:rsidRPr="00662D59" w:rsidRDefault="00662D59" w:rsidP="00662D59">
            <w:pPr>
              <w:autoSpaceDE w:val="0"/>
              <w:autoSpaceDN w:val="0"/>
              <w:adjustRightInd w:val="0"/>
              <w:rPr>
                <w:rFonts w:ascii="Times New Roman" w:hAnsi="Times New Roman" w:cs="Times New Roman"/>
                <w:sz w:val="28"/>
                <w:szCs w:val="28"/>
              </w:rPr>
            </w:pPr>
          </w:p>
        </w:tc>
      </w:tr>
      <w:tr w:rsidR="00662D59" w:rsidRPr="00662D59" w:rsidTr="00662D59">
        <w:tc>
          <w:tcPr>
            <w:tcW w:w="4976" w:type="dxa"/>
            <w:tcBorders>
              <w:top w:val="single" w:sz="4" w:space="0" w:color="auto"/>
              <w:left w:val="single" w:sz="4" w:space="0" w:color="auto"/>
              <w:bottom w:val="single" w:sz="4" w:space="0" w:color="auto"/>
              <w:right w:val="single" w:sz="4" w:space="0" w:color="auto"/>
            </w:tcBorders>
          </w:tcPr>
          <w:p w:rsidR="00662D59" w:rsidRPr="00662D59" w:rsidRDefault="00662D59" w:rsidP="00662D59">
            <w:pPr>
              <w:autoSpaceDE w:val="0"/>
              <w:autoSpaceDN w:val="0"/>
              <w:adjustRightInd w:val="0"/>
              <w:rPr>
                <w:rFonts w:ascii="Times New Roman" w:hAnsi="Times New Roman" w:cs="Times New Roman"/>
                <w:sz w:val="28"/>
                <w:szCs w:val="28"/>
              </w:rPr>
            </w:pPr>
            <w:r w:rsidRPr="00662D59">
              <w:rPr>
                <w:rFonts w:ascii="Times New Roman" w:hAnsi="Times New Roman" w:cs="Times New Roman"/>
                <w:sz w:val="28"/>
                <w:szCs w:val="28"/>
              </w:rPr>
              <w:t>Ответственный исполнитель муниципальной программы</w:t>
            </w:r>
          </w:p>
        </w:tc>
        <w:tc>
          <w:tcPr>
            <w:tcW w:w="3828" w:type="dxa"/>
            <w:tcBorders>
              <w:top w:val="single" w:sz="4" w:space="0" w:color="auto"/>
              <w:left w:val="single" w:sz="4" w:space="0" w:color="auto"/>
              <w:bottom w:val="single" w:sz="4" w:space="0" w:color="auto"/>
              <w:right w:val="single" w:sz="4" w:space="0" w:color="auto"/>
            </w:tcBorders>
          </w:tcPr>
          <w:p w:rsidR="00662D59" w:rsidRPr="00662D59" w:rsidRDefault="00662D59" w:rsidP="00662D59">
            <w:pPr>
              <w:autoSpaceDE w:val="0"/>
              <w:autoSpaceDN w:val="0"/>
              <w:adjustRightInd w:val="0"/>
              <w:rPr>
                <w:rFonts w:ascii="Times New Roman" w:hAnsi="Times New Roman" w:cs="Times New Roman"/>
                <w:sz w:val="28"/>
                <w:szCs w:val="28"/>
              </w:rPr>
            </w:pPr>
          </w:p>
        </w:tc>
      </w:tr>
      <w:tr w:rsidR="00662D59" w:rsidRPr="00662D59" w:rsidTr="00662D59">
        <w:trPr>
          <w:trHeight w:val="591"/>
        </w:trPr>
        <w:tc>
          <w:tcPr>
            <w:tcW w:w="4976" w:type="dxa"/>
            <w:tcBorders>
              <w:top w:val="single" w:sz="4" w:space="0" w:color="auto"/>
              <w:left w:val="single" w:sz="4" w:space="0" w:color="auto"/>
              <w:bottom w:val="single" w:sz="4" w:space="0" w:color="auto"/>
              <w:right w:val="single" w:sz="4" w:space="0" w:color="auto"/>
            </w:tcBorders>
          </w:tcPr>
          <w:p w:rsidR="00662D59" w:rsidRPr="00662D59" w:rsidRDefault="00662D59" w:rsidP="00662D59">
            <w:pPr>
              <w:autoSpaceDE w:val="0"/>
              <w:autoSpaceDN w:val="0"/>
              <w:adjustRightInd w:val="0"/>
              <w:rPr>
                <w:rFonts w:ascii="Times New Roman" w:hAnsi="Times New Roman" w:cs="Times New Roman"/>
                <w:sz w:val="28"/>
                <w:szCs w:val="28"/>
              </w:rPr>
            </w:pPr>
            <w:r w:rsidRPr="00662D59">
              <w:rPr>
                <w:rFonts w:ascii="Times New Roman" w:hAnsi="Times New Roman" w:cs="Times New Roman"/>
                <w:sz w:val="28"/>
                <w:szCs w:val="28"/>
              </w:rPr>
              <w:t>Соисполнители муниципальной программы</w:t>
            </w:r>
          </w:p>
        </w:tc>
        <w:tc>
          <w:tcPr>
            <w:tcW w:w="3828" w:type="dxa"/>
            <w:tcBorders>
              <w:top w:val="single" w:sz="4" w:space="0" w:color="auto"/>
              <w:left w:val="single" w:sz="4" w:space="0" w:color="auto"/>
              <w:bottom w:val="single" w:sz="4" w:space="0" w:color="auto"/>
              <w:right w:val="single" w:sz="4" w:space="0" w:color="auto"/>
            </w:tcBorders>
          </w:tcPr>
          <w:p w:rsidR="00662D59" w:rsidRPr="00662D59" w:rsidRDefault="00662D59" w:rsidP="00662D59">
            <w:pPr>
              <w:tabs>
                <w:tab w:val="left" w:pos="1390"/>
              </w:tabs>
              <w:rPr>
                <w:rFonts w:ascii="Times New Roman" w:hAnsi="Times New Roman" w:cs="Times New Roman"/>
                <w:sz w:val="28"/>
                <w:szCs w:val="28"/>
              </w:rPr>
            </w:pPr>
          </w:p>
        </w:tc>
      </w:tr>
      <w:tr w:rsidR="00662D59" w:rsidRPr="00662D59" w:rsidTr="00662D59">
        <w:trPr>
          <w:trHeight w:val="433"/>
        </w:trPr>
        <w:tc>
          <w:tcPr>
            <w:tcW w:w="4976" w:type="dxa"/>
            <w:tcBorders>
              <w:top w:val="single" w:sz="4" w:space="0" w:color="auto"/>
              <w:left w:val="single" w:sz="4" w:space="0" w:color="auto"/>
              <w:bottom w:val="single" w:sz="4" w:space="0" w:color="auto"/>
              <w:right w:val="single" w:sz="4" w:space="0" w:color="auto"/>
            </w:tcBorders>
          </w:tcPr>
          <w:p w:rsidR="00662D59" w:rsidRPr="00662D59" w:rsidRDefault="00662D59" w:rsidP="00662D59">
            <w:pPr>
              <w:autoSpaceDE w:val="0"/>
              <w:autoSpaceDN w:val="0"/>
              <w:adjustRightInd w:val="0"/>
              <w:rPr>
                <w:rFonts w:ascii="Times New Roman" w:hAnsi="Times New Roman" w:cs="Times New Roman"/>
                <w:sz w:val="28"/>
                <w:szCs w:val="28"/>
              </w:rPr>
            </w:pPr>
            <w:r w:rsidRPr="00662D59">
              <w:rPr>
                <w:rFonts w:ascii="Times New Roman" w:hAnsi="Times New Roman" w:cs="Times New Roman"/>
                <w:sz w:val="28"/>
                <w:szCs w:val="28"/>
              </w:rPr>
              <w:t>Участники муниципальной программы</w:t>
            </w:r>
          </w:p>
        </w:tc>
        <w:tc>
          <w:tcPr>
            <w:tcW w:w="3828" w:type="dxa"/>
            <w:tcBorders>
              <w:top w:val="single" w:sz="4" w:space="0" w:color="auto"/>
              <w:left w:val="single" w:sz="4" w:space="0" w:color="auto"/>
              <w:bottom w:val="single" w:sz="4" w:space="0" w:color="auto"/>
              <w:right w:val="single" w:sz="4" w:space="0" w:color="auto"/>
            </w:tcBorders>
          </w:tcPr>
          <w:p w:rsidR="00662D59" w:rsidRPr="00662D59" w:rsidRDefault="00662D59" w:rsidP="00662D59">
            <w:pPr>
              <w:autoSpaceDE w:val="0"/>
              <w:autoSpaceDN w:val="0"/>
              <w:adjustRightInd w:val="0"/>
              <w:rPr>
                <w:rFonts w:ascii="Times New Roman" w:hAnsi="Times New Roman" w:cs="Times New Roman"/>
                <w:sz w:val="28"/>
                <w:szCs w:val="28"/>
              </w:rPr>
            </w:pPr>
          </w:p>
        </w:tc>
      </w:tr>
      <w:tr w:rsidR="00662D59" w:rsidRPr="00662D59" w:rsidTr="00662D59">
        <w:tc>
          <w:tcPr>
            <w:tcW w:w="4976" w:type="dxa"/>
            <w:tcBorders>
              <w:top w:val="single" w:sz="4" w:space="0" w:color="auto"/>
              <w:left w:val="single" w:sz="4" w:space="0" w:color="auto"/>
              <w:bottom w:val="single" w:sz="4" w:space="0" w:color="auto"/>
              <w:right w:val="single" w:sz="4" w:space="0" w:color="auto"/>
            </w:tcBorders>
          </w:tcPr>
          <w:p w:rsidR="00662D59" w:rsidRPr="00662D59" w:rsidRDefault="00662D59" w:rsidP="00662D59">
            <w:pPr>
              <w:autoSpaceDE w:val="0"/>
              <w:autoSpaceDN w:val="0"/>
              <w:adjustRightInd w:val="0"/>
              <w:rPr>
                <w:rFonts w:ascii="Times New Roman" w:hAnsi="Times New Roman" w:cs="Times New Roman"/>
                <w:sz w:val="28"/>
                <w:szCs w:val="28"/>
              </w:rPr>
            </w:pPr>
            <w:r w:rsidRPr="00662D59">
              <w:rPr>
                <w:rFonts w:ascii="Times New Roman" w:hAnsi="Times New Roman" w:cs="Times New Roman"/>
                <w:sz w:val="28"/>
                <w:szCs w:val="28"/>
              </w:rPr>
              <w:t>Цель муниципальной программы</w:t>
            </w:r>
          </w:p>
        </w:tc>
        <w:tc>
          <w:tcPr>
            <w:tcW w:w="3828" w:type="dxa"/>
            <w:tcBorders>
              <w:top w:val="single" w:sz="4" w:space="0" w:color="auto"/>
              <w:left w:val="single" w:sz="4" w:space="0" w:color="auto"/>
              <w:bottom w:val="single" w:sz="4" w:space="0" w:color="auto"/>
              <w:right w:val="single" w:sz="4" w:space="0" w:color="auto"/>
            </w:tcBorders>
          </w:tcPr>
          <w:p w:rsidR="00662D59" w:rsidRPr="00662D59" w:rsidRDefault="00662D59" w:rsidP="00662D59">
            <w:pPr>
              <w:autoSpaceDE w:val="0"/>
              <w:autoSpaceDN w:val="0"/>
              <w:adjustRightInd w:val="0"/>
              <w:rPr>
                <w:rFonts w:ascii="Times New Roman" w:hAnsi="Times New Roman" w:cs="Times New Roman"/>
                <w:sz w:val="28"/>
                <w:szCs w:val="28"/>
              </w:rPr>
            </w:pPr>
          </w:p>
        </w:tc>
      </w:tr>
      <w:tr w:rsidR="00662D59" w:rsidRPr="00662D59" w:rsidTr="00662D59">
        <w:tc>
          <w:tcPr>
            <w:tcW w:w="4976" w:type="dxa"/>
            <w:tcBorders>
              <w:top w:val="single" w:sz="4" w:space="0" w:color="auto"/>
              <w:left w:val="single" w:sz="4" w:space="0" w:color="auto"/>
              <w:bottom w:val="single" w:sz="4" w:space="0" w:color="auto"/>
              <w:right w:val="single" w:sz="4" w:space="0" w:color="auto"/>
            </w:tcBorders>
          </w:tcPr>
          <w:p w:rsidR="00662D59" w:rsidRPr="00662D59" w:rsidRDefault="00662D59" w:rsidP="00662D59">
            <w:pPr>
              <w:autoSpaceDE w:val="0"/>
              <w:autoSpaceDN w:val="0"/>
              <w:adjustRightInd w:val="0"/>
              <w:rPr>
                <w:rFonts w:ascii="Times New Roman" w:hAnsi="Times New Roman" w:cs="Times New Roman"/>
                <w:sz w:val="28"/>
                <w:szCs w:val="28"/>
              </w:rPr>
            </w:pPr>
            <w:r w:rsidRPr="00662D59">
              <w:rPr>
                <w:rFonts w:ascii="Times New Roman" w:hAnsi="Times New Roman" w:cs="Times New Roman"/>
                <w:sz w:val="28"/>
                <w:szCs w:val="28"/>
              </w:rPr>
              <w:t>Задачи муниципальной программы</w:t>
            </w:r>
          </w:p>
        </w:tc>
        <w:tc>
          <w:tcPr>
            <w:tcW w:w="3828" w:type="dxa"/>
            <w:tcBorders>
              <w:top w:val="single" w:sz="4" w:space="0" w:color="auto"/>
              <w:left w:val="single" w:sz="4" w:space="0" w:color="auto"/>
              <w:bottom w:val="single" w:sz="4" w:space="0" w:color="auto"/>
              <w:right w:val="single" w:sz="4" w:space="0" w:color="auto"/>
            </w:tcBorders>
          </w:tcPr>
          <w:p w:rsidR="00662D59" w:rsidRPr="00662D59" w:rsidRDefault="00662D59" w:rsidP="00662D59">
            <w:pPr>
              <w:pStyle w:val="af"/>
              <w:autoSpaceDE w:val="0"/>
              <w:autoSpaceDN w:val="0"/>
              <w:adjustRightInd w:val="0"/>
              <w:ind w:left="0"/>
              <w:rPr>
                <w:sz w:val="28"/>
                <w:szCs w:val="28"/>
              </w:rPr>
            </w:pPr>
          </w:p>
        </w:tc>
      </w:tr>
      <w:tr w:rsidR="00662D59" w:rsidRPr="00662D59" w:rsidTr="00662D59">
        <w:tc>
          <w:tcPr>
            <w:tcW w:w="4976" w:type="dxa"/>
            <w:tcBorders>
              <w:top w:val="single" w:sz="4" w:space="0" w:color="auto"/>
              <w:left w:val="single" w:sz="4" w:space="0" w:color="auto"/>
              <w:bottom w:val="single" w:sz="4" w:space="0" w:color="auto"/>
              <w:right w:val="single" w:sz="4" w:space="0" w:color="auto"/>
            </w:tcBorders>
          </w:tcPr>
          <w:p w:rsidR="00662D59" w:rsidRPr="00662D59" w:rsidRDefault="00662D59" w:rsidP="00662D59">
            <w:pPr>
              <w:autoSpaceDE w:val="0"/>
              <w:autoSpaceDN w:val="0"/>
              <w:adjustRightInd w:val="0"/>
              <w:rPr>
                <w:rFonts w:ascii="Times New Roman" w:hAnsi="Times New Roman" w:cs="Times New Roman"/>
                <w:sz w:val="28"/>
                <w:szCs w:val="28"/>
              </w:rPr>
            </w:pPr>
            <w:r w:rsidRPr="00662D59">
              <w:rPr>
                <w:rFonts w:ascii="Times New Roman" w:hAnsi="Times New Roman" w:cs="Times New Roman"/>
                <w:sz w:val="28"/>
                <w:szCs w:val="28"/>
              </w:rPr>
              <w:t>Ожидаемые (конечные) результаты реализации муниципальной программы</w:t>
            </w:r>
          </w:p>
        </w:tc>
        <w:tc>
          <w:tcPr>
            <w:tcW w:w="3828" w:type="dxa"/>
            <w:tcBorders>
              <w:top w:val="single" w:sz="4" w:space="0" w:color="auto"/>
              <w:left w:val="single" w:sz="4" w:space="0" w:color="auto"/>
              <w:bottom w:val="single" w:sz="4" w:space="0" w:color="auto"/>
              <w:right w:val="single" w:sz="4" w:space="0" w:color="auto"/>
            </w:tcBorders>
          </w:tcPr>
          <w:p w:rsidR="00662D59" w:rsidRPr="00662D59" w:rsidRDefault="00662D59" w:rsidP="00662D59">
            <w:pPr>
              <w:autoSpaceDE w:val="0"/>
              <w:autoSpaceDN w:val="0"/>
              <w:adjustRightInd w:val="0"/>
              <w:rPr>
                <w:rFonts w:ascii="Times New Roman" w:hAnsi="Times New Roman" w:cs="Times New Roman"/>
                <w:sz w:val="28"/>
                <w:szCs w:val="28"/>
              </w:rPr>
            </w:pPr>
          </w:p>
        </w:tc>
      </w:tr>
      <w:tr w:rsidR="00662D59" w:rsidRPr="00662D59" w:rsidTr="00662D59">
        <w:tc>
          <w:tcPr>
            <w:tcW w:w="4976" w:type="dxa"/>
            <w:tcBorders>
              <w:top w:val="single" w:sz="4" w:space="0" w:color="auto"/>
              <w:left w:val="single" w:sz="4" w:space="0" w:color="auto"/>
              <w:bottom w:val="single" w:sz="4" w:space="0" w:color="auto"/>
              <w:right w:val="single" w:sz="4" w:space="0" w:color="auto"/>
            </w:tcBorders>
          </w:tcPr>
          <w:p w:rsidR="00662D59" w:rsidRPr="00662D59" w:rsidRDefault="00662D59" w:rsidP="00662D59">
            <w:pPr>
              <w:autoSpaceDE w:val="0"/>
              <w:autoSpaceDN w:val="0"/>
              <w:adjustRightInd w:val="0"/>
              <w:rPr>
                <w:rFonts w:ascii="Times New Roman" w:hAnsi="Times New Roman" w:cs="Times New Roman"/>
                <w:sz w:val="28"/>
                <w:szCs w:val="28"/>
              </w:rPr>
            </w:pPr>
            <w:r w:rsidRPr="00662D59">
              <w:rPr>
                <w:rFonts w:ascii="Times New Roman" w:hAnsi="Times New Roman" w:cs="Times New Roman"/>
                <w:sz w:val="28"/>
                <w:szCs w:val="28"/>
              </w:rPr>
              <w:t>Подпрограммы муниципальной программы</w:t>
            </w:r>
          </w:p>
        </w:tc>
        <w:tc>
          <w:tcPr>
            <w:tcW w:w="3828" w:type="dxa"/>
            <w:tcBorders>
              <w:top w:val="single" w:sz="4" w:space="0" w:color="auto"/>
              <w:left w:val="single" w:sz="4" w:space="0" w:color="auto"/>
              <w:bottom w:val="single" w:sz="4" w:space="0" w:color="auto"/>
              <w:right w:val="single" w:sz="4" w:space="0" w:color="auto"/>
            </w:tcBorders>
          </w:tcPr>
          <w:p w:rsidR="00662D59" w:rsidRPr="00662D59" w:rsidRDefault="00662D59" w:rsidP="00662D59">
            <w:pPr>
              <w:autoSpaceDE w:val="0"/>
              <w:autoSpaceDN w:val="0"/>
              <w:adjustRightInd w:val="0"/>
              <w:rPr>
                <w:rFonts w:ascii="Times New Roman" w:hAnsi="Times New Roman" w:cs="Times New Roman"/>
                <w:sz w:val="28"/>
                <w:szCs w:val="28"/>
              </w:rPr>
            </w:pPr>
          </w:p>
        </w:tc>
      </w:tr>
      <w:tr w:rsidR="00662D59" w:rsidRPr="00662D59" w:rsidTr="00662D59">
        <w:tc>
          <w:tcPr>
            <w:tcW w:w="4976" w:type="dxa"/>
            <w:tcBorders>
              <w:top w:val="single" w:sz="4" w:space="0" w:color="auto"/>
              <w:left w:val="single" w:sz="4" w:space="0" w:color="auto"/>
              <w:bottom w:val="single" w:sz="4" w:space="0" w:color="auto"/>
              <w:right w:val="single" w:sz="4" w:space="0" w:color="auto"/>
            </w:tcBorders>
          </w:tcPr>
          <w:p w:rsidR="00662D59" w:rsidRPr="00662D59" w:rsidRDefault="00662D59" w:rsidP="00662D59">
            <w:pPr>
              <w:autoSpaceDE w:val="0"/>
              <w:autoSpaceDN w:val="0"/>
              <w:adjustRightInd w:val="0"/>
              <w:rPr>
                <w:rFonts w:ascii="Times New Roman" w:hAnsi="Times New Roman" w:cs="Times New Roman"/>
                <w:sz w:val="28"/>
                <w:szCs w:val="28"/>
              </w:rPr>
            </w:pPr>
            <w:r w:rsidRPr="00662D59">
              <w:rPr>
                <w:rFonts w:ascii="Times New Roman" w:hAnsi="Times New Roman" w:cs="Times New Roman"/>
                <w:sz w:val="28"/>
                <w:szCs w:val="28"/>
              </w:rPr>
              <w:t>Проекты, реализуемые в рамках муниципальной программы</w:t>
            </w:r>
          </w:p>
        </w:tc>
        <w:tc>
          <w:tcPr>
            <w:tcW w:w="3828" w:type="dxa"/>
            <w:tcBorders>
              <w:top w:val="single" w:sz="4" w:space="0" w:color="auto"/>
              <w:left w:val="single" w:sz="4" w:space="0" w:color="auto"/>
              <w:bottom w:val="single" w:sz="4" w:space="0" w:color="auto"/>
              <w:right w:val="single" w:sz="4" w:space="0" w:color="auto"/>
            </w:tcBorders>
          </w:tcPr>
          <w:p w:rsidR="00662D59" w:rsidRPr="00662D59" w:rsidRDefault="00662D59" w:rsidP="00662D59">
            <w:pPr>
              <w:autoSpaceDE w:val="0"/>
              <w:autoSpaceDN w:val="0"/>
              <w:adjustRightInd w:val="0"/>
              <w:rPr>
                <w:rFonts w:ascii="Times New Roman" w:hAnsi="Times New Roman" w:cs="Times New Roman"/>
                <w:sz w:val="28"/>
                <w:szCs w:val="28"/>
              </w:rPr>
            </w:pPr>
          </w:p>
        </w:tc>
      </w:tr>
      <w:tr w:rsidR="00662D59" w:rsidRPr="00662D59" w:rsidTr="00662D59">
        <w:tc>
          <w:tcPr>
            <w:tcW w:w="4976" w:type="dxa"/>
            <w:tcBorders>
              <w:top w:val="single" w:sz="4" w:space="0" w:color="auto"/>
              <w:left w:val="single" w:sz="4" w:space="0" w:color="auto"/>
              <w:bottom w:val="single" w:sz="4" w:space="0" w:color="auto"/>
              <w:right w:val="single" w:sz="4" w:space="0" w:color="auto"/>
            </w:tcBorders>
          </w:tcPr>
          <w:p w:rsidR="00662D59" w:rsidRPr="00662D59" w:rsidRDefault="00662D59" w:rsidP="00662D59">
            <w:pPr>
              <w:autoSpaceDE w:val="0"/>
              <w:autoSpaceDN w:val="0"/>
              <w:adjustRightInd w:val="0"/>
              <w:rPr>
                <w:rFonts w:ascii="Times New Roman" w:hAnsi="Times New Roman" w:cs="Times New Roman"/>
                <w:sz w:val="28"/>
                <w:szCs w:val="28"/>
              </w:rPr>
            </w:pPr>
            <w:r w:rsidRPr="00662D59">
              <w:rPr>
                <w:rFonts w:ascii="Times New Roman" w:hAnsi="Times New Roman" w:cs="Times New Roman"/>
                <w:sz w:val="28"/>
                <w:szCs w:val="28"/>
              </w:rPr>
              <w:t>Финансовое обеспечение муниципальной программы - всего,</w:t>
            </w:r>
          </w:p>
          <w:p w:rsidR="00662D59" w:rsidRPr="00662D59" w:rsidRDefault="00662D59" w:rsidP="00662D59">
            <w:pPr>
              <w:autoSpaceDE w:val="0"/>
              <w:autoSpaceDN w:val="0"/>
              <w:adjustRightInd w:val="0"/>
              <w:rPr>
                <w:rFonts w:ascii="Times New Roman" w:hAnsi="Times New Roman" w:cs="Times New Roman"/>
                <w:sz w:val="28"/>
                <w:szCs w:val="28"/>
              </w:rPr>
            </w:pPr>
            <w:r w:rsidRPr="00662D59">
              <w:rPr>
                <w:rFonts w:ascii="Times New Roman" w:hAnsi="Times New Roman" w:cs="Times New Roman"/>
                <w:sz w:val="28"/>
                <w:szCs w:val="28"/>
              </w:rPr>
              <w:t>в том числе по годам реализации</w:t>
            </w:r>
          </w:p>
        </w:tc>
        <w:tc>
          <w:tcPr>
            <w:tcW w:w="3828" w:type="dxa"/>
            <w:tcBorders>
              <w:top w:val="single" w:sz="4" w:space="0" w:color="auto"/>
              <w:left w:val="single" w:sz="4" w:space="0" w:color="auto"/>
              <w:bottom w:val="single" w:sz="4" w:space="0" w:color="auto"/>
              <w:right w:val="single" w:sz="4" w:space="0" w:color="auto"/>
            </w:tcBorders>
          </w:tcPr>
          <w:p w:rsidR="00662D59" w:rsidRPr="00662D59" w:rsidRDefault="00662D59" w:rsidP="00662D59">
            <w:pPr>
              <w:autoSpaceDE w:val="0"/>
              <w:autoSpaceDN w:val="0"/>
              <w:adjustRightInd w:val="0"/>
              <w:rPr>
                <w:rFonts w:ascii="Times New Roman" w:hAnsi="Times New Roman" w:cs="Times New Roman"/>
                <w:sz w:val="28"/>
                <w:szCs w:val="28"/>
              </w:rPr>
            </w:pPr>
          </w:p>
        </w:tc>
      </w:tr>
    </w:tbl>
    <w:p w:rsidR="00234BB1" w:rsidRDefault="00234BB1" w:rsidP="00662D59">
      <w:pPr>
        <w:widowControl w:val="0"/>
        <w:autoSpaceDE w:val="0"/>
        <w:autoSpaceDN w:val="0"/>
        <w:adjustRightInd w:val="0"/>
        <w:jc w:val="right"/>
        <w:rPr>
          <w:rFonts w:ascii="Times New Roman" w:hAnsi="Times New Roman" w:cs="Times New Roman"/>
          <w:sz w:val="28"/>
          <w:szCs w:val="28"/>
        </w:rPr>
      </w:pPr>
    </w:p>
    <w:p w:rsidR="00662D59" w:rsidRPr="00662D59" w:rsidRDefault="00662D59" w:rsidP="00662D59">
      <w:pPr>
        <w:widowControl w:val="0"/>
        <w:autoSpaceDE w:val="0"/>
        <w:autoSpaceDN w:val="0"/>
        <w:adjustRightInd w:val="0"/>
        <w:jc w:val="right"/>
        <w:rPr>
          <w:rFonts w:ascii="Times New Roman" w:hAnsi="Times New Roman" w:cs="Times New Roman"/>
          <w:sz w:val="28"/>
          <w:szCs w:val="28"/>
        </w:rPr>
      </w:pPr>
      <w:r w:rsidRPr="00662D59">
        <w:rPr>
          <w:rFonts w:ascii="Times New Roman" w:hAnsi="Times New Roman" w:cs="Times New Roman"/>
          <w:sz w:val="28"/>
          <w:szCs w:val="28"/>
        </w:rPr>
        <w:t>Приложение № 2 к Порядку</w:t>
      </w:r>
    </w:p>
    <w:p w:rsidR="00662D59" w:rsidRPr="00662D59" w:rsidRDefault="00662D59" w:rsidP="00662D59">
      <w:pPr>
        <w:widowControl w:val="0"/>
        <w:autoSpaceDE w:val="0"/>
        <w:autoSpaceDN w:val="0"/>
        <w:adjustRightInd w:val="0"/>
        <w:jc w:val="center"/>
        <w:rPr>
          <w:rFonts w:ascii="Times New Roman" w:hAnsi="Times New Roman" w:cs="Times New Roman"/>
          <w:sz w:val="28"/>
          <w:szCs w:val="28"/>
        </w:rPr>
      </w:pPr>
      <w:bookmarkStart w:id="3" w:name="Par284"/>
      <w:bookmarkEnd w:id="3"/>
    </w:p>
    <w:p w:rsidR="00662D59" w:rsidRPr="00662D59" w:rsidRDefault="00662D59" w:rsidP="00662D59">
      <w:pPr>
        <w:widowControl w:val="0"/>
        <w:autoSpaceDE w:val="0"/>
        <w:autoSpaceDN w:val="0"/>
        <w:adjustRightInd w:val="0"/>
        <w:jc w:val="center"/>
        <w:rPr>
          <w:rFonts w:ascii="Times New Roman" w:hAnsi="Times New Roman" w:cs="Times New Roman"/>
          <w:sz w:val="28"/>
          <w:szCs w:val="28"/>
        </w:rPr>
      </w:pPr>
      <w:r w:rsidRPr="00662D59">
        <w:rPr>
          <w:rFonts w:ascii="Times New Roman" w:hAnsi="Times New Roman" w:cs="Times New Roman"/>
          <w:sz w:val="28"/>
          <w:szCs w:val="28"/>
        </w:rPr>
        <w:t>Форма</w:t>
      </w:r>
    </w:p>
    <w:p w:rsidR="00662D59" w:rsidRPr="00662D59" w:rsidRDefault="00662D59" w:rsidP="00662D59">
      <w:pPr>
        <w:widowControl w:val="0"/>
        <w:autoSpaceDE w:val="0"/>
        <w:autoSpaceDN w:val="0"/>
        <w:adjustRightInd w:val="0"/>
        <w:jc w:val="center"/>
        <w:rPr>
          <w:rFonts w:ascii="Times New Roman" w:hAnsi="Times New Roman" w:cs="Times New Roman"/>
          <w:sz w:val="28"/>
          <w:szCs w:val="28"/>
        </w:rPr>
      </w:pPr>
      <w:r w:rsidRPr="00662D59">
        <w:rPr>
          <w:rFonts w:ascii="Times New Roman" w:hAnsi="Times New Roman" w:cs="Times New Roman"/>
          <w:sz w:val="28"/>
          <w:szCs w:val="28"/>
        </w:rPr>
        <w:t xml:space="preserve">паспорта подпрограммы муниципальной программы </w:t>
      </w:r>
    </w:p>
    <w:tbl>
      <w:tblPr>
        <w:tblW w:w="8789" w:type="dxa"/>
        <w:tblInd w:w="62" w:type="dxa"/>
        <w:tblLayout w:type="fixed"/>
        <w:tblCellMar>
          <w:top w:w="102" w:type="dxa"/>
          <w:left w:w="62" w:type="dxa"/>
          <w:bottom w:w="102" w:type="dxa"/>
          <w:right w:w="62" w:type="dxa"/>
        </w:tblCellMar>
        <w:tblLook w:val="0000"/>
      </w:tblPr>
      <w:tblGrid>
        <w:gridCol w:w="5670"/>
        <w:gridCol w:w="3119"/>
      </w:tblGrid>
      <w:tr w:rsidR="00662D59" w:rsidRPr="00662D59" w:rsidTr="00662D59">
        <w:tc>
          <w:tcPr>
            <w:tcW w:w="5670" w:type="dxa"/>
            <w:tcBorders>
              <w:top w:val="single" w:sz="4" w:space="0" w:color="auto"/>
              <w:left w:val="single" w:sz="4" w:space="0" w:color="auto"/>
              <w:bottom w:val="single" w:sz="4" w:space="0" w:color="auto"/>
              <w:right w:val="single" w:sz="4" w:space="0" w:color="auto"/>
            </w:tcBorders>
          </w:tcPr>
          <w:p w:rsidR="00662D59" w:rsidRPr="00662D59" w:rsidRDefault="00662D59" w:rsidP="00662D59">
            <w:pPr>
              <w:autoSpaceDE w:val="0"/>
              <w:autoSpaceDN w:val="0"/>
              <w:adjustRightInd w:val="0"/>
              <w:rPr>
                <w:rFonts w:ascii="Times New Roman" w:hAnsi="Times New Roman" w:cs="Times New Roman"/>
                <w:sz w:val="28"/>
                <w:szCs w:val="28"/>
              </w:rPr>
            </w:pPr>
            <w:r w:rsidRPr="00662D59">
              <w:rPr>
                <w:rFonts w:ascii="Times New Roman" w:hAnsi="Times New Roman" w:cs="Times New Roman"/>
                <w:sz w:val="28"/>
                <w:szCs w:val="28"/>
              </w:rPr>
              <w:t>Наименование подпрограммы</w:t>
            </w:r>
          </w:p>
        </w:tc>
        <w:tc>
          <w:tcPr>
            <w:tcW w:w="3119" w:type="dxa"/>
            <w:tcBorders>
              <w:top w:val="single" w:sz="4" w:space="0" w:color="auto"/>
              <w:left w:val="single" w:sz="4" w:space="0" w:color="auto"/>
              <w:bottom w:val="single" w:sz="4" w:space="0" w:color="auto"/>
              <w:right w:val="single" w:sz="4" w:space="0" w:color="auto"/>
            </w:tcBorders>
          </w:tcPr>
          <w:p w:rsidR="00662D59" w:rsidRPr="00662D59" w:rsidRDefault="00662D59" w:rsidP="00662D59">
            <w:pPr>
              <w:autoSpaceDE w:val="0"/>
              <w:autoSpaceDN w:val="0"/>
              <w:adjustRightInd w:val="0"/>
              <w:rPr>
                <w:rFonts w:ascii="Times New Roman" w:hAnsi="Times New Roman" w:cs="Times New Roman"/>
                <w:sz w:val="28"/>
                <w:szCs w:val="28"/>
                <w:highlight w:val="yellow"/>
              </w:rPr>
            </w:pPr>
          </w:p>
        </w:tc>
      </w:tr>
      <w:tr w:rsidR="00662D59" w:rsidRPr="00662D59" w:rsidTr="00662D59">
        <w:tc>
          <w:tcPr>
            <w:tcW w:w="5670" w:type="dxa"/>
            <w:tcBorders>
              <w:top w:val="single" w:sz="4" w:space="0" w:color="auto"/>
              <w:left w:val="single" w:sz="4" w:space="0" w:color="auto"/>
              <w:bottom w:val="single" w:sz="4" w:space="0" w:color="auto"/>
              <w:right w:val="single" w:sz="4" w:space="0" w:color="auto"/>
            </w:tcBorders>
          </w:tcPr>
          <w:p w:rsidR="00662D59" w:rsidRPr="00662D59" w:rsidRDefault="00662D59" w:rsidP="00662D59">
            <w:pPr>
              <w:autoSpaceDE w:val="0"/>
              <w:autoSpaceDN w:val="0"/>
              <w:adjustRightInd w:val="0"/>
              <w:rPr>
                <w:rFonts w:ascii="Times New Roman" w:hAnsi="Times New Roman" w:cs="Times New Roman"/>
                <w:sz w:val="28"/>
                <w:szCs w:val="28"/>
              </w:rPr>
            </w:pPr>
            <w:r w:rsidRPr="00662D59">
              <w:rPr>
                <w:rFonts w:ascii="Times New Roman" w:hAnsi="Times New Roman" w:cs="Times New Roman"/>
                <w:sz w:val="28"/>
                <w:szCs w:val="28"/>
              </w:rPr>
              <w:t>Сроки реализации подпрограммы</w:t>
            </w:r>
          </w:p>
        </w:tc>
        <w:tc>
          <w:tcPr>
            <w:tcW w:w="3119" w:type="dxa"/>
            <w:tcBorders>
              <w:top w:val="single" w:sz="4" w:space="0" w:color="auto"/>
              <w:left w:val="single" w:sz="4" w:space="0" w:color="auto"/>
              <w:bottom w:val="single" w:sz="4" w:space="0" w:color="auto"/>
              <w:right w:val="single" w:sz="4" w:space="0" w:color="auto"/>
            </w:tcBorders>
          </w:tcPr>
          <w:p w:rsidR="00662D59" w:rsidRPr="00662D59" w:rsidRDefault="00662D59" w:rsidP="00662D59">
            <w:pPr>
              <w:autoSpaceDE w:val="0"/>
              <w:autoSpaceDN w:val="0"/>
              <w:adjustRightInd w:val="0"/>
              <w:rPr>
                <w:rFonts w:ascii="Times New Roman" w:hAnsi="Times New Roman" w:cs="Times New Roman"/>
                <w:sz w:val="28"/>
                <w:szCs w:val="28"/>
                <w:highlight w:val="yellow"/>
              </w:rPr>
            </w:pPr>
          </w:p>
        </w:tc>
      </w:tr>
      <w:tr w:rsidR="00662D59" w:rsidRPr="00662D59" w:rsidTr="00662D59">
        <w:tc>
          <w:tcPr>
            <w:tcW w:w="5670" w:type="dxa"/>
            <w:tcBorders>
              <w:top w:val="single" w:sz="4" w:space="0" w:color="auto"/>
              <w:left w:val="single" w:sz="4" w:space="0" w:color="auto"/>
              <w:bottom w:val="single" w:sz="4" w:space="0" w:color="auto"/>
              <w:right w:val="single" w:sz="4" w:space="0" w:color="auto"/>
            </w:tcBorders>
          </w:tcPr>
          <w:p w:rsidR="00662D59" w:rsidRPr="00662D59" w:rsidRDefault="00662D59" w:rsidP="00662D59">
            <w:pPr>
              <w:autoSpaceDE w:val="0"/>
              <w:autoSpaceDN w:val="0"/>
              <w:adjustRightInd w:val="0"/>
              <w:rPr>
                <w:rFonts w:ascii="Times New Roman" w:hAnsi="Times New Roman" w:cs="Times New Roman"/>
                <w:sz w:val="28"/>
                <w:szCs w:val="28"/>
              </w:rPr>
            </w:pPr>
            <w:r w:rsidRPr="00662D59">
              <w:rPr>
                <w:rFonts w:ascii="Times New Roman" w:hAnsi="Times New Roman" w:cs="Times New Roman"/>
                <w:sz w:val="28"/>
                <w:szCs w:val="28"/>
              </w:rPr>
              <w:t>Ответственный исполнитель подпрограммы</w:t>
            </w:r>
          </w:p>
        </w:tc>
        <w:tc>
          <w:tcPr>
            <w:tcW w:w="3119" w:type="dxa"/>
            <w:tcBorders>
              <w:top w:val="single" w:sz="4" w:space="0" w:color="auto"/>
              <w:left w:val="single" w:sz="4" w:space="0" w:color="auto"/>
              <w:bottom w:val="single" w:sz="4" w:space="0" w:color="auto"/>
              <w:right w:val="single" w:sz="4" w:space="0" w:color="auto"/>
            </w:tcBorders>
          </w:tcPr>
          <w:p w:rsidR="00662D59" w:rsidRPr="00662D59" w:rsidRDefault="00662D59" w:rsidP="00662D59">
            <w:pPr>
              <w:autoSpaceDE w:val="0"/>
              <w:autoSpaceDN w:val="0"/>
              <w:adjustRightInd w:val="0"/>
              <w:rPr>
                <w:rFonts w:ascii="Times New Roman" w:hAnsi="Times New Roman" w:cs="Times New Roman"/>
                <w:sz w:val="28"/>
                <w:szCs w:val="28"/>
              </w:rPr>
            </w:pPr>
          </w:p>
        </w:tc>
      </w:tr>
      <w:tr w:rsidR="00662D59" w:rsidRPr="00662D59" w:rsidTr="00662D59">
        <w:tc>
          <w:tcPr>
            <w:tcW w:w="5670" w:type="dxa"/>
            <w:tcBorders>
              <w:top w:val="single" w:sz="4" w:space="0" w:color="auto"/>
              <w:left w:val="single" w:sz="4" w:space="0" w:color="auto"/>
              <w:bottom w:val="single" w:sz="4" w:space="0" w:color="auto"/>
              <w:right w:val="single" w:sz="4" w:space="0" w:color="auto"/>
            </w:tcBorders>
          </w:tcPr>
          <w:p w:rsidR="00662D59" w:rsidRPr="00662D59" w:rsidRDefault="00662D59" w:rsidP="00662D59">
            <w:pPr>
              <w:autoSpaceDE w:val="0"/>
              <w:autoSpaceDN w:val="0"/>
              <w:adjustRightInd w:val="0"/>
              <w:rPr>
                <w:rFonts w:ascii="Times New Roman" w:hAnsi="Times New Roman" w:cs="Times New Roman"/>
                <w:sz w:val="28"/>
                <w:szCs w:val="28"/>
              </w:rPr>
            </w:pPr>
            <w:r w:rsidRPr="00662D59">
              <w:rPr>
                <w:rFonts w:ascii="Times New Roman" w:hAnsi="Times New Roman" w:cs="Times New Roman"/>
                <w:sz w:val="28"/>
                <w:szCs w:val="28"/>
              </w:rPr>
              <w:t>Участники подпрограммы</w:t>
            </w:r>
          </w:p>
        </w:tc>
        <w:tc>
          <w:tcPr>
            <w:tcW w:w="3119" w:type="dxa"/>
            <w:tcBorders>
              <w:top w:val="single" w:sz="4" w:space="0" w:color="auto"/>
              <w:left w:val="single" w:sz="4" w:space="0" w:color="auto"/>
              <w:bottom w:val="single" w:sz="4" w:space="0" w:color="auto"/>
              <w:right w:val="single" w:sz="4" w:space="0" w:color="auto"/>
            </w:tcBorders>
          </w:tcPr>
          <w:p w:rsidR="00662D59" w:rsidRPr="00662D59" w:rsidRDefault="00662D59" w:rsidP="00662D59">
            <w:pPr>
              <w:autoSpaceDE w:val="0"/>
              <w:autoSpaceDN w:val="0"/>
              <w:adjustRightInd w:val="0"/>
              <w:rPr>
                <w:rFonts w:ascii="Times New Roman" w:hAnsi="Times New Roman" w:cs="Times New Roman"/>
                <w:sz w:val="28"/>
                <w:szCs w:val="28"/>
                <w:highlight w:val="yellow"/>
              </w:rPr>
            </w:pPr>
          </w:p>
        </w:tc>
      </w:tr>
      <w:tr w:rsidR="00662D59" w:rsidRPr="00662D59" w:rsidTr="00662D59">
        <w:tc>
          <w:tcPr>
            <w:tcW w:w="5670" w:type="dxa"/>
            <w:tcBorders>
              <w:top w:val="single" w:sz="4" w:space="0" w:color="auto"/>
              <w:left w:val="single" w:sz="4" w:space="0" w:color="auto"/>
              <w:bottom w:val="single" w:sz="4" w:space="0" w:color="auto"/>
              <w:right w:val="single" w:sz="4" w:space="0" w:color="auto"/>
            </w:tcBorders>
          </w:tcPr>
          <w:p w:rsidR="00662D59" w:rsidRPr="00662D59" w:rsidRDefault="00662D59" w:rsidP="00662D59">
            <w:pPr>
              <w:autoSpaceDE w:val="0"/>
              <w:autoSpaceDN w:val="0"/>
              <w:adjustRightInd w:val="0"/>
              <w:rPr>
                <w:rFonts w:ascii="Times New Roman" w:hAnsi="Times New Roman" w:cs="Times New Roman"/>
                <w:sz w:val="28"/>
                <w:szCs w:val="28"/>
              </w:rPr>
            </w:pPr>
            <w:r w:rsidRPr="00662D59">
              <w:rPr>
                <w:rFonts w:ascii="Times New Roman" w:hAnsi="Times New Roman" w:cs="Times New Roman"/>
                <w:sz w:val="28"/>
                <w:szCs w:val="28"/>
              </w:rPr>
              <w:t>Цель подпрограммы</w:t>
            </w:r>
          </w:p>
        </w:tc>
        <w:tc>
          <w:tcPr>
            <w:tcW w:w="3119" w:type="dxa"/>
            <w:tcBorders>
              <w:top w:val="single" w:sz="4" w:space="0" w:color="auto"/>
              <w:left w:val="single" w:sz="4" w:space="0" w:color="auto"/>
              <w:bottom w:val="single" w:sz="4" w:space="0" w:color="auto"/>
              <w:right w:val="single" w:sz="4" w:space="0" w:color="auto"/>
            </w:tcBorders>
          </w:tcPr>
          <w:p w:rsidR="00662D59" w:rsidRPr="00662D59" w:rsidRDefault="00662D59" w:rsidP="00662D59">
            <w:pPr>
              <w:autoSpaceDE w:val="0"/>
              <w:autoSpaceDN w:val="0"/>
              <w:adjustRightInd w:val="0"/>
              <w:rPr>
                <w:rFonts w:ascii="Times New Roman" w:hAnsi="Times New Roman" w:cs="Times New Roman"/>
                <w:sz w:val="28"/>
                <w:szCs w:val="28"/>
              </w:rPr>
            </w:pPr>
          </w:p>
        </w:tc>
      </w:tr>
      <w:tr w:rsidR="00662D59" w:rsidRPr="00662D59" w:rsidTr="00662D59">
        <w:tc>
          <w:tcPr>
            <w:tcW w:w="5670" w:type="dxa"/>
            <w:tcBorders>
              <w:top w:val="single" w:sz="4" w:space="0" w:color="auto"/>
              <w:left w:val="single" w:sz="4" w:space="0" w:color="auto"/>
              <w:bottom w:val="single" w:sz="4" w:space="0" w:color="auto"/>
              <w:right w:val="single" w:sz="4" w:space="0" w:color="auto"/>
            </w:tcBorders>
          </w:tcPr>
          <w:p w:rsidR="00662D59" w:rsidRPr="00662D59" w:rsidRDefault="00662D59" w:rsidP="00662D59">
            <w:pPr>
              <w:autoSpaceDE w:val="0"/>
              <w:autoSpaceDN w:val="0"/>
              <w:adjustRightInd w:val="0"/>
              <w:rPr>
                <w:rFonts w:ascii="Times New Roman" w:hAnsi="Times New Roman" w:cs="Times New Roman"/>
                <w:sz w:val="28"/>
                <w:szCs w:val="28"/>
              </w:rPr>
            </w:pPr>
            <w:r w:rsidRPr="00662D59">
              <w:rPr>
                <w:rFonts w:ascii="Times New Roman" w:hAnsi="Times New Roman" w:cs="Times New Roman"/>
                <w:sz w:val="28"/>
                <w:szCs w:val="28"/>
              </w:rPr>
              <w:t>Задачи подпрограммы</w:t>
            </w:r>
          </w:p>
        </w:tc>
        <w:tc>
          <w:tcPr>
            <w:tcW w:w="3119" w:type="dxa"/>
            <w:tcBorders>
              <w:top w:val="single" w:sz="4" w:space="0" w:color="auto"/>
              <w:left w:val="single" w:sz="4" w:space="0" w:color="auto"/>
              <w:bottom w:val="single" w:sz="4" w:space="0" w:color="auto"/>
              <w:right w:val="single" w:sz="4" w:space="0" w:color="auto"/>
            </w:tcBorders>
          </w:tcPr>
          <w:p w:rsidR="00662D59" w:rsidRPr="00662D59" w:rsidRDefault="00662D59" w:rsidP="00662D59">
            <w:pPr>
              <w:pStyle w:val="af"/>
              <w:tabs>
                <w:tab w:val="left" w:pos="199"/>
              </w:tabs>
              <w:autoSpaceDE w:val="0"/>
              <w:autoSpaceDN w:val="0"/>
              <w:adjustRightInd w:val="0"/>
              <w:ind w:left="0"/>
              <w:rPr>
                <w:sz w:val="28"/>
                <w:szCs w:val="28"/>
              </w:rPr>
            </w:pPr>
          </w:p>
        </w:tc>
      </w:tr>
      <w:tr w:rsidR="00662D59" w:rsidRPr="00662D59" w:rsidTr="00662D59">
        <w:tc>
          <w:tcPr>
            <w:tcW w:w="5670" w:type="dxa"/>
            <w:tcBorders>
              <w:top w:val="single" w:sz="4" w:space="0" w:color="auto"/>
              <w:left w:val="single" w:sz="4" w:space="0" w:color="auto"/>
              <w:bottom w:val="single" w:sz="4" w:space="0" w:color="auto"/>
              <w:right w:val="single" w:sz="4" w:space="0" w:color="auto"/>
            </w:tcBorders>
          </w:tcPr>
          <w:p w:rsidR="00662D59" w:rsidRPr="00662D59" w:rsidRDefault="00662D59" w:rsidP="00662D59">
            <w:pPr>
              <w:autoSpaceDE w:val="0"/>
              <w:autoSpaceDN w:val="0"/>
              <w:adjustRightInd w:val="0"/>
              <w:rPr>
                <w:rFonts w:ascii="Times New Roman" w:hAnsi="Times New Roman" w:cs="Times New Roman"/>
                <w:sz w:val="28"/>
                <w:szCs w:val="28"/>
              </w:rPr>
            </w:pPr>
            <w:r w:rsidRPr="00662D59">
              <w:rPr>
                <w:rFonts w:ascii="Times New Roman" w:hAnsi="Times New Roman" w:cs="Times New Roman"/>
                <w:sz w:val="28"/>
                <w:szCs w:val="28"/>
              </w:rPr>
              <w:t>Ожидаемые (конечные) результаты реализации подпрограммы</w:t>
            </w:r>
          </w:p>
        </w:tc>
        <w:tc>
          <w:tcPr>
            <w:tcW w:w="3119" w:type="dxa"/>
            <w:tcBorders>
              <w:top w:val="single" w:sz="4" w:space="0" w:color="auto"/>
              <w:left w:val="single" w:sz="4" w:space="0" w:color="auto"/>
              <w:bottom w:val="single" w:sz="4" w:space="0" w:color="auto"/>
              <w:right w:val="single" w:sz="4" w:space="0" w:color="auto"/>
            </w:tcBorders>
          </w:tcPr>
          <w:p w:rsidR="00662D59" w:rsidRPr="00662D59" w:rsidRDefault="00662D59" w:rsidP="00662D59">
            <w:pPr>
              <w:pStyle w:val="af"/>
              <w:tabs>
                <w:tab w:val="left" w:pos="199"/>
              </w:tabs>
              <w:autoSpaceDE w:val="0"/>
              <w:autoSpaceDN w:val="0"/>
              <w:adjustRightInd w:val="0"/>
              <w:ind w:left="0"/>
              <w:rPr>
                <w:sz w:val="28"/>
                <w:szCs w:val="28"/>
              </w:rPr>
            </w:pPr>
          </w:p>
        </w:tc>
      </w:tr>
      <w:tr w:rsidR="00662D59" w:rsidRPr="00662D59" w:rsidTr="00662D59">
        <w:tc>
          <w:tcPr>
            <w:tcW w:w="5670" w:type="dxa"/>
            <w:tcBorders>
              <w:top w:val="single" w:sz="4" w:space="0" w:color="auto"/>
              <w:left w:val="single" w:sz="4" w:space="0" w:color="auto"/>
              <w:bottom w:val="single" w:sz="4" w:space="0" w:color="auto"/>
              <w:right w:val="single" w:sz="4" w:space="0" w:color="auto"/>
            </w:tcBorders>
          </w:tcPr>
          <w:p w:rsidR="00662D59" w:rsidRPr="00662D59" w:rsidRDefault="00662D59" w:rsidP="00662D59">
            <w:pPr>
              <w:autoSpaceDE w:val="0"/>
              <w:autoSpaceDN w:val="0"/>
              <w:adjustRightInd w:val="0"/>
              <w:rPr>
                <w:rFonts w:ascii="Times New Roman" w:hAnsi="Times New Roman" w:cs="Times New Roman"/>
                <w:sz w:val="28"/>
                <w:szCs w:val="28"/>
              </w:rPr>
            </w:pPr>
            <w:r w:rsidRPr="00662D59">
              <w:rPr>
                <w:rFonts w:ascii="Times New Roman" w:hAnsi="Times New Roman" w:cs="Times New Roman"/>
                <w:sz w:val="28"/>
                <w:szCs w:val="28"/>
              </w:rPr>
              <w:t>Проекты, реализуемые в рамках подпрограммы</w:t>
            </w:r>
          </w:p>
        </w:tc>
        <w:tc>
          <w:tcPr>
            <w:tcW w:w="3119" w:type="dxa"/>
            <w:tcBorders>
              <w:top w:val="single" w:sz="4" w:space="0" w:color="auto"/>
              <w:left w:val="single" w:sz="4" w:space="0" w:color="auto"/>
              <w:bottom w:val="single" w:sz="4" w:space="0" w:color="auto"/>
              <w:right w:val="single" w:sz="4" w:space="0" w:color="auto"/>
            </w:tcBorders>
          </w:tcPr>
          <w:p w:rsidR="00662D59" w:rsidRPr="00662D59" w:rsidRDefault="00662D59" w:rsidP="00662D59">
            <w:pPr>
              <w:pStyle w:val="af"/>
              <w:tabs>
                <w:tab w:val="left" w:pos="199"/>
              </w:tabs>
              <w:autoSpaceDE w:val="0"/>
              <w:autoSpaceDN w:val="0"/>
              <w:adjustRightInd w:val="0"/>
              <w:ind w:left="0"/>
              <w:rPr>
                <w:sz w:val="28"/>
                <w:szCs w:val="28"/>
              </w:rPr>
            </w:pPr>
          </w:p>
        </w:tc>
      </w:tr>
      <w:tr w:rsidR="00662D59" w:rsidRPr="00662D59" w:rsidTr="00662D59">
        <w:tc>
          <w:tcPr>
            <w:tcW w:w="5670" w:type="dxa"/>
            <w:tcBorders>
              <w:top w:val="single" w:sz="4" w:space="0" w:color="auto"/>
              <w:left w:val="single" w:sz="4" w:space="0" w:color="auto"/>
              <w:bottom w:val="single" w:sz="4" w:space="0" w:color="auto"/>
              <w:right w:val="single" w:sz="4" w:space="0" w:color="auto"/>
            </w:tcBorders>
          </w:tcPr>
          <w:p w:rsidR="00662D59" w:rsidRPr="00662D59" w:rsidRDefault="00662D59" w:rsidP="00662D59">
            <w:pPr>
              <w:autoSpaceDE w:val="0"/>
              <w:autoSpaceDN w:val="0"/>
              <w:adjustRightInd w:val="0"/>
              <w:rPr>
                <w:rFonts w:ascii="Times New Roman" w:hAnsi="Times New Roman" w:cs="Times New Roman"/>
                <w:sz w:val="28"/>
                <w:szCs w:val="28"/>
              </w:rPr>
            </w:pPr>
            <w:r w:rsidRPr="00662D59">
              <w:rPr>
                <w:rFonts w:ascii="Times New Roman" w:hAnsi="Times New Roman" w:cs="Times New Roman"/>
                <w:sz w:val="28"/>
                <w:szCs w:val="28"/>
              </w:rPr>
              <w:t>Финансовое обеспечение подпрограммы - всего, в том числе по годам реализации</w:t>
            </w:r>
          </w:p>
        </w:tc>
        <w:tc>
          <w:tcPr>
            <w:tcW w:w="3119" w:type="dxa"/>
            <w:tcBorders>
              <w:top w:val="single" w:sz="4" w:space="0" w:color="auto"/>
              <w:left w:val="single" w:sz="4" w:space="0" w:color="auto"/>
              <w:bottom w:val="single" w:sz="4" w:space="0" w:color="auto"/>
              <w:right w:val="single" w:sz="4" w:space="0" w:color="auto"/>
            </w:tcBorders>
          </w:tcPr>
          <w:p w:rsidR="00662D59" w:rsidRPr="00662D59" w:rsidRDefault="00662D59" w:rsidP="00662D59">
            <w:pPr>
              <w:autoSpaceDE w:val="0"/>
              <w:autoSpaceDN w:val="0"/>
              <w:adjustRightInd w:val="0"/>
              <w:rPr>
                <w:rFonts w:ascii="Times New Roman" w:hAnsi="Times New Roman" w:cs="Times New Roman"/>
                <w:sz w:val="28"/>
                <w:szCs w:val="28"/>
              </w:rPr>
            </w:pPr>
          </w:p>
        </w:tc>
      </w:tr>
    </w:tbl>
    <w:p w:rsidR="00662D59" w:rsidRPr="00662D59" w:rsidRDefault="00662D59" w:rsidP="00662D59">
      <w:pPr>
        <w:widowControl w:val="0"/>
        <w:autoSpaceDE w:val="0"/>
        <w:autoSpaceDN w:val="0"/>
        <w:adjustRightInd w:val="0"/>
        <w:jc w:val="center"/>
        <w:rPr>
          <w:rFonts w:ascii="Times New Roman" w:hAnsi="Times New Roman" w:cs="Times New Roman"/>
          <w:sz w:val="28"/>
          <w:szCs w:val="28"/>
        </w:rPr>
      </w:pPr>
    </w:p>
    <w:p w:rsidR="00662D59" w:rsidRPr="00662D59" w:rsidRDefault="00662D59" w:rsidP="00662D59">
      <w:pPr>
        <w:widowControl w:val="0"/>
        <w:autoSpaceDE w:val="0"/>
        <w:autoSpaceDN w:val="0"/>
        <w:adjustRightInd w:val="0"/>
        <w:jc w:val="right"/>
        <w:outlineLvl w:val="1"/>
        <w:rPr>
          <w:rFonts w:ascii="Times New Roman" w:hAnsi="Times New Roman" w:cs="Times New Roman"/>
          <w:sz w:val="28"/>
          <w:szCs w:val="28"/>
        </w:rPr>
      </w:pPr>
    </w:p>
    <w:p w:rsidR="00662D59" w:rsidRPr="00662D59" w:rsidRDefault="00662D59" w:rsidP="00662D59">
      <w:pPr>
        <w:widowControl w:val="0"/>
        <w:autoSpaceDE w:val="0"/>
        <w:autoSpaceDN w:val="0"/>
        <w:adjustRightInd w:val="0"/>
        <w:jc w:val="right"/>
        <w:outlineLvl w:val="1"/>
        <w:rPr>
          <w:rFonts w:ascii="Times New Roman" w:hAnsi="Times New Roman" w:cs="Times New Roman"/>
          <w:sz w:val="28"/>
          <w:szCs w:val="28"/>
        </w:rPr>
      </w:pPr>
    </w:p>
    <w:p w:rsidR="00662D59" w:rsidRPr="00662D59" w:rsidRDefault="00662D59" w:rsidP="00662D59">
      <w:pPr>
        <w:widowControl w:val="0"/>
        <w:autoSpaceDE w:val="0"/>
        <w:autoSpaceDN w:val="0"/>
        <w:adjustRightInd w:val="0"/>
        <w:jc w:val="center"/>
        <w:rPr>
          <w:rFonts w:ascii="Times New Roman" w:hAnsi="Times New Roman" w:cs="Times New Roman"/>
          <w:sz w:val="28"/>
          <w:szCs w:val="28"/>
        </w:rPr>
        <w:sectPr w:rsidR="00662D59" w:rsidRPr="00662D59" w:rsidSect="00662D59">
          <w:headerReference w:type="default" r:id="rId10"/>
          <w:footerReference w:type="even" r:id="rId11"/>
          <w:footerReference w:type="default" r:id="rId12"/>
          <w:pgSz w:w="11906" w:h="16838"/>
          <w:pgMar w:top="851" w:right="851" w:bottom="851" w:left="1418" w:header="709" w:footer="709" w:gutter="0"/>
          <w:cols w:space="708"/>
          <w:titlePg/>
          <w:docGrid w:linePitch="360"/>
        </w:sectPr>
      </w:pPr>
    </w:p>
    <w:p w:rsidR="00662D59" w:rsidRPr="00662D59" w:rsidRDefault="00662D59" w:rsidP="00662D59">
      <w:pPr>
        <w:widowControl w:val="0"/>
        <w:ind w:firstLine="11057"/>
        <w:jc w:val="right"/>
        <w:rPr>
          <w:rFonts w:ascii="Times New Roman" w:hAnsi="Times New Roman" w:cs="Times New Roman"/>
          <w:sz w:val="28"/>
          <w:szCs w:val="28"/>
        </w:rPr>
      </w:pPr>
      <w:bookmarkStart w:id="4" w:name="Par339"/>
      <w:bookmarkEnd w:id="4"/>
      <w:r w:rsidRPr="00662D5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 </w:t>
      </w:r>
      <w:r w:rsidRPr="00662D59">
        <w:rPr>
          <w:rFonts w:ascii="Times New Roman" w:hAnsi="Times New Roman" w:cs="Times New Roman"/>
          <w:sz w:val="28"/>
          <w:szCs w:val="28"/>
        </w:rPr>
        <w:t>№ 3 к Порядку</w:t>
      </w:r>
    </w:p>
    <w:p w:rsidR="00662D59" w:rsidRPr="00C6522A" w:rsidRDefault="00662D59" w:rsidP="00662D59">
      <w:pPr>
        <w:widowControl w:val="0"/>
        <w:spacing w:after="0" w:line="240" w:lineRule="auto"/>
        <w:jc w:val="center"/>
        <w:rPr>
          <w:rFonts w:ascii="Times New Roman" w:hAnsi="Times New Roman" w:cs="Times New Roman"/>
          <w:sz w:val="24"/>
          <w:szCs w:val="24"/>
        </w:rPr>
      </w:pPr>
      <w:r w:rsidRPr="00C6522A">
        <w:rPr>
          <w:rFonts w:ascii="Times New Roman" w:hAnsi="Times New Roman" w:cs="Times New Roman"/>
          <w:sz w:val="24"/>
          <w:szCs w:val="24"/>
        </w:rPr>
        <w:t>Сведения</w:t>
      </w:r>
    </w:p>
    <w:p w:rsidR="00662D59" w:rsidRPr="00C6522A" w:rsidRDefault="00662D59" w:rsidP="00662D59">
      <w:pPr>
        <w:widowControl w:val="0"/>
        <w:spacing w:after="0" w:line="240" w:lineRule="auto"/>
        <w:jc w:val="center"/>
        <w:rPr>
          <w:rFonts w:ascii="Times New Roman" w:hAnsi="Times New Roman" w:cs="Times New Roman"/>
          <w:sz w:val="24"/>
          <w:szCs w:val="24"/>
        </w:rPr>
      </w:pPr>
      <w:r w:rsidRPr="00C6522A">
        <w:rPr>
          <w:rFonts w:ascii="Times New Roman" w:hAnsi="Times New Roman" w:cs="Times New Roman"/>
          <w:sz w:val="24"/>
          <w:szCs w:val="24"/>
        </w:rPr>
        <w:t>о показателях (индикаторах) и их значениях</w:t>
      </w:r>
    </w:p>
    <w:p w:rsidR="00662D59" w:rsidRPr="00C6522A" w:rsidRDefault="00662D59" w:rsidP="00662D59">
      <w:pPr>
        <w:widowControl w:val="0"/>
        <w:spacing w:after="0" w:line="240" w:lineRule="auto"/>
        <w:jc w:val="center"/>
        <w:rPr>
          <w:rFonts w:ascii="Times New Roman" w:hAnsi="Times New Roman" w:cs="Times New Roman"/>
          <w:sz w:val="24"/>
          <w:szCs w:val="24"/>
        </w:rPr>
      </w:pPr>
      <w:r w:rsidRPr="00C6522A">
        <w:rPr>
          <w:rFonts w:ascii="Times New Roman" w:hAnsi="Times New Roman" w:cs="Times New Roman"/>
          <w:sz w:val="24"/>
          <w:szCs w:val="24"/>
        </w:rPr>
        <w:t xml:space="preserve"> муниципальной программы </w:t>
      </w:r>
    </w:p>
    <w:p w:rsidR="00662D59" w:rsidRPr="00C6522A" w:rsidRDefault="00662D59" w:rsidP="00662D59">
      <w:pPr>
        <w:pStyle w:val="ConsPlusNonformat"/>
        <w:jc w:val="center"/>
        <w:rPr>
          <w:rFonts w:ascii="Times New Roman" w:hAnsi="Times New Roman" w:cs="Times New Roman"/>
          <w:sz w:val="24"/>
          <w:szCs w:val="24"/>
        </w:rPr>
      </w:pPr>
      <w:r w:rsidRPr="00C6522A">
        <w:rPr>
          <w:rFonts w:ascii="Times New Roman" w:hAnsi="Times New Roman" w:cs="Times New Roman"/>
          <w:sz w:val="24"/>
          <w:szCs w:val="24"/>
        </w:rPr>
        <w:t>_______________________________________________________</w:t>
      </w:r>
    </w:p>
    <w:p w:rsidR="00662D59" w:rsidRPr="00C6522A" w:rsidRDefault="00662D59" w:rsidP="00662D59">
      <w:pPr>
        <w:pStyle w:val="ConsPlusNonformat"/>
        <w:jc w:val="center"/>
        <w:rPr>
          <w:rFonts w:ascii="Times New Roman" w:hAnsi="Times New Roman" w:cs="Times New Roman"/>
          <w:sz w:val="24"/>
          <w:szCs w:val="24"/>
        </w:rPr>
      </w:pPr>
      <w:r w:rsidRPr="00C6522A">
        <w:rPr>
          <w:rFonts w:ascii="Times New Roman" w:hAnsi="Times New Roman" w:cs="Times New Roman"/>
          <w:sz w:val="24"/>
          <w:szCs w:val="24"/>
        </w:rPr>
        <w:t>(наименование муниципальной программы)</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
        <w:gridCol w:w="12"/>
        <w:gridCol w:w="2410"/>
        <w:gridCol w:w="1701"/>
        <w:gridCol w:w="1701"/>
        <w:gridCol w:w="16"/>
        <w:gridCol w:w="1402"/>
        <w:gridCol w:w="1417"/>
        <w:gridCol w:w="1418"/>
        <w:gridCol w:w="1275"/>
        <w:gridCol w:w="1276"/>
        <w:gridCol w:w="1559"/>
      </w:tblGrid>
      <w:tr w:rsidR="00662D59" w:rsidRPr="00662D59" w:rsidTr="00662D59">
        <w:tc>
          <w:tcPr>
            <w:tcW w:w="697" w:type="dxa"/>
            <w:vMerge w:val="restart"/>
          </w:tcPr>
          <w:p w:rsidR="00662D59" w:rsidRPr="00662D59" w:rsidRDefault="00662D59" w:rsidP="00662D59">
            <w:pPr>
              <w:pStyle w:val="ConsPlusNormal"/>
              <w:jc w:val="center"/>
              <w:rPr>
                <w:rFonts w:ascii="Times New Roman" w:hAnsi="Times New Roman" w:cs="Times New Roman"/>
                <w:sz w:val="24"/>
                <w:szCs w:val="24"/>
              </w:rPr>
            </w:pPr>
            <w:r w:rsidRPr="00662D59">
              <w:rPr>
                <w:rFonts w:ascii="Times New Roman" w:hAnsi="Times New Roman" w:cs="Times New Roman"/>
                <w:sz w:val="24"/>
                <w:szCs w:val="24"/>
              </w:rPr>
              <w:t>№ пп</w:t>
            </w:r>
          </w:p>
        </w:tc>
        <w:tc>
          <w:tcPr>
            <w:tcW w:w="4123" w:type="dxa"/>
            <w:gridSpan w:val="3"/>
            <w:vMerge w:val="restart"/>
          </w:tcPr>
          <w:p w:rsidR="00662D59" w:rsidRPr="00662D59" w:rsidRDefault="00662D59" w:rsidP="00662D59">
            <w:pPr>
              <w:ind w:left="720"/>
              <w:contextualSpacing/>
              <w:jc w:val="center"/>
              <w:rPr>
                <w:rFonts w:ascii="Times New Roman" w:hAnsi="Times New Roman" w:cs="Times New Roman"/>
                <w:sz w:val="24"/>
                <w:szCs w:val="24"/>
              </w:rPr>
            </w:pPr>
            <w:r w:rsidRPr="00662D59">
              <w:rPr>
                <w:rFonts w:ascii="Times New Roman" w:hAnsi="Times New Roman" w:cs="Times New Roman"/>
                <w:sz w:val="24"/>
                <w:szCs w:val="24"/>
              </w:rPr>
              <w:t>Наименование показателя (индикатора)</w:t>
            </w:r>
          </w:p>
        </w:tc>
        <w:tc>
          <w:tcPr>
            <w:tcW w:w="1717" w:type="dxa"/>
            <w:gridSpan w:val="2"/>
            <w:vMerge w:val="restart"/>
          </w:tcPr>
          <w:p w:rsidR="00662D59" w:rsidRPr="00662D59" w:rsidRDefault="00662D59" w:rsidP="00662D59">
            <w:pPr>
              <w:ind w:left="34"/>
              <w:contextualSpacing/>
              <w:jc w:val="center"/>
              <w:rPr>
                <w:rFonts w:ascii="Times New Roman" w:hAnsi="Times New Roman" w:cs="Times New Roman"/>
                <w:sz w:val="24"/>
                <w:szCs w:val="24"/>
              </w:rPr>
            </w:pPr>
            <w:r w:rsidRPr="00662D59">
              <w:rPr>
                <w:rFonts w:ascii="Times New Roman" w:hAnsi="Times New Roman" w:cs="Times New Roman"/>
                <w:sz w:val="24"/>
                <w:szCs w:val="24"/>
              </w:rPr>
              <w:t>Единица измерения</w:t>
            </w:r>
          </w:p>
        </w:tc>
        <w:tc>
          <w:tcPr>
            <w:tcW w:w="6788" w:type="dxa"/>
            <w:gridSpan w:val="5"/>
          </w:tcPr>
          <w:p w:rsidR="00662D59" w:rsidRPr="00662D59" w:rsidRDefault="00662D59" w:rsidP="00662D59">
            <w:pPr>
              <w:ind w:left="720"/>
              <w:contextualSpacing/>
              <w:jc w:val="center"/>
              <w:rPr>
                <w:rFonts w:ascii="Times New Roman" w:hAnsi="Times New Roman" w:cs="Times New Roman"/>
                <w:sz w:val="24"/>
                <w:szCs w:val="24"/>
              </w:rPr>
            </w:pPr>
            <w:r w:rsidRPr="00662D59">
              <w:rPr>
                <w:rFonts w:ascii="Times New Roman" w:hAnsi="Times New Roman" w:cs="Times New Roman"/>
                <w:sz w:val="24"/>
                <w:szCs w:val="24"/>
              </w:rPr>
              <w:t>Значения показателей (индикаторов)</w:t>
            </w:r>
          </w:p>
        </w:tc>
        <w:tc>
          <w:tcPr>
            <w:tcW w:w="1559" w:type="dxa"/>
            <w:vMerge w:val="restart"/>
          </w:tcPr>
          <w:p w:rsidR="00662D59" w:rsidRPr="00662D59" w:rsidRDefault="00662D59" w:rsidP="00662D59">
            <w:pPr>
              <w:contextualSpacing/>
              <w:jc w:val="center"/>
              <w:rPr>
                <w:rFonts w:ascii="Times New Roman" w:hAnsi="Times New Roman" w:cs="Times New Roman"/>
                <w:sz w:val="24"/>
                <w:szCs w:val="24"/>
              </w:rPr>
            </w:pPr>
            <w:r w:rsidRPr="00662D59">
              <w:rPr>
                <w:rFonts w:ascii="Times New Roman" w:hAnsi="Times New Roman" w:cs="Times New Roman"/>
                <w:sz w:val="24"/>
                <w:szCs w:val="24"/>
              </w:rPr>
              <w:t>Удельный вес подпрограм-мы (показателя)</w:t>
            </w:r>
          </w:p>
        </w:tc>
      </w:tr>
      <w:tr w:rsidR="00662D59" w:rsidRPr="00662D59" w:rsidTr="00662D59">
        <w:trPr>
          <w:trHeight w:val="1198"/>
        </w:trPr>
        <w:tc>
          <w:tcPr>
            <w:tcW w:w="697" w:type="dxa"/>
            <w:vMerge/>
            <w:tcBorders>
              <w:bottom w:val="single" w:sz="4" w:space="0" w:color="auto"/>
            </w:tcBorders>
          </w:tcPr>
          <w:p w:rsidR="00662D59" w:rsidRPr="00662D59" w:rsidRDefault="00662D59" w:rsidP="00662D59">
            <w:pPr>
              <w:ind w:left="720"/>
              <w:contextualSpacing/>
              <w:jc w:val="center"/>
              <w:rPr>
                <w:rFonts w:ascii="Times New Roman" w:hAnsi="Times New Roman" w:cs="Times New Roman"/>
                <w:sz w:val="28"/>
                <w:szCs w:val="28"/>
              </w:rPr>
            </w:pPr>
          </w:p>
        </w:tc>
        <w:tc>
          <w:tcPr>
            <w:tcW w:w="4123" w:type="dxa"/>
            <w:gridSpan w:val="3"/>
            <w:vMerge/>
            <w:tcBorders>
              <w:bottom w:val="single" w:sz="4" w:space="0" w:color="auto"/>
            </w:tcBorders>
          </w:tcPr>
          <w:p w:rsidR="00662D59" w:rsidRPr="00662D59" w:rsidRDefault="00662D59" w:rsidP="00662D59">
            <w:pPr>
              <w:ind w:left="720"/>
              <w:contextualSpacing/>
              <w:jc w:val="both"/>
              <w:rPr>
                <w:rFonts w:ascii="Times New Roman" w:hAnsi="Times New Roman" w:cs="Times New Roman"/>
                <w:sz w:val="28"/>
                <w:szCs w:val="28"/>
              </w:rPr>
            </w:pPr>
          </w:p>
        </w:tc>
        <w:tc>
          <w:tcPr>
            <w:tcW w:w="1717" w:type="dxa"/>
            <w:gridSpan w:val="2"/>
            <w:vMerge/>
            <w:tcBorders>
              <w:bottom w:val="single" w:sz="4" w:space="0" w:color="auto"/>
            </w:tcBorders>
          </w:tcPr>
          <w:p w:rsidR="00662D59" w:rsidRPr="00662D59" w:rsidRDefault="00662D59" w:rsidP="00662D59">
            <w:pPr>
              <w:ind w:left="720"/>
              <w:contextualSpacing/>
              <w:jc w:val="both"/>
              <w:rPr>
                <w:rFonts w:ascii="Times New Roman" w:hAnsi="Times New Roman" w:cs="Times New Roman"/>
                <w:sz w:val="28"/>
                <w:szCs w:val="28"/>
              </w:rPr>
            </w:pPr>
          </w:p>
        </w:tc>
        <w:tc>
          <w:tcPr>
            <w:tcW w:w="1402" w:type="dxa"/>
            <w:tcBorders>
              <w:bottom w:val="single" w:sz="4" w:space="0" w:color="auto"/>
            </w:tcBorders>
          </w:tcPr>
          <w:p w:rsidR="00662D59" w:rsidRPr="00662D59" w:rsidRDefault="00662D59" w:rsidP="00662D59">
            <w:pPr>
              <w:contextualSpacing/>
              <w:jc w:val="center"/>
              <w:rPr>
                <w:rFonts w:ascii="Times New Roman" w:hAnsi="Times New Roman" w:cs="Times New Roman"/>
                <w:sz w:val="24"/>
                <w:szCs w:val="24"/>
              </w:rPr>
            </w:pPr>
            <w:r w:rsidRPr="00662D59">
              <w:rPr>
                <w:rFonts w:ascii="Times New Roman" w:hAnsi="Times New Roman" w:cs="Times New Roman"/>
                <w:sz w:val="24"/>
                <w:szCs w:val="24"/>
              </w:rPr>
              <w:t>2020 год (базовое значение)</w:t>
            </w:r>
          </w:p>
        </w:tc>
        <w:tc>
          <w:tcPr>
            <w:tcW w:w="1417" w:type="dxa"/>
            <w:tcBorders>
              <w:bottom w:val="single" w:sz="4" w:space="0" w:color="auto"/>
            </w:tcBorders>
          </w:tcPr>
          <w:p w:rsidR="00662D59" w:rsidRPr="00662D59" w:rsidRDefault="00662D59" w:rsidP="00662D59">
            <w:pPr>
              <w:contextualSpacing/>
              <w:jc w:val="center"/>
              <w:rPr>
                <w:rFonts w:ascii="Times New Roman" w:hAnsi="Times New Roman" w:cs="Times New Roman"/>
                <w:sz w:val="24"/>
                <w:szCs w:val="24"/>
              </w:rPr>
            </w:pPr>
            <w:r w:rsidRPr="00662D59">
              <w:rPr>
                <w:rFonts w:ascii="Times New Roman" w:hAnsi="Times New Roman" w:cs="Times New Roman"/>
                <w:sz w:val="24"/>
                <w:szCs w:val="24"/>
                <w:lang w:val="en-US"/>
              </w:rPr>
              <w:t>N</w:t>
            </w:r>
            <w:r w:rsidRPr="00662D59">
              <w:rPr>
                <w:rFonts w:ascii="Times New Roman" w:hAnsi="Times New Roman" w:cs="Times New Roman"/>
                <w:sz w:val="24"/>
                <w:szCs w:val="24"/>
              </w:rPr>
              <w:t xml:space="preserve"> текущий год  (оценка)</w:t>
            </w:r>
          </w:p>
        </w:tc>
        <w:tc>
          <w:tcPr>
            <w:tcW w:w="1418" w:type="dxa"/>
            <w:tcBorders>
              <w:bottom w:val="single" w:sz="4" w:space="0" w:color="auto"/>
            </w:tcBorders>
          </w:tcPr>
          <w:p w:rsidR="00662D59" w:rsidRPr="00662D59" w:rsidRDefault="00662D59" w:rsidP="00662D59">
            <w:pPr>
              <w:contextualSpacing/>
              <w:jc w:val="center"/>
              <w:rPr>
                <w:rFonts w:ascii="Times New Roman" w:hAnsi="Times New Roman" w:cs="Times New Roman"/>
                <w:sz w:val="24"/>
                <w:szCs w:val="24"/>
              </w:rPr>
            </w:pPr>
            <w:r w:rsidRPr="00662D59">
              <w:rPr>
                <w:rFonts w:ascii="Times New Roman" w:hAnsi="Times New Roman" w:cs="Times New Roman"/>
                <w:sz w:val="24"/>
                <w:szCs w:val="24"/>
                <w:lang w:val="en-US"/>
              </w:rPr>
              <w:t>N+1</w:t>
            </w:r>
            <w:r w:rsidRPr="00662D59">
              <w:rPr>
                <w:rFonts w:ascii="Times New Roman" w:hAnsi="Times New Roman" w:cs="Times New Roman"/>
                <w:sz w:val="24"/>
                <w:szCs w:val="24"/>
              </w:rPr>
              <w:t xml:space="preserve"> год</w:t>
            </w:r>
          </w:p>
          <w:p w:rsidR="00662D59" w:rsidRPr="00662D59" w:rsidRDefault="00662D59" w:rsidP="00662D59">
            <w:pPr>
              <w:contextualSpacing/>
              <w:jc w:val="center"/>
              <w:rPr>
                <w:rFonts w:ascii="Times New Roman" w:hAnsi="Times New Roman" w:cs="Times New Roman"/>
                <w:sz w:val="24"/>
                <w:szCs w:val="24"/>
              </w:rPr>
            </w:pPr>
            <w:r w:rsidRPr="00662D59">
              <w:rPr>
                <w:rFonts w:ascii="Times New Roman" w:hAnsi="Times New Roman" w:cs="Times New Roman"/>
                <w:sz w:val="24"/>
                <w:szCs w:val="24"/>
              </w:rPr>
              <w:t>(прогноз)</w:t>
            </w:r>
          </w:p>
          <w:p w:rsidR="00662D59" w:rsidRPr="00662D59" w:rsidRDefault="00662D59" w:rsidP="00662D59">
            <w:pPr>
              <w:ind w:left="720"/>
              <w:contextualSpacing/>
              <w:jc w:val="center"/>
              <w:rPr>
                <w:rFonts w:ascii="Times New Roman" w:hAnsi="Times New Roman" w:cs="Times New Roman"/>
                <w:sz w:val="24"/>
                <w:szCs w:val="24"/>
              </w:rPr>
            </w:pPr>
          </w:p>
        </w:tc>
        <w:tc>
          <w:tcPr>
            <w:tcW w:w="1275" w:type="dxa"/>
            <w:tcBorders>
              <w:bottom w:val="single" w:sz="4" w:space="0" w:color="auto"/>
            </w:tcBorders>
          </w:tcPr>
          <w:p w:rsidR="00662D59" w:rsidRPr="00662D59" w:rsidRDefault="00662D59" w:rsidP="00662D59">
            <w:pPr>
              <w:contextualSpacing/>
              <w:jc w:val="center"/>
              <w:rPr>
                <w:rFonts w:ascii="Times New Roman" w:hAnsi="Times New Roman" w:cs="Times New Roman"/>
                <w:sz w:val="24"/>
                <w:szCs w:val="24"/>
              </w:rPr>
            </w:pPr>
            <w:r w:rsidRPr="00662D59">
              <w:rPr>
                <w:rFonts w:ascii="Times New Roman" w:hAnsi="Times New Roman" w:cs="Times New Roman"/>
                <w:sz w:val="24"/>
                <w:szCs w:val="24"/>
                <w:lang w:val="en-US"/>
              </w:rPr>
              <w:t>N+</w:t>
            </w:r>
            <w:r w:rsidRPr="00662D59">
              <w:rPr>
                <w:rFonts w:ascii="Times New Roman" w:hAnsi="Times New Roman" w:cs="Times New Roman"/>
                <w:sz w:val="24"/>
                <w:szCs w:val="24"/>
              </w:rPr>
              <w:t>2 год</w:t>
            </w:r>
          </w:p>
          <w:p w:rsidR="00662D59" w:rsidRPr="00662D59" w:rsidRDefault="00662D59" w:rsidP="00662D59">
            <w:pPr>
              <w:contextualSpacing/>
              <w:jc w:val="center"/>
              <w:rPr>
                <w:rFonts w:ascii="Times New Roman" w:hAnsi="Times New Roman" w:cs="Times New Roman"/>
                <w:sz w:val="24"/>
                <w:szCs w:val="24"/>
              </w:rPr>
            </w:pPr>
            <w:r w:rsidRPr="00662D59">
              <w:rPr>
                <w:rFonts w:ascii="Times New Roman" w:hAnsi="Times New Roman" w:cs="Times New Roman"/>
                <w:sz w:val="24"/>
                <w:szCs w:val="24"/>
              </w:rPr>
              <w:t>(прогноз)</w:t>
            </w:r>
          </w:p>
          <w:p w:rsidR="00662D59" w:rsidRPr="00662D59" w:rsidRDefault="00662D59" w:rsidP="00662D59">
            <w:pPr>
              <w:ind w:left="720"/>
              <w:contextualSpacing/>
              <w:jc w:val="center"/>
              <w:rPr>
                <w:rFonts w:ascii="Times New Roman" w:hAnsi="Times New Roman" w:cs="Times New Roman"/>
                <w:sz w:val="24"/>
                <w:szCs w:val="24"/>
              </w:rPr>
            </w:pPr>
          </w:p>
        </w:tc>
        <w:tc>
          <w:tcPr>
            <w:tcW w:w="1276" w:type="dxa"/>
            <w:tcBorders>
              <w:bottom w:val="single" w:sz="4" w:space="0" w:color="auto"/>
            </w:tcBorders>
          </w:tcPr>
          <w:p w:rsidR="00662D59" w:rsidRPr="00662D59" w:rsidRDefault="00662D59" w:rsidP="00662D59">
            <w:pPr>
              <w:contextualSpacing/>
              <w:jc w:val="center"/>
              <w:rPr>
                <w:rFonts w:ascii="Times New Roman" w:hAnsi="Times New Roman" w:cs="Times New Roman"/>
                <w:sz w:val="24"/>
                <w:szCs w:val="24"/>
              </w:rPr>
            </w:pPr>
            <w:r w:rsidRPr="00662D59">
              <w:rPr>
                <w:rFonts w:ascii="Times New Roman" w:hAnsi="Times New Roman" w:cs="Times New Roman"/>
                <w:sz w:val="24"/>
                <w:szCs w:val="24"/>
                <w:lang w:val="en-US"/>
              </w:rPr>
              <w:t>N+</w:t>
            </w:r>
            <w:r w:rsidRPr="00662D59">
              <w:rPr>
                <w:rFonts w:ascii="Times New Roman" w:hAnsi="Times New Roman" w:cs="Times New Roman"/>
                <w:sz w:val="24"/>
                <w:szCs w:val="24"/>
              </w:rPr>
              <w:t>3 год</w:t>
            </w:r>
          </w:p>
          <w:p w:rsidR="00662D59" w:rsidRPr="00662D59" w:rsidRDefault="00662D59" w:rsidP="00662D59">
            <w:pPr>
              <w:contextualSpacing/>
              <w:jc w:val="center"/>
              <w:rPr>
                <w:rFonts w:ascii="Times New Roman" w:hAnsi="Times New Roman" w:cs="Times New Roman"/>
                <w:sz w:val="24"/>
                <w:szCs w:val="24"/>
              </w:rPr>
            </w:pPr>
            <w:r w:rsidRPr="00662D59">
              <w:rPr>
                <w:rFonts w:ascii="Times New Roman" w:hAnsi="Times New Roman" w:cs="Times New Roman"/>
                <w:sz w:val="24"/>
                <w:szCs w:val="24"/>
              </w:rPr>
              <w:t>(прогноз)</w:t>
            </w:r>
          </w:p>
          <w:p w:rsidR="00662D59" w:rsidRPr="00662D59" w:rsidRDefault="00662D59" w:rsidP="00662D59">
            <w:pPr>
              <w:ind w:left="720"/>
              <w:contextualSpacing/>
              <w:jc w:val="center"/>
              <w:rPr>
                <w:rFonts w:ascii="Times New Roman" w:hAnsi="Times New Roman" w:cs="Times New Roman"/>
                <w:sz w:val="24"/>
                <w:szCs w:val="24"/>
              </w:rPr>
            </w:pPr>
          </w:p>
        </w:tc>
        <w:tc>
          <w:tcPr>
            <w:tcW w:w="1559" w:type="dxa"/>
            <w:vMerge/>
            <w:tcBorders>
              <w:bottom w:val="single" w:sz="4" w:space="0" w:color="auto"/>
            </w:tcBorders>
          </w:tcPr>
          <w:p w:rsidR="00662D59" w:rsidRPr="00662D59" w:rsidRDefault="00662D59" w:rsidP="00662D59">
            <w:pPr>
              <w:ind w:left="720"/>
              <w:contextualSpacing/>
              <w:jc w:val="center"/>
              <w:rPr>
                <w:rFonts w:ascii="Times New Roman" w:hAnsi="Times New Roman" w:cs="Times New Roman"/>
                <w:sz w:val="28"/>
                <w:szCs w:val="28"/>
              </w:rPr>
            </w:pPr>
          </w:p>
        </w:tc>
      </w:tr>
      <w:tr w:rsidR="00662D59" w:rsidRPr="00662D59" w:rsidTr="00662D59">
        <w:trPr>
          <w:trHeight w:val="297"/>
        </w:trPr>
        <w:tc>
          <w:tcPr>
            <w:tcW w:w="14884" w:type="dxa"/>
            <w:gridSpan w:val="12"/>
            <w:vAlign w:val="center"/>
          </w:tcPr>
          <w:p w:rsidR="00662D59" w:rsidRPr="008224B8" w:rsidRDefault="00662D59" w:rsidP="00662D59">
            <w:pPr>
              <w:ind w:left="720"/>
              <w:contextualSpacing/>
              <w:jc w:val="center"/>
              <w:rPr>
                <w:rFonts w:ascii="Times New Roman" w:hAnsi="Times New Roman" w:cs="Times New Roman"/>
                <w:sz w:val="24"/>
                <w:szCs w:val="24"/>
              </w:rPr>
            </w:pPr>
            <w:r w:rsidRPr="008224B8">
              <w:rPr>
                <w:rFonts w:ascii="Times New Roman" w:hAnsi="Times New Roman" w:cs="Times New Roman"/>
                <w:sz w:val="24"/>
                <w:szCs w:val="24"/>
              </w:rPr>
              <w:t>Муниципальная программа «_________________________________________»</w:t>
            </w:r>
          </w:p>
          <w:p w:rsidR="00662D59" w:rsidRPr="008224B8" w:rsidRDefault="00662D59" w:rsidP="00662D59">
            <w:pPr>
              <w:ind w:left="720"/>
              <w:contextualSpacing/>
              <w:jc w:val="center"/>
              <w:rPr>
                <w:rFonts w:ascii="Times New Roman" w:hAnsi="Times New Roman" w:cs="Times New Roman"/>
                <w:sz w:val="24"/>
                <w:szCs w:val="24"/>
              </w:rPr>
            </w:pPr>
          </w:p>
        </w:tc>
      </w:tr>
      <w:tr w:rsidR="00662D59" w:rsidRPr="00662D59" w:rsidTr="00662D59">
        <w:trPr>
          <w:trHeight w:val="558"/>
        </w:trPr>
        <w:tc>
          <w:tcPr>
            <w:tcW w:w="709" w:type="dxa"/>
            <w:gridSpan w:val="2"/>
            <w:vMerge w:val="restart"/>
          </w:tcPr>
          <w:p w:rsidR="00662D59" w:rsidRPr="00662D59" w:rsidRDefault="00662D59" w:rsidP="00662D59">
            <w:pPr>
              <w:pStyle w:val="ConsPlusNormal"/>
              <w:jc w:val="center"/>
              <w:rPr>
                <w:rFonts w:ascii="Times New Roman" w:hAnsi="Times New Roman" w:cs="Times New Roman"/>
                <w:sz w:val="28"/>
                <w:szCs w:val="28"/>
              </w:rPr>
            </w:pPr>
            <w:r w:rsidRPr="00662D59">
              <w:rPr>
                <w:rFonts w:ascii="Times New Roman" w:hAnsi="Times New Roman" w:cs="Times New Roman"/>
                <w:sz w:val="28"/>
                <w:szCs w:val="28"/>
              </w:rPr>
              <w:t>1</w:t>
            </w:r>
          </w:p>
        </w:tc>
        <w:tc>
          <w:tcPr>
            <w:tcW w:w="2410" w:type="dxa"/>
            <w:vMerge w:val="restart"/>
          </w:tcPr>
          <w:p w:rsidR="00662D59" w:rsidRPr="00662D59" w:rsidRDefault="00662D59" w:rsidP="00662D59">
            <w:pPr>
              <w:pStyle w:val="ConsPlusNormal"/>
              <w:ind w:left="720"/>
              <w:contextualSpacing/>
              <w:rPr>
                <w:rFonts w:ascii="Times New Roman" w:hAnsi="Times New Roman" w:cs="Times New Roman"/>
                <w:sz w:val="28"/>
                <w:szCs w:val="28"/>
              </w:rPr>
            </w:pPr>
          </w:p>
        </w:tc>
        <w:tc>
          <w:tcPr>
            <w:tcW w:w="1701" w:type="dxa"/>
          </w:tcPr>
          <w:p w:rsidR="00662D59" w:rsidRPr="008224B8" w:rsidRDefault="00662D59" w:rsidP="00662D59">
            <w:pPr>
              <w:pStyle w:val="ConsPlusNormal"/>
              <w:contextualSpacing/>
              <w:rPr>
                <w:rFonts w:ascii="Times New Roman" w:hAnsi="Times New Roman" w:cs="Times New Roman"/>
                <w:sz w:val="24"/>
                <w:szCs w:val="24"/>
              </w:rPr>
            </w:pPr>
            <w:r w:rsidRPr="008224B8">
              <w:rPr>
                <w:rFonts w:ascii="Times New Roman" w:hAnsi="Times New Roman" w:cs="Times New Roman"/>
                <w:sz w:val="24"/>
                <w:szCs w:val="24"/>
              </w:rPr>
              <w:t xml:space="preserve">плановое значение </w:t>
            </w:r>
          </w:p>
        </w:tc>
        <w:tc>
          <w:tcPr>
            <w:tcW w:w="1701" w:type="dxa"/>
            <w:vMerge w:val="restart"/>
          </w:tcPr>
          <w:p w:rsidR="00662D59" w:rsidRPr="00662D59" w:rsidRDefault="00662D59" w:rsidP="00662D59">
            <w:pPr>
              <w:pStyle w:val="ConsPlusNormal"/>
              <w:ind w:left="720"/>
              <w:contextualSpacing/>
              <w:rPr>
                <w:rFonts w:ascii="Times New Roman" w:hAnsi="Times New Roman" w:cs="Times New Roman"/>
                <w:sz w:val="28"/>
                <w:szCs w:val="28"/>
              </w:rPr>
            </w:pPr>
          </w:p>
        </w:tc>
        <w:tc>
          <w:tcPr>
            <w:tcW w:w="1418" w:type="dxa"/>
            <w:gridSpan w:val="2"/>
          </w:tcPr>
          <w:p w:rsidR="00662D59" w:rsidRPr="00662D59" w:rsidRDefault="00662D59" w:rsidP="00662D59">
            <w:pPr>
              <w:pStyle w:val="ConsPlusNormal"/>
              <w:ind w:left="720"/>
              <w:contextualSpacing/>
              <w:rPr>
                <w:rFonts w:ascii="Times New Roman" w:hAnsi="Times New Roman" w:cs="Times New Roman"/>
                <w:sz w:val="28"/>
                <w:szCs w:val="28"/>
              </w:rPr>
            </w:pPr>
          </w:p>
        </w:tc>
        <w:tc>
          <w:tcPr>
            <w:tcW w:w="1417" w:type="dxa"/>
          </w:tcPr>
          <w:p w:rsidR="00662D59" w:rsidRPr="00662D59" w:rsidRDefault="00662D59" w:rsidP="00662D59">
            <w:pPr>
              <w:pStyle w:val="ConsPlusNormal"/>
              <w:ind w:left="720"/>
              <w:contextualSpacing/>
              <w:rPr>
                <w:rFonts w:ascii="Times New Roman" w:hAnsi="Times New Roman" w:cs="Times New Roman"/>
                <w:sz w:val="28"/>
                <w:szCs w:val="28"/>
              </w:rPr>
            </w:pPr>
          </w:p>
        </w:tc>
        <w:tc>
          <w:tcPr>
            <w:tcW w:w="1418" w:type="dxa"/>
          </w:tcPr>
          <w:p w:rsidR="00662D59" w:rsidRPr="00662D59" w:rsidRDefault="00662D59" w:rsidP="00662D59">
            <w:pPr>
              <w:pStyle w:val="ConsPlusNormal"/>
              <w:ind w:left="720"/>
              <w:contextualSpacing/>
              <w:rPr>
                <w:rFonts w:ascii="Times New Roman" w:hAnsi="Times New Roman" w:cs="Times New Roman"/>
                <w:sz w:val="28"/>
                <w:szCs w:val="28"/>
              </w:rPr>
            </w:pPr>
          </w:p>
        </w:tc>
        <w:tc>
          <w:tcPr>
            <w:tcW w:w="1275" w:type="dxa"/>
          </w:tcPr>
          <w:p w:rsidR="00662D59" w:rsidRPr="00662D59" w:rsidRDefault="00662D59" w:rsidP="00662D59">
            <w:pPr>
              <w:pStyle w:val="ConsPlusNormal"/>
              <w:ind w:left="720"/>
              <w:contextualSpacing/>
              <w:rPr>
                <w:rFonts w:ascii="Times New Roman" w:hAnsi="Times New Roman" w:cs="Times New Roman"/>
                <w:sz w:val="28"/>
                <w:szCs w:val="28"/>
              </w:rPr>
            </w:pPr>
          </w:p>
        </w:tc>
        <w:tc>
          <w:tcPr>
            <w:tcW w:w="1276" w:type="dxa"/>
          </w:tcPr>
          <w:p w:rsidR="00662D59" w:rsidRPr="00662D59" w:rsidRDefault="00662D59" w:rsidP="00662D59">
            <w:pPr>
              <w:pStyle w:val="ConsPlusNormal"/>
              <w:ind w:left="720"/>
              <w:contextualSpacing/>
              <w:rPr>
                <w:rFonts w:ascii="Times New Roman" w:hAnsi="Times New Roman" w:cs="Times New Roman"/>
                <w:sz w:val="28"/>
                <w:szCs w:val="28"/>
              </w:rPr>
            </w:pPr>
          </w:p>
        </w:tc>
        <w:tc>
          <w:tcPr>
            <w:tcW w:w="1559" w:type="dxa"/>
            <w:vMerge w:val="restart"/>
          </w:tcPr>
          <w:p w:rsidR="00662D59" w:rsidRPr="00662D59" w:rsidRDefault="00662D59" w:rsidP="00662D59">
            <w:pPr>
              <w:pStyle w:val="ConsPlusNormal"/>
              <w:ind w:left="720"/>
              <w:contextualSpacing/>
              <w:rPr>
                <w:rFonts w:ascii="Times New Roman" w:hAnsi="Times New Roman" w:cs="Times New Roman"/>
                <w:sz w:val="28"/>
                <w:szCs w:val="28"/>
              </w:rPr>
            </w:pPr>
          </w:p>
        </w:tc>
      </w:tr>
      <w:tr w:rsidR="00662D59" w:rsidRPr="00662D59" w:rsidTr="00662D59">
        <w:trPr>
          <w:trHeight w:val="131"/>
        </w:trPr>
        <w:tc>
          <w:tcPr>
            <w:tcW w:w="709" w:type="dxa"/>
            <w:gridSpan w:val="2"/>
            <w:vMerge/>
          </w:tcPr>
          <w:p w:rsidR="00662D59" w:rsidRPr="00662D59" w:rsidRDefault="00662D59" w:rsidP="00662D59">
            <w:pPr>
              <w:pStyle w:val="ConsPlusNormal"/>
              <w:ind w:left="720"/>
              <w:contextualSpacing/>
              <w:jc w:val="center"/>
              <w:rPr>
                <w:rFonts w:ascii="Times New Roman" w:hAnsi="Times New Roman" w:cs="Times New Roman"/>
                <w:sz w:val="28"/>
                <w:szCs w:val="28"/>
              </w:rPr>
            </w:pPr>
          </w:p>
        </w:tc>
        <w:tc>
          <w:tcPr>
            <w:tcW w:w="2410" w:type="dxa"/>
            <w:vMerge/>
          </w:tcPr>
          <w:p w:rsidR="00662D59" w:rsidRPr="00662D59" w:rsidRDefault="00662D59" w:rsidP="00662D59">
            <w:pPr>
              <w:pStyle w:val="ConsPlusNormal"/>
              <w:ind w:left="720"/>
              <w:contextualSpacing/>
              <w:rPr>
                <w:rFonts w:ascii="Times New Roman" w:hAnsi="Times New Roman" w:cs="Times New Roman"/>
                <w:sz w:val="28"/>
                <w:szCs w:val="28"/>
              </w:rPr>
            </w:pPr>
          </w:p>
        </w:tc>
        <w:tc>
          <w:tcPr>
            <w:tcW w:w="1701" w:type="dxa"/>
          </w:tcPr>
          <w:p w:rsidR="00662D59" w:rsidRPr="008224B8" w:rsidRDefault="00662D59" w:rsidP="00662D59">
            <w:pPr>
              <w:pStyle w:val="ConsPlusNormal"/>
              <w:contextualSpacing/>
              <w:rPr>
                <w:rFonts w:ascii="Times New Roman" w:hAnsi="Times New Roman" w:cs="Times New Roman"/>
                <w:sz w:val="24"/>
                <w:szCs w:val="24"/>
              </w:rPr>
            </w:pPr>
            <w:r w:rsidRPr="008224B8">
              <w:rPr>
                <w:rFonts w:ascii="Times New Roman" w:hAnsi="Times New Roman" w:cs="Times New Roman"/>
                <w:sz w:val="24"/>
                <w:szCs w:val="24"/>
              </w:rPr>
              <w:t>фактическое значение</w:t>
            </w:r>
          </w:p>
        </w:tc>
        <w:tc>
          <w:tcPr>
            <w:tcW w:w="1701" w:type="dxa"/>
            <w:vMerge/>
          </w:tcPr>
          <w:p w:rsidR="00662D59" w:rsidRPr="00662D59" w:rsidRDefault="00662D59" w:rsidP="00662D59">
            <w:pPr>
              <w:pStyle w:val="ConsPlusNormal"/>
              <w:ind w:left="720"/>
              <w:contextualSpacing/>
              <w:rPr>
                <w:rFonts w:ascii="Times New Roman" w:hAnsi="Times New Roman" w:cs="Times New Roman"/>
                <w:sz w:val="28"/>
                <w:szCs w:val="28"/>
              </w:rPr>
            </w:pPr>
          </w:p>
        </w:tc>
        <w:tc>
          <w:tcPr>
            <w:tcW w:w="1418" w:type="dxa"/>
            <w:gridSpan w:val="2"/>
          </w:tcPr>
          <w:p w:rsidR="00662D59" w:rsidRPr="00662D59" w:rsidRDefault="00662D59" w:rsidP="00662D59">
            <w:pPr>
              <w:pStyle w:val="ConsPlusNormal"/>
              <w:ind w:left="720"/>
              <w:contextualSpacing/>
              <w:rPr>
                <w:rFonts w:ascii="Times New Roman" w:hAnsi="Times New Roman" w:cs="Times New Roman"/>
                <w:sz w:val="28"/>
                <w:szCs w:val="28"/>
              </w:rPr>
            </w:pPr>
          </w:p>
        </w:tc>
        <w:tc>
          <w:tcPr>
            <w:tcW w:w="1417" w:type="dxa"/>
          </w:tcPr>
          <w:p w:rsidR="00662D59" w:rsidRPr="00662D59" w:rsidRDefault="00662D59" w:rsidP="00662D59">
            <w:pPr>
              <w:pStyle w:val="ConsPlusNormal"/>
              <w:ind w:left="720"/>
              <w:contextualSpacing/>
              <w:rPr>
                <w:rFonts w:ascii="Times New Roman" w:hAnsi="Times New Roman" w:cs="Times New Roman"/>
                <w:sz w:val="28"/>
                <w:szCs w:val="28"/>
              </w:rPr>
            </w:pPr>
          </w:p>
        </w:tc>
        <w:tc>
          <w:tcPr>
            <w:tcW w:w="1418" w:type="dxa"/>
          </w:tcPr>
          <w:p w:rsidR="00662D59" w:rsidRPr="00662D59" w:rsidRDefault="00662D59" w:rsidP="00662D59">
            <w:pPr>
              <w:pStyle w:val="ConsPlusNormal"/>
              <w:ind w:left="720"/>
              <w:contextualSpacing/>
              <w:rPr>
                <w:rFonts w:ascii="Times New Roman" w:hAnsi="Times New Roman" w:cs="Times New Roman"/>
                <w:sz w:val="28"/>
                <w:szCs w:val="28"/>
              </w:rPr>
            </w:pPr>
          </w:p>
        </w:tc>
        <w:tc>
          <w:tcPr>
            <w:tcW w:w="1275" w:type="dxa"/>
          </w:tcPr>
          <w:p w:rsidR="00662D59" w:rsidRPr="00662D59" w:rsidRDefault="00662D59" w:rsidP="00662D59">
            <w:pPr>
              <w:pStyle w:val="ConsPlusNormal"/>
              <w:ind w:left="720"/>
              <w:contextualSpacing/>
              <w:rPr>
                <w:rFonts w:ascii="Times New Roman" w:hAnsi="Times New Roman" w:cs="Times New Roman"/>
                <w:sz w:val="28"/>
                <w:szCs w:val="28"/>
              </w:rPr>
            </w:pPr>
          </w:p>
        </w:tc>
        <w:tc>
          <w:tcPr>
            <w:tcW w:w="1276" w:type="dxa"/>
          </w:tcPr>
          <w:p w:rsidR="00662D59" w:rsidRPr="00662D59" w:rsidRDefault="00662D59" w:rsidP="00662D59">
            <w:pPr>
              <w:pStyle w:val="ConsPlusNormal"/>
              <w:ind w:left="720"/>
              <w:contextualSpacing/>
              <w:rPr>
                <w:rFonts w:ascii="Times New Roman" w:hAnsi="Times New Roman" w:cs="Times New Roman"/>
                <w:sz w:val="28"/>
                <w:szCs w:val="28"/>
              </w:rPr>
            </w:pPr>
          </w:p>
        </w:tc>
        <w:tc>
          <w:tcPr>
            <w:tcW w:w="1559" w:type="dxa"/>
            <w:vMerge/>
          </w:tcPr>
          <w:p w:rsidR="00662D59" w:rsidRPr="00662D59" w:rsidRDefault="00662D59" w:rsidP="00662D59">
            <w:pPr>
              <w:pStyle w:val="ConsPlusNormal"/>
              <w:ind w:left="720"/>
              <w:contextualSpacing/>
              <w:rPr>
                <w:rFonts w:ascii="Times New Roman" w:hAnsi="Times New Roman" w:cs="Times New Roman"/>
                <w:sz w:val="28"/>
                <w:szCs w:val="28"/>
              </w:rPr>
            </w:pPr>
          </w:p>
        </w:tc>
      </w:tr>
      <w:tr w:rsidR="00662D59" w:rsidRPr="00662D59" w:rsidTr="00662D59">
        <w:tc>
          <w:tcPr>
            <w:tcW w:w="709" w:type="dxa"/>
            <w:gridSpan w:val="2"/>
            <w:vMerge w:val="restart"/>
          </w:tcPr>
          <w:p w:rsidR="00662D59" w:rsidRPr="00662D59" w:rsidRDefault="00662D59" w:rsidP="00662D59">
            <w:pPr>
              <w:pStyle w:val="ConsPlusNormal"/>
              <w:jc w:val="center"/>
              <w:rPr>
                <w:rFonts w:ascii="Times New Roman" w:hAnsi="Times New Roman" w:cs="Times New Roman"/>
                <w:sz w:val="28"/>
                <w:szCs w:val="28"/>
              </w:rPr>
            </w:pPr>
            <w:r w:rsidRPr="00662D59">
              <w:rPr>
                <w:rFonts w:ascii="Times New Roman" w:hAnsi="Times New Roman" w:cs="Times New Roman"/>
                <w:sz w:val="28"/>
                <w:szCs w:val="28"/>
              </w:rPr>
              <w:t>2</w:t>
            </w:r>
          </w:p>
        </w:tc>
        <w:tc>
          <w:tcPr>
            <w:tcW w:w="2410" w:type="dxa"/>
            <w:vMerge w:val="restart"/>
          </w:tcPr>
          <w:p w:rsidR="00662D59" w:rsidRPr="00662D59" w:rsidRDefault="00662D59" w:rsidP="00662D59">
            <w:pPr>
              <w:pStyle w:val="ConsPlusNormal"/>
              <w:ind w:left="720"/>
              <w:contextualSpacing/>
              <w:rPr>
                <w:rFonts w:ascii="Times New Roman" w:hAnsi="Times New Roman" w:cs="Times New Roman"/>
                <w:sz w:val="28"/>
                <w:szCs w:val="28"/>
              </w:rPr>
            </w:pPr>
          </w:p>
        </w:tc>
        <w:tc>
          <w:tcPr>
            <w:tcW w:w="1701" w:type="dxa"/>
          </w:tcPr>
          <w:p w:rsidR="00662D59" w:rsidRPr="008224B8" w:rsidRDefault="00662D59" w:rsidP="00662D59">
            <w:pPr>
              <w:pStyle w:val="ConsPlusNormal"/>
              <w:contextualSpacing/>
              <w:rPr>
                <w:rFonts w:ascii="Times New Roman" w:hAnsi="Times New Roman" w:cs="Times New Roman"/>
                <w:sz w:val="24"/>
                <w:szCs w:val="24"/>
              </w:rPr>
            </w:pPr>
            <w:r w:rsidRPr="008224B8">
              <w:rPr>
                <w:rFonts w:ascii="Times New Roman" w:hAnsi="Times New Roman" w:cs="Times New Roman"/>
                <w:sz w:val="24"/>
                <w:szCs w:val="24"/>
              </w:rPr>
              <w:t>плановое значение</w:t>
            </w:r>
          </w:p>
        </w:tc>
        <w:tc>
          <w:tcPr>
            <w:tcW w:w="1701" w:type="dxa"/>
            <w:vMerge w:val="restart"/>
          </w:tcPr>
          <w:p w:rsidR="00662D59" w:rsidRPr="00662D59" w:rsidRDefault="00662D59" w:rsidP="00662D59">
            <w:pPr>
              <w:pStyle w:val="ConsPlusNormal"/>
              <w:ind w:left="720"/>
              <w:contextualSpacing/>
              <w:rPr>
                <w:rFonts w:ascii="Times New Roman" w:hAnsi="Times New Roman" w:cs="Times New Roman"/>
                <w:sz w:val="28"/>
                <w:szCs w:val="28"/>
              </w:rPr>
            </w:pPr>
          </w:p>
        </w:tc>
        <w:tc>
          <w:tcPr>
            <w:tcW w:w="1418" w:type="dxa"/>
            <w:gridSpan w:val="2"/>
            <w:vAlign w:val="center"/>
          </w:tcPr>
          <w:p w:rsidR="00662D59" w:rsidRPr="00662D59" w:rsidRDefault="00662D59" w:rsidP="00662D59">
            <w:pPr>
              <w:pStyle w:val="ConsPlusNormal"/>
              <w:ind w:left="720"/>
              <w:contextualSpacing/>
              <w:rPr>
                <w:rFonts w:ascii="Times New Roman" w:hAnsi="Times New Roman" w:cs="Times New Roman"/>
                <w:color w:val="000000"/>
                <w:sz w:val="28"/>
                <w:szCs w:val="28"/>
              </w:rPr>
            </w:pPr>
          </w:p>
        </w:tc>
        <w:tc>
          <w:tcPr>
            <w:tcW w:w="1417" w:type="dxa"/>
            <w:vAlign w:val="center"/>
          </w:tcPr>
          <w:p w:rsidR="00662D59" w:rsidRPr="00662D59" w:rsidRDefault="00662D59" w:rsidP="00662D59">
            <w:pPr>
              <w:pStyle w:val="ConsPlusNormal"/>
              <w:ind w:left="720"/>
              <w:contextualSpacing/>
              <w:rPr>
                <w:rFonts w:ascii="Times New Roman" w:hAnsi="Times New Roman" w:cs="Times New Roman"/>
                <w:color w:val="000000"/>
                <w:sz w:val="28"/>
                <w:szCs w:val="28"/>
              </w:rPr>
            </w:pPr>
          </w:p>
        </w:tc>
        <w:tc>
          <w:tcPr>
            <w:tcW w:w="1418" w:type="dxa"/>
            <w:vAlign w:val="center"/>
          </w:tcPr>
          <w:p w:rsidR="00662D59" w:rsidRPr="00662D59" w:rsidRDefault="00662D59" w:rsidP="00662D59">
            <w:pPr>
              <w:pStyle w:val="ConsPlusNormal"/>
              <w:ind w:left="720"/>
              <w:contextualSpacing/>
              <w:rPr>
                <w:rFonts w:ascii="Times New Roman" w:hAnsi="Times New Roman" w:cs="Times New Roman"/>
                <w:color w:val="000000"/>
                <w:sz w:val="28"/>
                <w:szCs w:val="28"/>
              </w:rPr>
            </w:pPr>
          </w:p>
        </w:tc>
        <w:tc>
          <w:tcPr>
            <w:tcW w:w="1275" w:type="dxa"/>
            <w:vAlign w:val="center"/>
          </w:tcPr>
          <w:p w:rsidR="00662D59" w:rsidRPr="00662D59" w:rsidRDefault="00662D59" w:rsidP="00662D59">
            <w:pPr>
              <w:pStyle w:val="ConsPlusNormal"/>
              <w:ind w:left="720"/>
              <w:contextualSpacing/>
              <w:rPr>
                <w:rFonts w:ascii="Times New Roman" w:hAnsi="Times New Roman" w:cs="Times New Roman"/>
                <w:color w:val="000000"/>
                <w:sz w:val="28"/>
                <w:szCs w:val="28"/>
              </w:rPr>
            </w:pPr>
          </w:p>
        </w:tc>
        <w:tc>
          <w:tcPr>
            <w:tcW w:w="1276" w:type="dxa"/>
            <w:vAlign w:val="center"/>
          </w:tcPr>
          <w:p w:rsidR="00662D59" w:rsidRPr="00662D59" w:rsidRDefault="00662D59" w:rsidP="00662D59">
            <w:pPr>
              <w:pStyle w:val="ConsPlusNormal"/>
              <w:ind w:left="720"/>
              <w:contextualSpacing/>
              <w:rPr>
                <w:rFonts w:ascii="Times New Roman" w:hAnsi="Times New Roman" w:cs="Times New Roman"/>
                <w:color w:val="000000"/>
                <w:sz w:val="28"/>
                <w:szCs w:val="28"/>
              </w:rPr>
            </w:pPr>
          </w:p>
        </w:tc>
        <w:tc>
          <w:tcPr>
            <w:tcW w:w="1559" w:type="dxa"/>
            <w:vMerge w:val="restart"/>
          </w:tcPr>
          <w:p w:rsidR="00662D59" w:rsidRPr="00662D59" w:rsidRDefault="00662D59" w:rsidP="00662D59">
            <w:pPr>
              <w:pStyle w:val="ConsPlusNormal"/>
              <w:ind w:left="720"/>
              <w:contextualSpacing/>
              <w:rPr>
                <w:rFonts w:ascii="Times New Roman" w:hAnsi="Times New Roman" w:cs="Times New Roman"/>
                <w:sz w:val="28"/>
                <w:szCs w:val="28"/>
              </w:rPr>
            </w:pPr>
          </w:p>
        </w:tc>
      </w:tr>
      <w:tr w:rsidR="00662D59" w:rsidRPr="00662D59" w:rsidTr="00662D59">
        <w:tc>
          <w:tcPr>
            <w:tcW w:w="709" w:type="dxa"/>
            <w:gridSpan w:val="2"/>
            <w:vMerge/>
          </w:tcPr>
          <w:p w:rsidR="00662D59" w:rsidRPr="00662D59" w:rsidRDefault="00662D59" w:rsidP="00662D59">
            <w:pPr>
              <w:pStyle w:val="ConsPlusNormal"/>
              <w:ind w:left="720"/>
              <w:contextualSpacing/>
              <w:jc w:val="center"/>
              <w:rPr>
                <w:rFonts w:ascii="Times New Roman" w:hAnsi="Times New Roman" w:cs="Times New Roman"/>
                <w:sz w:val="28"/>
                <w:szCs w:val="28"/>
              </w:rPr>
            </w:pPr>
          </w:p>
        </w:tc>
        <w:tc>
          <w:tcPr>
            <w:tcW w:w="2410" w:type="dxa"/>
            <w:vMerge/>
          </w:tcPr>
          <w:p w:rsidR="00662D59" w:rsidRPr="00662D59" w:rsidRDefault="00662D59" w:rsidP="00662D59">
            <w:pPr>
              <w:pStyle w:val="ConsPlusNormal"/>
              <w:ind w:left="720"/>
              <w:contextualSpacing/>
              <w:rPr>
                <w:rFonts w:ascii="Times New Roman" w:hAnsi="Times New Roman" w:cs="Times New Roman"/>
                <w:sz w:val="28"/>
                <w:szCs w:val="28"/>
              </w:rPr>
            </w:pPr>
          </w:p>
        </w:tc>
        <w:tc>
          <w:tcPr>
            <w:tcW w:w="1701" w:type="dxa"/>
          </w:tcPr>
          <w:p w:rsidR="00662D59" w:rsidRPr="008224B8" w:rsidRDefault="00662D59" w:rsidP="00662D59">
            <w:pPr>
              <w:pStyle w:val="ConsPlusNormal"/>
              <w:contextualSpacing/>
              <w:rPr>
                <w:rFonts w:ascii="Times New Roman" w:hAnsi="Times New Roman" w:cs="Times New Roman"/>
                <w:sz w:val="24"/>
                <w:szCs w:val="24"/>
              </w:rPr>
            </w:pPr>
            <w:r w:rsidRPr="008224B8">
              <w:rPr>
                <w:rFonts w:ascii="Times New Roman" w:hAnsi="Times New Roman" w:cs="Times New Roman"/>
                <w:sz w:val="24"/>
                <w:szCs w:val="24"/>
              </w:rPr>
              <w:t>фактическое значение</w:t>
            </w:r>
          </w:p>
        </w:tc>
        <w:tc>
          <w:tcPr>
            <w:tcW w:w="1701" w:type="dxa"/>
            <w:vMerge/>
          </w:tcPr>
          <w:p w:rsidR="00662D59" w:rsidRPr="00662D59" w:rsidRDefault="00662D59" w:rsidP="00662D59">
            <w:pPr>
              <w:pStyle w:val="ConsPlusNormal"/>
              <w:ind w:left="720"/>
              <w:contextualSpacing/>
              <w:rPr>
                <w:rFonts w:ascii="Times New Roman" w:hAnsi="Times New Roman" w:cs="Times New Roman"/>
                <w:sz w:val="28"/>
                <w:szCs w:val="28"/>
              </w:rPr>
            </w:pPr>
          </w:p>
        </w:tc>
        <w:tc>
          <w:tcPr>
            <w:tcW w:w="1418" w:type="dxa"/>
            <w:gridSpan w:val="2"/>
            <w:vAlign w:val="center"/>
          </w:tcPr>
          <w:p w:rsidR="00662D59" w:rsidRPr="00662D59" w:rsidRDefault="00662D59" w:rsidP="00662D59">
            <w:pPr>
              <w:pStyle w:val="ConsPlusNormal"/>
              <w:ind w:left="720"/>
              <w:contextualSpacing/>
              <w:rPr>
                <w:rFonts w:ascii="Times New Roman" w:hAnsi="Times New Roman" w:cs="Times New Roman"/>
                <w:color w:val="000000"/>
                <w:sz w:val="28"/>
                <w:szCs w:val="28"/>
              </w:rPr>
            </w:pPr>
          </w:p>
        </w:tc>
        <w:tc>
          <w:tcPr>
            <w:tcW w:w="1417" w:type="dxa"/>
            <w:vAlign w:val="center"/>
          </w:tcPr>
          <w:p w:rsidR="00662D59" w:rsidRPr="00662D59" w:rsidRDefault="00662D59" w:rsidP="00662D59">
            <w:pPr>
              <w:pStyle w:val="ConsPlusNormal"/>
              <w:ind w:left="720"/>
              <w:contextualSpacing/>
              <w:rPr>
                <w:rFonts w:ascii="Times New Roman" w:hAnsi="Times New Roman" w:cs="Times New Roman"/>
                <w:color w:val="000000"/>
                <w:sz w:val="28"/>
                <w:szCs w:val="28"/>
              </w:rPr>
            </w:pPr>
          </w:p>
        </w:tc>
        <w:tc>
          <w:tcPr>
            <w:tcW w:w="1418" w:type="dxa"/>
            <w:vAlign w:val="center"/>
          </w:tcPr>
          <w:p w:rsidR="00662D59" w:rsidRPr="00662D59" w:rsidRDefault="00662D59" w:rsidP="00662D59">
            <w:pPr>
              <w:pStyle w:val="ConsPlusNormal"/>
              <w:ind w:left="720"/>
              <w:contextualSpacing/>
              <w:rPr>
                <w:rFonts w:ascii="Times New Roman" w:hAnsi="Times New Roman" w:cs="Times New Roman"/>
                <w:color w:val="000000"/>
                <w:sz w:val="28"/>
                <w:szCs w:val="28"/>
              </w:rPr>
            </w:pPr>
          </w:p>
        </w:tc>
        <w:tc>
          <w:tcPr>
            <w:tcW w:w="1275" w:type="dxa"/>
            <w:vAlign w:val="center"/>
          </w:tcPr>
          <w:p w:rsidR="00662D59" w:rsidRPr="00662D59" w:rsidRDefault="00662D59" w:rsidP="00662D59">
            <w:pPr>
              <w:pStyle w:val="ConsPlusNormal"/>
              <w:ind w:left="720"/>
              <w:contextualSpacing/>
              <w:rPr>
                <w:rFonts w:ascii="Times New Roman" w:hAnsi="Times New Roman" w:cs="Times New Roman"/>
                <w:color w:val="000000"/>
                <w:sz w:val="28"/>
                <w:szCs w:val="28"/>
              </w:rPr>
            </w:pPr>
          </w:p>
        </w:tc>
        <w:tc>
          <w:tcPr>
            <w:tcW w:w="1276" w:type="dxa"/>
            <w:vAlign w:val="center"/>
          </w:tcPr>
          <w:p w:rsidR="00662D59" w:rsidRPr="00662D59" w:rsidRDefault="00662D59" w:rsidP="00662D59">
            <w:pPr>
              <w:pStyle w:val="ConsPlusNormal"/>
              <w:ind w:left="720"/>
              <w:contextualSpacing/>
              <w:rPr>
                <w:rFonts w:ascii="Times New Roman" w:hAnsi="Times New Roman" w:cs="Times New Roman"/>
                <w:color w:val="000000"/>
                <w:sz w:val="28"/>
                <w:szCs w:val="28"/>
              </w:rPr>
            </w:pPr>
          </w:p>
        </w:tc>
        <w:tc>
          <w:tcPr>
            <w:tcW w:w="1559" w:type="dxa"/>
            <w:vMerge/>
          </w:tcPr>
          <w:p w:rsidR="00662D59" w:rsidRPr="00662D59" w:rsidRDefault="00662D59" w:rsidP="00662D59">
            <w:pPr>
              <w:pStyle w:val="ConsPlusNormal"/>
              <w:ind w:left="720"/>
              <w:contextualSpacing/>
              <w:rPr>
                <w:rFonts w:ascii="Times New Roman" w:hAnsi="Times New Roman" w:cs="Times New Roman"/>
                <w:sz w:val="28"/>
                <w:szCs w:val="28"/>
              </w:rPr>
            </w:pPr>
          </w:p>
        </w:tc>
      </w:tr>
      <w:tr w:rsidR="00662D59" w:rsidRPr="00662D59" w:rsidTr="00662D59">
        <w:tc>
          <w:tcPr>
            <w:tcW w:w="13325" w:type="dxa"/>
            <w:gridSpan w:val="11"/>
          </w:tcPr>
          <w:p w:rsidR="00662D59" w:rsidRPr="008224B8" w:rsidRDefault="00662D59" w:rsidP="00662D59">
            <w:pPr>
              <w:ind w:left="720"/>
              <w:contextualSpacing/>
              <w:jc w:val="center"/>
              <w:rPr>
                <w:rFonts w:ascii="Times New Roman" w:hAnsi="Times New Roman" w:cs="Times New Roman"/>
                <w:sz w:val="24"/>
                <w:szCs w:val="24"/>
              </w:rPr>
            </w:pPr>
            <w:r w:rsidRPr="008224B8">
              <w:rPr>
                <w:rFonts w:ascii="Times New Roman" w:hAnsi="Times New Roman" w:cs="Times New Roman"/>
                <w:sz w:val="24"/>
                <w:szCs w:val="24"/>
              </w:rPr>
              <w:t>Подпрограмма  «______________________________________________________________________»</w:t>
            </w:r>
          </w:p>
          <w:p w:rsidR="00662D59" w:rsidRPr="008224B8" w:rsidRDefault="00662D59" w:rsidP="00662D59">
            <w:pPr>
              <w:ind w:left="720"/>
              <w:contextualSpacing/>
              <w:jc w:val="center"/>
              <w:rPr>
                <w:rFonts w:ascii="Times New Roman" w:hAnsi="Times New Roman" w:cs="Times New Roman"/>
                <w:sz w:val="24"/>
                <w:szCs w:val="24"/>
              </w:rPr>
            </w:pPr>
          </w:p>
        </w:tc>
        <w:tc>
          <w:tcPr>
            <w:tcW w:w="1559" w:type="dxa"/>
          </w:tcPr>
          <w:p w:rsidR="00662D59" w:rsidRPr="00662D59" w:rsidRDefault="00662D59" w:rsidP="00662D59">
            <w:pPr>
              <w:ind w:left="720"/>
              <w:contextualSpacing/>
              <w:jc w:val="center"/>
              <w:rPr>
                <w:rFonts w:ascii="Times New Roman" w:hAnsi="Times New Roman" w:cs="Times New Roman"/>
                <w:sz w:val="28"/>
                <w:szCs w:val="28"/>
              </w:rPr>
            </w:pPr>
          </w:p>
        </w:tc>
      </w:tr>
      <w:tr w:rsidR="00662D59" w:rsidRPr="00662D59" w:rsidTr="00662D59">
        <w:tc>
          <w:tcPr>
            <w:tcW w:w="709" w:type="dxa"/>
            <w:gridSpan w:val="2"/>
            <w:vMerge w:val="restart"/>
          </w:tcPr>
          <w:p w:rsidR="00662D59" w:rsidRPr="00662D59" w:rsidRDefault="00662D59" w:rsidP="00662D59">
            <w:pPr>
              <w:pStyle w:val="ConsPlusNormal"/>
              <w:jc w:val="center"/>
              <w:rPr>
                <w:rFonts w:ascii="Times New Roman" w:hAnsi="Times New Roman" w:cs="Times New Roman"/>
                <w:sz w:val="28"/>
                <w:szCs w:val="28"/>
              </w:rPr>
            </w:pPr>
            <w:r w:rsidRPr="00662D59">
              <w:rPr>
                <w:rFonts w:ascii="Times New Roman" w:hAnsi="Times New Roman" w:cs="Times New Roman"/>
                <w:sz w:val="28"/>
                <w:szCs w:val="28"/>
              </w:rPr>
              <w:t>3</w:t>
            </w:r>
          </w:p>
        </w:tc>
        <w:tc>
          <w:tcPr>
            <w:tcW w:w="2410" w:type="dxa"/>
            <w:vMerge w:val="restart"/>
          </w:tcPr>
          <w:p w:rsidR="00662D59" w:rsidRPr="00662D59" w:rsidRDefault="00662D59" w:rsidP="00662D59">
            <w:pPr>
              <w:pStyle w:val="ConsPlusNormal"/>
              <w:ind w:left="720"/>
              <w:contextualSpacing/>
              <w:rPr>
                <w:rFonts w:ascii="Times New Roman" w:hAnsi="Times New Roman" w:cs="Times New Roman"/>
                <w:sz w:val="28"/>
                <w:szCs w:val="28"/>
              </w:rPr>
            </w:pPr>
          </w:p>
        </w:tc>
        <w:tc>
          <w:tcPr>
            <w:tcW w:w="1701" w:type="dxa"/>
          </w:tcPr>
          <w:p w:rsidR="00662D59" w:rsidRPr="008224B8" w:rsidRDefault="00662D59" w:rsidP="00662D59">
            <w:pPr>
              <w:pStyle w:val="ConsPlusNormal"/>
              <w:contextualSpacing/>
              <w:rPr>
                <w:rFonts w:ascii="Times New Roman" w:hAnsi="Times New Roman" w:cs="Times New Roman"/>
                <w:sz w:val="24"/>
                <w:szCs w:val="24"/>
              </w:rPr>
            </w:pPr>
            <w:r w:rsidRPr="008224B8">
              <w:rPr>
                <w:rFonts w:ascii="Times New Roman" w:hAnsi="Times New Roman" w:cs="Times New Roman"/>
                <w:sz w:val="24"/>
                <w:szCs w:val="24"/>
              </w:rPr>
              <w:t>плановое значение</w:t>
            </w:r>
          </w:p>
        </w:tc>
        <w:tc>
          <w:tcPr>
            <w:tcW w:w="1701" w:type="dxa"/>
            <w:vMerge w:val="restart"/>
          </w:tcPr>
          <w:p w:rsidR="00662D59" w:rsidRPr="00662D59" w:rsidRDefault="00662D59" w:rsidP="00662D59">
            <w:pPr>
              <w:pStyle w:val="ConsPlusNormal"/>
              <w:ind w:left="720"/>
              <w:contextualSpacing/>
              <w:rPr>
                <w:rFonts w:ascii="Times New Roman" w:hAnsi="Times New Roman" w:cs="Times New Roman"/>
                <w:sz w:val="28"/>
                <w:szCs w:val="28"/>
              </w:rPr>
            </w:pPr>
          </w:p>
        </w:tc>
        <w:tc>
          <w:tcPr>
            <w:tcW w:w="1418" w:type="dxa"/>
            <w:gridSpan w:val="2"/>
          </w:tcPr>
          <w:p w:rsidR="00662D59" w:rsidRPr="00662D59" w:rsidRDefault="00662D59" w:rsidP="00662D59">
            <w:pPr>
              <w:pStyle w:val="ConsPlusNormal"/>
              <w:ind w:left="720"/>
              <w:contextualSpacing/>
              <w:rPr>
                <w:rFonts w:ascii="Times New Roman" w:hAnsi="Times New Roman" w:cs="Times New Roman"/>
                <w:sz w:val="28"/>
                <w:szCs w:val="28"/>
              </w:rPr>
            </w:pPr>
          </w:p>
        </w:tc>
        <w:tc>
          <w:tcPr>
            <w:tcW w:w="1417" w:type="dxa"/>
          </w:tcPr>
          <w:p w:rsidR="00662D59" w:rsidRPr="00662D59" w:rsidRDefault="00662D59" w:rsidP="00662D59">
            <w:pPr>
              <w:pStyle w:val="ConsPlusNormal"/>
              <w:ind w:left="720"/>
              <w:contextualSpacing/>
              <w:rPr>
                <w:rFonts w:ascii="Times New Roman" w:hAnsi="Times New Roman" w:cs="Times New Roman"/>
                <w:sz w:val="28"/>
                <w:szCs w:val="28"/>
              </w:rPr>
            </w:pPr>
          </w:p>
        </w:tc>
        <w:tc>
          <w:tcPr>
            <w:tcW w:w="1418" w:type="dxa"/>
          </w:tcPr>
          <w:p w:rsidR="00662D59" w:rsidRPr="00662D59" w:rsidRDefault="00662D59" w:rsidP="00662D59">
            <w:pPr>
              <w:pStyle w:val="ConsPlusNormal"/>
              <w:ind w:left="720"/>
              <w:contextualSpacing/>
              <w:rPr>
                <w:rFonts w:ascii="Times New Roman" w:hAnsi="Times New Roman" w:cs="Times New Roman"/>
                <w:sz w:val="28"/>
                <w:szCs w:val="28"/>
              </w:rPr>
            </w:pPr>
          </w:p>
        </w:tc>
        <w:tc>
          <w:tcPr>
            <w:tcW w:w="1275" w:type="dxa"/>
          </w:tcPr>
          <w:p w:rsidR="00662D59" w:rsidRPr="00662D59" w:rsidRDefault="00662D59" w:rsidP="00662D59">
            <w:pPr>
              <w:pStyle w:val="ConsPlusNormal"/>
              <w:ind w:left="720"/>
              <w:contextualSpacing/>
              <w:rPr>
                <w:rFonts w:ascii="Times New Roman" w:hAnsi="Times New Roman" w:cs="Times New Roman"/>
                <w:sz w:val="28"/>
                <w:szCs w:val="28"/>
              </w:rPr>
            </w:pPr>
          </w:p>
        </w:tc>
        <w:tc>
          <w:tcPr>
            <w:tcW w:w="1276" w:type="dxa"/>
          </w:tcPr>
          <w:p w:rsidR="00662D59" w:rsidRPr="00662D59" w:rsidRDefault="00662D59" w:rsidP="00662D59">
            <w:pPr>
              <w:pStyle w:val="ConsPlusNormal"/>
              <w:ind w:left="720"/>
              <w:contextualSpacing/>
              <w:rPr>
                <w:rFonts w:ascii="Times New Roman" w:hAnsi="Times New Roman" w:cs="Times New Roman"/>
                <w:sz w:val="28"/>
                <w:szCs w:val="28"/>
              </w:rPr>
            </w:pPr>
          </w:p>
        </w:tc>
        <w:tc>
          <w:tcPr>
            <w:tcW w:w="1559" w:type="dxa"/>
            <w:vMerge w:val="restart"/>
          </w:tcPr>
          <w:p w:rsidR="00662D59" w:rsidRPr="00662D59" w:rsidRDefault="00662D59" w:rsidP="00662D59">
            <w:pPr>
              <w:pStyle w:val="ConsPlusNormal"/>
              <w:ind w:left="720"/>
              <w:contextualSpacing/>
              <w:rPr>
                <w:rFonts w:ascii="Times New Roman" w:hAnsi="Times New Roman" w:cs="Times New Roman"/>
                <w:sz w:val="28"/>
                <w:szCs w:val="28"/>
              </w:rPr>
            </w:pPr>
          </w:p>
        </w:tc>
      </w:tr>
      <w:tr w:rsidR="00662D59" w:rsidRPr="00662D59" w:rsidTr="00662D59">
        <w:tc>
          <w:tcPr>
            <w:tcW w:w="709" w:type="dxa"/>
            <w:gridSpan w:val="2"/>
            <w:vMerge/>
          </w:tcPr>
          <w:p w:rsidR="00662D59" w:rsidRPr="00662D59" w:rsidRDefault="00662D59" w:rsidP="00662D59">
            <w:pPr>
              <w:pStyle w:val="ConsPlusNormal"/>
              <w:jc w:val="center"/>
              <w:rPr>
                <w:rFonts w:ascii="Times New Roman" w:hAnsi="Times New Roman" w:cs="Times New Roman"/>
                <w:sz w:val="28"/>
                <w:szCs w:val="28"/>
              </w:rPr>
            </w:pPr>
          </w:p>
        </w:tc>
        <w:tc>
          <w:tcPr>
            <w:tcW w:w="2410" w:type="dxa"/>
            <w:vMerge/>
          </w:tcPr>
          <w:p w:rsidR="00662D59" w:rsidRPr="00662D59" w:rsidRDefault="00662D59" w:rsidP="00662D59">
            <w:pPr>
              <w:pStyle w:val="ConsPlusNormal"/>
              <w:ind w:left="720"/>
              <w:contextualSpacing/>
              <w:rPr>
                <w:rFonts w:ascii="Times New Roman" w:hAnsi="Times New Roman" w:cs="Times New Roman"/>
                <w:sz w:val="28"/>
                <w:szCs w:val="28"/>
              </w:rPr>
            </w:pPr>
          </w:p>
        </w:tc>
        <w:tc>
          <w:tcPr>
            <w:tcW w:w="1701" w:type="dxa"/>
          </w:tcPr>
          <w:p w:rsidR="00662D59" w:rsidRPr="008224B8" w:rsidRDefault="00662D59" w:rsidP="00662D59">
            <w:pPr>
              <w:pStyle w:val="ConsPlusNormal"/>
              <w:contextualSpacing/>
              <w:rPr>
                <w:rFonts w:ascii="Times New Roman" w:hAnsi="Times New Roman" w:cs="Times New Roman"/>
                <w:sz w:val="24"/>
                <w:szCs w:val="24"/>
              </w:rPr>
            </w:pPr>
            <w:r w:rsidRPr="008224B8">
              <w:rPr>
                <w:rFonts w:ascii="Times New Roman" w:hAnsi="Times New Roman" w:cs="Times New Roman"/>
                <w:sz w:val="24"/>
                <w:szCs w:val="24"/>
              </w:rPr>
              <w:t>фактическое значение</w:t>
            </w:r>
          </w:p>
        </w:tc>
        <w:tc>
          <w:tcPr>
            <w:tcW w:w="1701" w:type="dxa"/>
            <w:vMerge/>
          </w:tcPr>
          <w:p w:rsidR="00662D59" w:rsidRPr="00662D59" w:rsidRDefault="00662D59" w:rsidP="00662D59">
            <w:pPr>
              <w:pStyle w:val="ConsPlusNormal"/>
              <w:ind w:left="720"/>
              <w:contextualSpacing/>
              <w:rPr>
                <w:rFonts w:ascii="Times New Roman" w:hAnsi="Times New Roman" w:cs="Times New Roman"/>
                <w:sz w:val="28"/>
                <w:szCs w:val="28"/>
              </w:rPr>
            </w:pPr>
          </w:p>
        </w:tc>
        <w:tc>
          <w:tcPr>
            <w:tcW w:w="1418" w:type="dxa"/>
            <w:gridSpan w:val="2"/>
          </w:tcPr>
          <w:p w:rsidR="00662D59" w:rsidRPr="00662D59" w:rsidRDefault="00662D59" w:rsidP="00662D59">
            <w:pPr>
              <w:pStyle w:val="ConsPlusNormal"/>
              <w:ind w:left="720"/>
              <w:contextualSpacing/>
              <w:rPr>
                <w:rFonts w:ascii="Times New Roman" w:hAnsi="Times New Roman" w:cs="Times New Roman"/>
                <w:sz w:val="28"/>
                <w:szCs w:val="28"/>
              </w:rPr>
            </w:pPr>
          </w:p>
        </w:tc>
        <w:tc>
          <w:tcPr>
            <w:tcW w:w="1417" w:type="dxa"/>
          </w:tcPr>
          <w:p w:rsidR="00662D59" w:rsidRPr="00662D59" w:rsidRDefault="00662D59" w:rsidP="00662D59">
            <w:pPr>
              <w:pStyle w:val="ConsPlusNormal"/>
              <w:ind w:left="720"/>
              <w:contextualSpacing/>
              <w:rPr>
                <w:rFonts w:ascii="Times New Roman" w:hAnsi="Times New Roman" w:cs="Times New Roman"/>
                <w:sz w:val="28"/>
                <w:szCs w:val="28"/>
              </w:rPr>
            </w:pPr>
          </w:p>
        </w:tc>
        <w:tc>
          <w:tcPr>
            <w:tcW w:w="1418" w:type="dxa"/>
          </w:tcPr>
          <w:p w:rsidR="00662D59" w:rsidRPr="00662D59" w:rsidRDefault="00662D59" w:rsidP="00662D59">
            <w:pPr>
              <w:pStyle w:val="ConsPlusNormal"/>
              <w:ind w:left="720"/>
              <w:contextualSpacing/>
              <w:rPr>
                <w:rFonts w:ascii="Times New Roman" w:hAnsi="Times New Roman" w:cs="Times New Roman"/>
                <w:sz w:val="28"/>
                <w:szCs w:val="28"/>
              </w:rPr>
            </w:pPr>
          </w:p>
        </w:tc>
        <w:tc>
          <w:tcPr>
            <w:tcW w:w="1275" w:type="dxa"/>
          </w:tcPr>
          <w:p w:rsidR="00662D59" w:rsidRPr="00662D59" w:rsidRDefault="00662D59" w:rsidP="00662D59">
            <w:pPr>
              <w:pStyle w:val="ConsPlusNormal"/>
              <w:ind w:left="720"/>
              <w:contextualSpacing/>
              <w:rPr>
                <w:rFonts w:ascii="Times New Roman" w:hAnsi="Times New Roman" w:cs="Times New Roman"/>
                <w:sz w:val="28"/>
                <w:szCs w:val="28"/>
              </w:rPr>
            </w:pPr>
          </w:p>
        </w:tc>
        <w:tc>
          <w:tcPr>
            <w:tcW w:w="1276" w:type="dxa"/>
          </w:tcPr>
          <w:p w:rsidR="00662D59" w:rsidRPr="00662D59" w:rsidRDefault="00662D59" w:rsidP="00662D59">
            <w:pPr>
              <w:pStyle w:val="ConsPlusNormal"/>
              <w:ind w:left="720"/>
              <w:contextualSpacing/>
              <w:rPr>
                <w:rFonts w:ascii="Times New Roman" w:hAnsi="Times New Roman" w:cs="Times New Roman"/>
                <w:sz w:val="28"/>
                <w:szCs w:val="28"/>
              </w:rPr>
            </w:pPr>
          </w:p>
        </w:tc>
        <w:tc>
          <w:tcPr>
            <w:tcW w:w="1559" w:type="dxa"/>
            <w:vMerge/>
          </w:tcPr>
          <w:p w:rsidR="00662D59" w:rsidRPr="00662D59" w:rsidRDefault="00662D59" w:rsidP="00662D59">
            <w:pPr>
              <w:pStyle w:val="ConsPlusNormal"/>
              <w:ind w:left="720"/>
              <w:contextualSpacing/>
              <w:rPr>
                <w:rFonts w:ascii="Times New Roman" w:hAnsi="Times New Roman" w:cs="Times New Roman"/>
                <w:sz w:val="28"/>
                <w:szCs w:val="28"/>
              </w:rPr>
            </w:pPr>
          </w:p>
        </w:tc>
      </w:tr>
      <w:tr w:rsidR="00662D59" w:rsidRPr="00662D59" w:rsidTr="00662D59">
        <w:tc>
          <w:tcPr>
            <w:tcW w:w="709" w:type="dxa"/>
            <w:gridSpan w:val="2"/>
          </w:tcPr>
          <w:p w:rsidR="00662D59" w:rsidRPr="00662D59" w:rsidRDefault="00662D59" w:rsidP="00662D59">
            <w:pPr>
              <w:pStyle w:val="ConsPlusNormal"/>
              <w:jc w:val="center"/>
              <w:rPr>
                <w:rFonts w:ascii="Times New Roman" w:hAnsi="Times New Roman" w:cs="Times New Roman"/>
                <w:sz w:val="28"/>
                <w:szCs w:val="28"/>
              </w:rPr>
            </w:pPr>
            <w:r w:rsidRPr="00662D59">
              <w:rPr>
                <w:rFonts w:ascii="Times New Roman" w:hAnsi="Times New Roman" w:cs="Times New Roman"/>
                <w:sz w:val="28"/>
                <w:szCs w:val="28"/>
              </w:rPr>
              <w:t>4</w:t>
            </w:r>
          </w:p>
        </w:tc>
        <w:tc>
          <w:tcPr>
            <w:tcW w:w="2410" w:type="dxa"/>
          </w:tcPr>
          <w:p w:rsidR="00662D59" w:rsidRPr="00662D59" w:rsidRDefault="00662D59" w:rsidP="00662D59">
            <w:pPr>
              <w:pStyle w:val="ConsPlusNormal"/>
              <w:ind w:left="720"/>
              <w:contextualSpacing/>
              <w:rPr>
                <w:rFonts w:ascii="Times New Roman" w:hAnsi="Times New Roman" w:cs="Times New Roman"/>
                <w:sz w:val="28"/>
                <w:szCs w:val="28"/>
              </w:rPr>
            </w:pPr>
          </w:p>
        </w:tc>
        <w:tc>
          <w:tcPr>
            <w:tcW w:w="1701" w:type="dxa"/>
          </w:tcPr>
          <w:p w:rsidR="00662D59" w:rsidRPr="008224B8" w:rsidRDefault="00662D59" w:rsidP="00662D59">
            <w:pPr>
              <w:pStyle w:val="ConsPlusNormal"/>
              <w:contextualSpacing/>
              <w:rPr>
                <w:rFonts w:ascii="Times New Roman" w:hAnsi="Times New Roman" w:cs="Times New Roman"/>
                <w:sz w:val="24"/>
                <w:szCs w:val="24"/>
              </w:rPr>
            </w:pPr>
            <w:r w:rsidRPr="008224B8">
              <w:rPr>
                <w:rFonts w:ascii="Times New Roman" w:hAnsi="Times New Roman" w:cs="Times New Roman"/>
                <w:sz w:val="24"/>
                <w:szCs w:val="24"/>
              </w:rPr>
              <w:t>плановое значение</w:t>
            </w:r>
          </w:p>
        </w:tc>
        <w:tc>
          <w:tcPr>
            <w:tcW w:w="1701" w:type="dxa"/>
          </w:tcPr>
          <w:p w:rsidR="00662D59" w:rsidRPr="00662D59" w:rsidRDefault="00662D59" w:rsidP="00662D59">
            <w:pPr>
              <w:pStyle w:val="ConsPlusNormal"/>
              <w:ind w:left="720"/>
              <w:contextualSpacing/>
              <w:rPr>
                <w:rFonts w:ascii="Times New Roman" w:hAnsi="Times New Roman" w:cs="Times New Roman"/>
                <w:sz w:val="28"/>
                <w:szCs w:val="28"/>
              </w:rPr>
            </w:pPr>
          </w:p>
        </w:tc>
        <w:tc>
          <w:tcPr>
            <w:tcW w:w="1418" w:type="dxa"/>
            <w:gridSpan w:val="2"/>
          </w:tcPr>
          <w:p w:rsidR="00662D59" w:rsidRPr="00662D59" w:rsidRDefault="00662D59" w:rsidP="00662D59">
            <w:pPr>
              <w:pStyle w:val="ConsPlusNormal"/>
              <w:ind w:left="720"/>
              <w:contextualSpacing/>
              <w:rPr>
                <w:rFonts w:ascii="Times New Roman" w:hAnsi="Times New Roman" w:cs="Times New Roman"/>
                <w:sz w:val="28"/>
                <w:szCs w:val="28"/>
              </w:rPr>
            </w:pPr>
          </w:p>
        </w:tc>
        <w:tc>
          <w:tcPr>
            <w:tcW w:w="1417" w:type="dxa"/>
          </w:tcPr>
          <w:p w:rsidR="00662D59" w:rsidRPr="00662D59" w:rsidRDefault="00662D59" w:rsidP="00662D59">
            <w:pPr>
              <w:pStyle w:val="ConsPlusNormal"/>
              <w:ind w:left="720"/>
              <w:contextualSpacing/>
              <w:rPr>
                <w:rFonts w:ascii="Times New Roman" w:hAnsi="Times New Roman" w:cs="Times New Roman"/>
                <w:sz w:val="28"/>
                <w:szCs w:val="28"/>
              </w:rPr>
            </w:pPr>
          </w:p>
        </w:tc>
        <w:tc>
          <w:tcPr>
            <w:tcW w:w="1418" w:type="dxa"/>
          </w:tcPr>
          <w:p w:rsidR="00662D59" w:rsidRPr="00662D59" w:rsidRDefault="00662D59" w:rsidP="00662D59">
            <w:pPr>
              <w:pStyle w:val="ConsPlusNormal"/>
              <w:ind w:left="720"/>
              <w:contextualSpacing/>
              <w:rPr>
                <w:rFonts w:ascii="Times New Roman" w:hAnsi="Times New Roman" w:cs="Times New Roman"/>
                <w:sz w:val="28"/>
                <w:szCs w:val="28"/>
              </w:rPr>
            </w:pPr>
          </w:p>
        </w:tc>
        <w:tc>
          <w:tcPr>
            <w:tcW w:w="1275" w:type="dxa"/>
          </w:tcPr>
          <w:p w:rsidR="00662D59" w:rsidRPr="00662D59" w:rsidRDefault="00662D59" w:rsidP="00662D59">
            <w:pPr>
              <w:pStyle w:val="ConsPlusNormal"/>
              <w:ind w:left="720"/>
              <w:contextualSpacing/>
              <w:rPr>
                <w:rFonts w:ascii="Times New Roman" w:hAnsi="Times New Roman" w:cs="Times New Roman"/>
                <w:sz w:val="28"/>
                <w:szCs w:val="28"/>
              </w:rPr>
            </w:pPr>
          </w:p>
        </w:tc>
        <w:tc>
          <w:tcPr>
            <w:tcW w:w="1276" w:type="dxa"/>
          </w:tcPr>
          <w:p w:rsidR="00662D59" w:rsidRPr="00662D59" w:rsidRDefault="00662D59" w:rsidP="00662D59">
            <w:pPr>
              <w:pStyle w:val="ConsPlusNormal"/>
              <w:ind w:left="720"/>
              <w:contextualSpacing/>
              <w:rPr>
                <w:rFonts w:ascii="Times New Roman" w:hAnsi="Times New Roman" w:cs="Times New Roman"/>
                <w:sz w:val="28"/>
                <w:szCs w:val="28"/>
              </w:rPr>
            </w:pPr>
          </w:p>
        </w:tc>
        <w:tc>
          <w:tcPr>
            <w:tcW w:w="1559" w:type="dxa"/>
          </w:tcPr>
          <w:p w:rsidR="00662D59" w:rsidRPr="00662D59" w:rsidRDefault="00662D59" w:rsidP="00662D59">
            <w:pPr>
              <w:pStyle w:val="ConsPlusNormal"/>
              <w:ind w:left="720"/>
              <w:contextualSpacing/>
              <w:rPr>
                <w:rFonts w:ascii="Times New Roman" w:hAnsi="Times New Roman" w:cs="Times New Roman"/>
                <w:sz w:val="28"/>
                <w:szCs w:val="28"/>
              </w:rPr>
            </w:pPr>
          </w:p>
        </w:tc>
      </w:tr>
    </w:tbl>
    <w:p w:rsidR="00662D59" w:rsidRPr="00662D59" w:rsidRDefault="00662D59" w:rsidP="00662D59">
      <w:pPr>
        <w:widowControl w:val="0"/>
        <w:jc w:val="center"/>
        <w:rPr>
          <w:rFonts w:ascii="Times New Roman" w:hAnsi="Times New Roman" w:cs="Times New Roman"/>
          <w:sz w:val="28"/>
          <w:szCs w:val="28"/>
        </w:rPr>
      </w:pPr>
    </w:p>
    <w:p w:rsidR="00662D59" w:rsidRPr="00662D59" w:rsidRDefault="00662D59" w:rsidP="00662D59">
      <w:pPr>
        <w:widowControl w:val="0"/>
        <w:ind w:left="11482" w:hanging="283"/>
        <w:rPr>
          <w:rFonts w:ascii="Times New Roman" w:hAnsi="Times New Roman" w:cs="Times New Roman"/>
          <w:b/>
          <w:sz w:val="28"/>
          <w:szCs w:val="28"/>
        </w:rPr>
      </w:pPr>
      <w:r w:rsidRPr="00662D59">
        <w:rPr>
          <w:rFonts w:ascii="Times New Roman" w:hAnsi="Times New Roman" w:cs="Times New Roman"/>
          <w:sz w:val="28"/>
          <w:szCs w:val="28"/>
        </w:rPr>
        <w:lastRenderedPageBreak/>
        <w:t>Приложение № 4 к Порядку</w:t>
      </w:r>
    </w:p>
    <w:p w:rsidR="00662D59" w:rsidRPr="00C159E7" w:rsidRDefault="00662D59" w:rsidP="00C159E7">
      <w:pPr>
        <w:autoSpaceDE w:val="0"/>
        <w:autoSpaceDN w:val="0"/>
        <w:adjustRightInd w:val="0"/>
        <w:spacing w:after="0" w:line="240" w:lineRule="auto"/>
        <w:jc w:val="center"/>
        <w:rPr>
          <w:rFonts w:ascii="Times New Roman" w:hAnsi="Times New Roman" w:cs="Times New Roman"/>
          <w:sz w:val="24"/>
          <w:szCs w:val="24"/>
        </w:rPr>
      </w:pPr>
      <w:r w:rsidRPr="00C159E7">
        <w:rPr>
          <w:rFonts w:ascii="Times New Roman" w:hAnsi="Times New Roman" w:cs="Times New Roman"/>
          <w:sz w:val="24"/>
          <w:szCs w:val="24"/>
        </w:rPr>
        <w:t>Сведения о порядке сбора информации и методике расчета</w:t>
      </w:r>
    </w:p>
    <w:p w:rsidR="00662D59" w:rsidRPr="00C159E7" w:rsidRDefault="00662D59" w:rsidP="00C159E7">
      <w:pPr>
        <w:autoSpaceDE w:val="0"/>
        <w:autoSpaceDN w:val="0"/>
        <w:adjustRightInd w:val="0"/>
        <w:spacing w:after="0" w:line="240" w:lineRule="auto"/>
        <w:jc w:val="center"/>
        <w:rPr>
          <w:rFonts w:ascii="Times New Roman" w:hAnsi="Times New Roman" w:cs="Times New Roman"/>
          <w:b/>
          <w:sz w:val="24"/>
          <w:szCs w:val="24"/>
        </w:rPr>
      </w:pPr>
      <w:r w:rsidRPr="00C159E7">
        <w:rPr>
          <w:rFonts w:ascii="Times New Roman" w:hAnsi="Times New Roman" w:cs="Times New Roman"/>
          <w:sz w:val="24"/>
          <w:szCs w:val="24"/>
        </w:rPr>
        <w:t>показателей (индикаторов) муниципальной программы</w:t>
      </w:r>
    </w:p>
    <w:p w:rsidR="00662D59" w:rsidRPr="00C159E7" w:rsidRDefault="00662D59" w:rsidP="00C159E7">
      <w:pPr>
        <w:pStyle w:val="ConsPlusNonformat"/>
        <w:jc w:val="center"/>
        <w:rPr>
          <w:rFonts w:ascii="Times New Roman" w:hAnsi="Times New Roman" w:cs="Times New Roman"/>
          <w:sz w:val="24"/>
          <w:szCs w:val="24"/>
        </w:rPr>
      </w:pPr>
      <w:r w:rsidRPr="00C159E7">
        <w:rPr>
          <w:rFonts w:ascii="Times New Roman" w:hAnsi="Times New Roman" w:cs="Times New Roman"/>
          <w:sz w:val="24"/>
          <w:szCs w:val="24"/>
        </w:rPr>
        <w:t>_______________________________________________________</w:t>
      </w:r>
    </w:p>
    <w:p w:rsidR="00662D59" w:rsidRPr="00C159E7" w:rsidRDefault="00662D59" w:rsidP="00C159E7">
      <w:pPr>
        <w:pStyle w:val="ConsPlusNonformat"/>
        <w:jc w:val="center"/>
        <w:rPr>
          <w:rFonts w:ascii="Times New Roman" w:hAnsi="Times New Roman" w:cs="Times New Roman"/>
          <w:sz w:val="24"/>
          <w:szCs w:val="24"/>
        </w:rPr>
      </w:pPr>
      <w:r w:rsidRPr="00C159E7">
        <w:rPr>
          <w:rFonts w:ascii="Times New Roman" w:hAnsi="Times New Roman" w:cs="Times New Roman"/>
          <w:sz w:val="24"/>
          <w:szCs w:val="24"/>
        </w:rPr>
        <w:t>(наименование муниципальной программы)</w:t>
      </w:r>
    </w:p>
    <w:p w:rsidR="00662D59" w:rsidRPr="00662D59" w:rsidRDefault="00662D59" w:rsidP="00C159E7">
      <w:pPr>
        <w:pStyle w:val="ConsPlusNonformat"/>
        <w:jc w:val="center"/>
        <w:rPr>
          <w:rFonts w:ascii="Times New Roman" w:hAnsi="Times New Roman" w:cs="Times New Roman"/>
          <w:sz w:val="28"/>
          <w:szCs w:val="28"/>
        </w:rPr>
      </w:pPr>
    </w:p>
    <w:tbl>
      <w:tblPr>
        <w:tblW w:w="14865" w:type="dxa"/>
        <w:tblLayout w:type="fixed"/>
        <w:tblCellMar>
          <w:top w:w="102" w:type="dxa"/>
          <w:left w:w="62" w:type="dxa"/>
          <w:bottom w:w="102" w:type="dxa"/>
          <w:right w:w="62" w:type="dxa"/>
        </w:tblCellMar>
        <w:tblLook w:val="0000"/>
      </w:tblPr>
      <w:tblGrid>
        <w:gridCol w:w="488"/>
        <w:gridCol w:w="2268"/>
        <w:gridCol w:w="1417"/>
        <w:gridCol w:w="2126"/>
        <w:gridCol w:w="2977"/>
        <w:gridCol w:w="1843"/>
        <w:gridCol w:w="1843"/>
        <w:gridCol w:w="1903"/>
      </w:tblGrid>
      <w:tr w:rsidR="00662D59" w:rsidRPr="00C159E7" w:rsidTr="00662D59">
        <w:tc>
          <w:tcPr>
            <w:tcW w:w="488" w:type="dxa"/>
            <w:tcBorders>
              <w:top w:val="single" w:sz="4" w:space="0" w:color="auto"/>
              <w:left w:val="single" w:sz="4" w:space="0" w:color="auto"/>
              <w:bottom w:val="single" w:sz="4" w:space="0" w:color="auto"/>
              <w:right w:val="single" w:sz="4" w:space="0" w:color="auto"/>
            </w:tcBorders>
          </w:tcPr>
          <w:p w:rsidR="00662D59" w:rsidRPr="00C159E7" w:rsidRDefault="00662D59" w:rsidP="00662D59">
            <w:pPr>
              <w:autoSpaceDE w:val="0"/>
              <w:autoSpaceDN w:val="0"/>
              <w:adjustRightInd w:val="0"/>
              <w:jc w:val="center"/>
              <w:rPr>
                <w:rFonts w:ascii="Times New Roman" w:hAnsi="Times New Roman" w:cs="Times New Roman"/>
                <w:sz w:val="24"/>
                <w:szCs w:val="24"/>
              </w:rPr>
            </w:pPr>
            <w:r w:rsidRPr="00C159E7">
              <w:rPr>
                <w:rFonts w:ascii="Times New Roman" w:hAnsi="Times New Roman" w:cs="Times New Roman"/>
                <w:sz w:val="24"/>
                <w:szCs w:val="24"/>
              </w:rPr>
              <w:t>N п/п</w:t>
            </w:r>
          </w:p>
        </w:tc>
        <w:tc>
          <w:tcPr>
            <w:tcW w:w="2268" w:type="dxa"/>
            <w:tcBorders>
              <w:top w:val="single" w:sz="4" w:space="0" w:color="auto"/>
              <w:left w:val="single" w:sz="4" w:space="0" w:color="auto"/>
              <w:bottom w:val="single" w:sz="4" w:space="0" w:color="auto"/>
              <w:right w:val="single" w:sz="4" w:space="0" w:color="auto"/>
            </w:tcBorders>
          </w:tcPr>
          <w:p w:rsidR="00662D59" w:rsidRPr="00C159E7" w:rsidRDefault="00662D59" w:rsidP="00662D59">
            <w:pPr>
              <w:autoSpaceDE w:val="0"/>
              <w:autoSpaceDN w:val="0"/>
              <w:adjustRightInd w:val="0"/>
              <w:jc w:val="center"/>
              <w:rPr>
                <w:rFonts w:ascii="Times New Roman" w:hAnsi="Times New Roman" w:cs="Times New Roman"/>
                <w:sz w:val="24"/>
                <w:szCs w:val="24"/>
              </w:rPr>
            </w:pPr>
            <w:r w:rsidRPr="00C159E7">
              <w:rPr>
                <w:rFonts w:ascii="Times New Roman" w:hAnsi="Times New Roman" w:cs="Times New Roman"/>
                <w:sz w:val="24"/>
                <w:szCs w:val="24"/>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Pr>
          <w:p w:rsidR="00662D59" w:rsidRPr="00C159E7" w:rsidRDefault="00662D59" w:rsidP="00662D59">
            <w:pPr>
              <w:autoSpaceDE w:val="0"/>
              <w:autoSpaceDN w:val="0"/>
              <w:adjustRightInd w:val="0"/>
              <w:jc w:val="center"/>
              <w:rPr>
                <w:rFonts w:ascii="Times New Roman" w:hAnsi="Times New Roman" w:cs="Times New Roman"/>
                <w:sz w:val="24"/>
                <w:szCs w:val="24"/>
              </w:rPr>
            </w:pPr>
            <w:r w:rsidRPr="00C159E7">
              <w:rPr>
                <w:rFonts w:ascii="Times New Roman" w:hAnsi="Times New Roman" w:cs="Times New Roman"/>
                <w:sz w:val="24"/>
                <w:szCs w:val="24"/>
              </w:rPr>
              <w:t>Единица измерения</w:t>
            </w:r>
          </w:p>
        </w:tc>
        <w:tc>
          <w:tcPr>
            <w:tcW w:w="2126" w:type="dxa"/>
            <w:tcBorders>
              <w:top w:val="single" w:sz="4" w:space="0" w:color="auto"/>
              <w:left w:val="single" w:sz="4" w:space="0" w:color="auto"/>
              <w:bottom w:val="single" w:sz="4" w:space="0" w:color="auto"/>
              <w:right w:val="single" w:sz="4" w:space="0" w:color="auto"/>
            </w:tcBorders>
          </w:tcPr>
          <w:p w:rsidR="00662D59" w:rsidRPr="00C159E7" w:rsidRDefault="00662D59" w:rsidP="00662D59">
            <w:pPr>
              <w:autoSpaceDE w:val="0"/>
              <w:autoSpaceDN w:val="0"/>
              <w:adjustRightInd w:val="0"/>
              <w:jc w:val="center"/>
              <w:rPr>
                <w:rFonts w:ascii="Times New Roman" w:hAnsi="Times New Roman" w:cs="Times New Roman"/>
                <w:sz w:val="24"/>
                <w:szCs w:val="24"/>
              </w:rPr>
            </w:pPr>
            <w:r w:rsidRPr="00C159E7">
              <w:rPr>
                <w:rFonts w:ascii="Times New Roman" w:hAnsi="Times New Roman" w:cs="Times New Roman"/>
                <w:sz w:val="24"/>
                <w:szCs w:val="24"/>
              </w:rPr>
              <w:t>Временная характеристика*</w:t>
            </w:r>
          </w:p>
        </w:tc>
        <w:tc>
          <w:tcPr>
            <w:tcW w:w="2977" w:type="dxa"/>
            <w:tcBorders>
              <w:top w:val="single" w:sz="4" w:space="0" w:color="auto"/>
              <w:left w:val="single" w:sz="4" w:space="0" w:color="auto"/>
              <w:bottom w:val="single" w:sz="4" w:space="0" w:color="auto"/>
              <w:right w:val="single" w:sz="4" w:space="0" w:color="auto"/>
            </w:tcBorders>
          </w:tcPr>
          <w:p w:rsidR="00662D59" w:rsidRPr="00C159E7" w:rsidRDefault="00662D59" w:rsidP="00662D59">
            <w:pPr>
              <w:autoSpaceDE w:val="0"/>
              <w:autoSpaceDN w:val="0"/>
              <w:adjustRightInd w:val="0"/>
              <w:jc w:val="center"/>
              <w:rPr>
                <w:rFonts w:ascii="Times New Roman" w:hAnsi="Times New Roman" w:cs="Times New Roman"/>
                <w:sz w:val="24"/>
                <w:szCs w:val="24"/>
              </w:rPr>
            </w:pPr>
            <w:r w:rsidRPr="00C159E7">
              <w:rPr>
                <w:rFonts w:ascii="Times New Roman" w:hAnsi="Times New Roman" w:cs="Times New Roman"/>
                <w:sz w:val="24"/>
                <w:szCs w:val="24"/>
              </w:rPr>
              <w:t>Алгоритм формирования**</w:t>
            </w:r>
          </w:p>
        </w:tc>
        <w:tc>
          <w:tcPr>
            <w:tcW w:w="1843" w:type="dxa"/>
            <w:tcBorders>
              <w:top w:val="single" w:sz="4" w:space="0" w:color="auto"/>
              <w:left w:val="single" w:sz="4" w:space="0" w:color="auto"/>
              <w:bottom w:val="single" w:sz="4" w:space="0" w:color="auto"/>
              <w:right w:val="single" w:sz="4" w:space="0" w:color="auto"/>
            </w:tcBorders>
          </w:tcPr>
          <w:p w:rsidR="00662D59" w:rsidRPr="00C159E7" w:rsidRDefault="00662D59" w:rsidP="00662D59">
            <w:pPr>
              <w:autoSpaceDE w:val="0"/>
              <w:autoSpaceDN w:val="0"/>
              <w:adjustRightInd w:val="0"/>
              <w:jc w:val="center"/>
              <w:rPr>
                <w:rFonts w:ascii="Times New Roman" w:hAnsi="Times New Roman" w:cs="Times New Roman"/>
                <w:sz w:val="24"/>
                <w:szCs w:val="24"/>
              </w:rPr>
            </w:pPr>
            <w:r w:rsidRPr="00C159E7">
              <w:rPr>
                <w:rFonts w:ascii="Times New Roman" w:hAnsi="Times New Roman" w:cs="Times New Roman"/>
                <w:sz w:val="24"/>
                <w:szCs w:val="24"/>
              </w:rPr>
              <w:t>Срок предоставления отчетности</w:t>
            </w:r>
          </w:p>
        </w:tc>
        <w:tc>
          <w:tcPr>
            <w:tcW w:w="1843" w:type="dxa"/>
            <w:tcBorders>
              <w:top w:val="single" w:sz="4" w:space="0" w:color="auto"/>
              <w:left w:val="single" w:sz="4" w:space="0" w:color="auto"/>
              <w:bottom w:val="single" w:sz="4" w:space="0" w:color="auto"/>
              <w:right w:val="single" w:sz="4" w:space="0" w:color="auto"/>
            </w:tcBorders>
          </w:tcPr>
          <w:p w:rsidR="00662D59" w:rsidRPr="00C159E7" w:rsidRDefault="00662D59" w:rsidP="00662D59">
            <w:pPr>
              <w:autoSpaceDE w:val="0"/>
              <w:autoSpaceDN w:val="0"/>
              <w:adjustRightInd w:val="0"/>
              <w:jc w:val="center"/>
              <w:rPr>
                <w:rFonts w:ascii="Times New Roman" w:hAnsi="Times New Roman" w:cs="Times New Roman"/>
                <w:sz w:val="24"/>
                <w:szCs w:val="24"/>
              </w:rPr>
            </w:pPr>
            <w:r w:rsidRPr="00C159E7">
              <w:rPr>
                <w:rFonts w:ascii="Times New Roman" w:hAnsi="Times New Roman" w:cs="Times New Roman"/>
                <w:sz w:val="24"/>
                <w:szCs w:val="24"/>
              </w:rPr>
              <w:t>Ответственный за сбор данных по показателю***</w:t>
            </w:r>
          </w:p>
        </w:tc>
        <w:tc>
          <w:tcPr>
            <w:tcW w:w="1903" w:type="dxa"/>
            <w:tcBorders>
              <w:top w:val="single" w:sz="4" w:space="0" w:color="auto"/>
              <w:left w:val="single" w:sz="4" w:space="0" w:color="auto"/>
              <w:bottom w:val="single" w:sz="4" w:space="0" w:color="auto"/>
              <w:right w:val="single" w:sz="4" w:space="0" w:color="auto"/>
            </w:tcBorders>
          </w:tcPr>
          <w:p w:rsidR="00662D59" w:rsidRPr="00C159E7" w:rsidRDefault="00662D59" w:rsidP="00662D59">
            <w:pPr>
              <w:autoSpaceDE w:val="0"/>
              <w:autoSpaceDN w:val="0"/>
              <w:adjustRightInd w:val="0"/>
              <w:jc w:val="center"/>
              <w:rPr>
                <w:rFonts w:ascii="Times New Roman" w:hAnsi="Times New Roman" w:cs="Times New Roman"/>
                <w:sz w:val="24"/>
                <w:szCs w:val="24"/>
              </w:rPr>
            </w:pPr>
            <w:r w:rsidRPr="00C159E7">
              <w:rPr>
                <w:rFonts w:ascii="Times New Roman" w:hAnsi="Times New Roman" w:cs="Times New Roman"/>
                <w:sz w:val="24"/>
                <w:szCs w:val="24"/>
              </w:rPr>
              <w:t>Реквизиты акта****</w:t>
            </w:r>
          </w:p>
        </w:tc>
      </w:tr>
      <w:tr w:rsidR="00662D59" w:rsidRPr="00C159E7" w:rsidTr="00662D59">
        <w:tc>
          <w:tcPr>
            <w:tcW w:w="488" w:type="dxa"/>
            <w:tcBorders>
              <w:top w:val="single" w:sz="4" w:space="0" w:color="auto"/>
              <w:left w:val="single" w:sz="4" w:space="0" w:color="auto"/>
              <w:bottom w:val="single" w:sz="4" w:space="0" w:color="auto"/>
              <w:right w:val="single" w:sz="4" w:space="0" w:color="auto"/>
            </w:tcBorders>
          </w:tcPr>
          <w:p w:rsidR="00662D59" w:rsidRPr="00C159E7" w:rsidRDefault="00662D59" w:rsidP="00662D59">
            <w:pPr>
              <w:autoSpaceDE w:val="0"/>
              <w:autoSpaceDN w:val="0"/>
              <w:adjustRightInd w:val="0"/>
              <w:jc w:val="center"/>
              <w:rPr>
                <w:rFonts w:ascii="Times New Roman" w:hAnsi="Times New Roman" w:cs="Times New Roman"/>
                <w:sz w:val="24"/>
                <w:szCs w:val="24"/>
              </w:rPr>
            </w:pPr>
            <w:r w:rsidRPr="00C159E7">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62D59" w:rsidRPr="00C159E7" w:rsidRDefault="00662D59" w:rsidP="00662D59">
            <w:pPr>
              <w:autoSpaceDE w:val="0"/>
              <w:autoSpaceDN w:val="0"/>
              <w:adjustRightInd w:val="0"/>
              <w:jc w:val="center"/>
              <w:rPr>
                <w:rFonts w:ascii="Times New Roman" w:hAnsi="Times New Roman" w:cs="Times New Roman"/>
                <w:sz w:val="24"/>
                <w:szCs w:val="24"/>
              </w:rPr>
            </w:pPr>
            <w:r w:rsidRPr="00C159E7">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662D59" w:rsidRPr="00C159E7" w:rsidRDefault="00662D59" w:rsidP="00662D59">
            <w:pPr>
              <w:autoSpaceDE w:val="0"/>
              <w:autoSpaceDN w:val="0"/>
              <w:adjustRightInd w:val="0"/>
              <w:jc w:val="center"/>
              <w:rPr>
                <w:rFonts w:ascii="Times New Roman" w:hAnsi="Times New Roman" w:cs="Times New Roman"/>
                <w:sz w:val="24"/>
                <w:szCs w:val="24"/>
              </w:rPr>
            </w:pPr>
            <w:r w:rsidRPr="00C159E7">
              <w:rPr>
                <w:rFonts w:ascii="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662D59" w:rsidRPr="00C159E7" w:rsidRDefault="00662D59" w:rsidP="00662D59">
            <w:pPr>
              <w:autoSpaceDE w:val="0"/>
              <w:autoSpaceDN w:val="0"/>
              <w:adjustRightInd w:val="0"/>
              <w:jc w:val="center"/>
              <w:rPr>
                <w:rFonts w:ascii="Times New Roman" w:hAnsi="Times New Roman" w:cs="Times New Roman"/>
                <w:sz w:val="24"/>
                <w:szCs w:val="24"/>
              </w:rPr>
            </w:pPr>
            <w:r w:rsidRPr="00C159E7">
              <w:rPr>
                <w:rFonts w:ascii="Times New Roman"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tcPr>
          <w:p w:rsidR="00662D59" w:rsidRPr="00C159E7" w:rsidRDefault="00662D59" w:rsidP="00662D59">
            <w:pPr>
              <w:autoSpaceDE w:val="0"/>
              <w:autoSpaceDN w:val="0"/>
              <w:adjustRightInd w:val="0"/>
              <w:jc w:val="center"/>
              <w:rPr>
                <w:rFonts w:ascii="Times New Roman" w:hAnsi="Times New Roman" w:cs="Times New Roman"/>
                <w:sz w:val="24"/>
                <w:szCs w:val="24"/>
              </w:rPr>
            </w:pPr>
            <w:r w:rsidRPr="00C159E7">
              <w:rPr>
                <w:rFonts w:ascii="Times New Roman"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tcPr>
          <w:p w:rsidR="00662D59" w:rsidRPr="00C159E7" w:rsidRDefault="00662D59" w:rsidP="00662D59">
            <w:pPr>
              <w:autoSpaceDE w:val="0"/>
              <w:autoSpaceDN w:val="0"/>
              <w:adjustRightInd w:val="0"/>
              <w:jc w:val="center"/>
              <w:rPr>
                <w:rFonts w:ascii="Times New Roman" w:hAnsi="Times New Roman" w:cs="Times New Roman"/>
                <w:sz w:val="24"/>
                <w:szCs w:val="24"/>
              </w:rPr>
            </w:pPr>
            <w:r w:rsidRPr="00C159E7">
              <w:rPr>
                <w:rFonts w:ascii="Times New Roman"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tcPr>
          <w:p w:rsidR="00662D59" w:rsidRPr="00C159E7" w:rsidRDefault="00662D59" w:rsidP="00662D59">
            <w:pPr>
              <w:autoSpaceDE w:val="0"/>
              <w:autoSpaceDN w:val="0"/>
              <w:adjustRightInd w:val="0"/>
              <w:jc w:val="center"/>
              <w:rPr>
                <w:rFonts w:ascii="Times New Roman" w:hAnsi="Times New Roman" w:cs="Times New Roman"/>
                <w:sz w:val="24"/>
                <w:szCs w:val="24"/>
              </w:rPr>
            </w:pPr>
            <w:r w:rsidRPr="00C159E7">
              <w:rPr>
                <w:rFonts w:ascii="Times New Roman" w:hAnsi="Times New Roman" w:cs="Times New Roman"/>
                <w:sz w:val="24"/>
                <w:szCs w:val="24"/>
              </w:rPr>
              <w:t>7</w:t>
            </w:r>
          </w:p>
        </w:tc>
        <w:tc>
          <w:tcPr>
            <w:tcW w:w="1903" w:type="dxa"/>
            <w:tcBorders>
              <w:top w:val="single" w:sz="4" w:space="0" w:color="auto"/>
              <w:left w:val="single" w:sz="4" w:space="0" w:color="auto"/>
              <w:bottom w:val="single" w:sz="4" w:space="0" w:color="auto"/>
              <w:right w:val="single" w:sz="4" w:space="0" w:color="auto"/>
            </w:tcBorders>
          </w:tcPr>
          <w:p w:rsidR="00662D59" w:rsidRPr="00C159E7" w:rsidRDefault="00662D59" w:rsidP="00662D59">
            <w:pPr>
              <w:autoSpaceDE w:val="0"/>
              <w:autoSpaceDN w:val="0"/>
              <w:adjustRightInd w:val="0"/>
              <w:jc w:val="center"/>
              <w:rPr>
                <w:rFonts w:ascii="Times New Roman" w:hAnsi="Times New Roman" w:cs="Times New Roman"/>
                <w:sz w:val="24"/>
                <w:szCs w:val="24"/>
              </w:rPr>
            </w:pPr>
            <w:r w:rsidRPr="00C159E7">
              <w:rPr>
                <w:rFonts w:ascii="Times New Roman" w:hAnsi="Times New Roman" w:cs="Times New Roman"/>
                <w:sz w:val="24"/>
                <w:szCs w:val="24"/>
              </w:rPr>
              <w:t>8</w:t>
            </w:r>
          </w:p>
        </w:tc>
      </w:tr>
      <w:tr w:rsidR="00662D59" w:rsidRPr="00C159E7" w:rsidTr="00662D59">
        <w:tc>
          <w:tcPr>
            <w:tcW w:w="488" w:type="dxa"/>
            <w:tcBorders>
              <w:top w:val="single" w:sz="4" w:space="0" w:color="auto"/>
              <w:left w:val="single" w:sz="4" w:space="0" w:color="auto"/>
              <w:bottom w:val="single" w:sz="4" w:space="0" w:color="auto"/>
              <w:right w:val="single" w:sz="4" w:space="0" w:color="auto"/>
            </w:tcBorders>
          </w:tcPr>
          <w:p w:rsidR="00662D59" w:rsidRPr="00C159E7" w:rsidRDefault="00662D59" w:rsidP="00662D59">
            <w:pPr>
              <w:autoSpaceDE w:val="0"/>
              <w:autoSpaceDN w:val="0"/>
              <w:adjustRightInd w:val="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62D59" w:rsidRPr="00C159E7" w:rsidRDefault="00662D59" w:rsidP="00662D59">
            <w:pPr>
              <w:autoSpaceDE w:val="0"/>
              <w:autoSpaceDN w:val="0"/>
              <w:adjustRightInd w:val="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62D59" w:rsidRPr="00C159E7" w:rsidRDefault="00662D59" w:rsidP="00662D59">
            <w:pPr>
              <w:autoSpaceDE w:val="0"/>
              <w:autoSpaceDN w:val="0"/>
              <w:adjustRightInd w:val="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662D59" w:rsidRPr="00C159E7" w:rsidRDefault="00662D59" w:rsidP="00662D59">
            <w:pPr>
              <w:autoSpaceDE w:val="0"/>
              <w:autoSpaceDN w:val="0"/>
              <w:adjustRightInd w:val="0"/>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662D59" w:rsidRPr="00C159E7" w:rsidRDefault="00662D59" w:rsidP="00662D59">
            <w:pPr>
              <w:autoSpaceDE w:val="0"/>
              <w:autoSpaceDN w:val="0"/>
              <w:adjustRightInd w:val="0"/>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662D59" w:rsidRPr="00C159E7" w:rsidRDefault="00662D59" w:rsidP="00662D59">
            <w:pPr>
              <w:autoSpaceDE w:val="0"/>
              <w:autoSpaceDN w:val="0"/>
              <w:adjustRightInd w:val="0"/>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662D59" w:rsidRPr="00C159E7" w:rsidRDefault="00662D59" w:rsidP="00662D59">
            <w:pPr>
              <w:autoSpaceDE w:val="0"/>
              <w:autoSpaceDN w:val="0"/>
              <w:adjustRightInd w:val="0"/>
              <w:jc w:val="both"/>
              <w:rPr>
                <w:rFonts w:ascii="Times New Roman" w:hAnsi="Times New Roman" w:cs="Times New Roman"/>
                <w:sz w:val="24"/>
                <w:szCs w:val="24"/>
              </w:rPr>
            </w:pPr>
          </w:p>
        </w:tc>
        <w:tc>
          <w:tcPr>
            <w:tcW w:w="1903" w:type="dxa"/>
            <w:tcBorders>
              <w:top w:val="single" w:sz="4" w:space="0" w:color="auto"/>
              <w:left w:val="single" w:sz="4" w:space="0" w:color="auto"/>
              <w:bottom w:val="single" w:sz="4" w:space="0" w:color="auto"/>
              <w:right w:val="single" w:sz="4" w:space="0" w:color="auto"/>
            </w:tcBorders>
          </w:tcPr>
          <w:p w:rsidR="00662D59" w:rsidRPr="00C159E7" w:rsidRDefault="00662D59" w:rsidP="00662D59">
            <w:pPr>
              <w:autoSpaceDE w:val="0"/>
              <w:autoSpaceDN w:val="0"/>
              <w:adjustRightInd w:val="0"/>
              <w:jc w:val="both"/>
              <w:rPr>
                <w:rFonts w:ascii="Times New Roman" w:hAnsi="Times New Roman" w:cs="Times New Roman"/>
                <w:sz w:val="24"/>
                <w:szCs w:val="24"/>
              </w:rPr>
            </w:pPr>
          </w:p>
        </w:tc>
      </w:tr>
    </w:tbl>
    <w:p w:rsidR="00662D59" w:rsidRPr="00662D59" w:rsidRDefault="00662D59" w:rsidP="00662D59">
      <w:pPr>
        <w:rPr>
          <w:rFonts w:ascii="Times New Roman" w:hAnsi="Times New Roman" w:cs="Times New Roman"/>
          <w:sz w:val="28"/>
          <w:szCs w:val="28"/>
        </w:rPr>
      </w:pPr>
    </w:p>
    <w:p w:rsidR="00662D59" w:rsidRPr="00C159E7" w:rsidRDefault="00662D59" w:rsidP="00662D59">
      <w:pPr>
        <w:pStyle w:val="ConsPlusNormal"/>
        <w:spacing w:before="220"/>
        <w:ind w:firstLine="540"/>
        <w:jc w:val="both"/>
        <w:rPr>
          <w:rFonts w:ascii="Times New Roman" w:hAnsi="Times New Roman" w:cs="Times New Roman"/>
          <w:sz w:val="24"/>
          <w:szCs w:val="24"/>
        </w:rPr>
      </w:pPr>
      <w:r w:rsidRPr="00C159E7">
        <w:rPr>
          <w:rFonts w:ascii="Times New Roman" w:hAnsi="Times New Roman" w:cs="Times New Roman"/>
          <w:sz w:val="24"/>
          <w:szCs w:val="24"/>
        </w:rPr>
        <w:t>*        Указываются периодичность сбора данных и вид временной характеристики (показатель на дату, показатель за период; ежегодно, ежеквартально, ежемесячно).</w:t>
      </w:r>
    </w:p>
    <w:p w:rsidR="00662D59" w:rsidRPr="00C159E7" w:rsidRDefault="00662D59" w:rsidP="00662D59">
      <w:pPr>
        <w:pStyle w:val="ConsPlusNormal"/>
        <w:spacing w:before="220"/>
        <w:ind w:firstLine="540"/>
        <w:jc w:val="both"/>
        <w:rPr>
          <w:rFonts w:ascii="Times New Roman" w:hAnsi="Times New Roman" w:cs="Times New Roman"/>
          <w:sz w:val="24"/>
          <w:szCs w:val="24"/>
        </w:rPr>
      </w:pPr>
      <w:r w:rsidRPr="00C159E7">
        <w:rPr>
          <w:rFonts w:ascii="Times New Roman" w:hAnsi="Times New Roman" w:cs="Times New Roman"/>
          <w:sz w:val="24"/>
          <w:szCs w:val="24"/>
        </w:rPr>
        <w:t>**    Приводятся формула и краткий алгоритм расчета. При описании формулы или алгоритма необходимо использовать буквенные обозначения базовых показателей.</w:t>
      </w:r>
    </w:p>
    <w:p w:rsidR="00662D59" w:rsidRPr="00C159E7" w:rsidRDefault="00662D59" w:rsidP="00662D59">
      <w:pPr>
        <w:pStyle w:val="ConsPlusNormal"/>
        <w:spacing w:before="220"/>
        <w:ind w:firstLine="540"/>
        <w:jc w:val="both"/>
        <w:rPr>
          <w:rFonts w:ascii="Times New Roman" w:hAnsi="Times New Roman" w:cs="Times New Roman"/>
          <w:sz w:val="24"/>
          <w:szCs w:val="24"/>
        </w:rPr>
      </w:pPr>
      <w:r w:rsidRPr="00C159E7">
        <w:rPr>
          <w:rFonts w:ascii="Times New Roman" w:hAnsi="Times New Roman" w:cs="Times New Roman"/>
          <w:sz w:val="24"/>
          <w:szCs w:val="24"/>
        </w:rPr>
        <w:t>***    Приводится наименование органа местного самоуправления, ответственного за сбор данных по показателю.</w:t>
      </w:r>
    </w:p>
    <w:p w:rsidR="00662D59" w:rsidRPr="00C159E7" w:rsidRDefault="00662D59" w:rsidP="00662D59">
      <w:pPr>
        <w:pStyle w:val="ConsPlusNormal"/>
        <w:spacing w:before="220"/>
        <w:ind w:firstLine="540"/>
        <w:jc w:val="both"/>
        <w:rPr>
          <w:rFonts w:ascii="Times New Roman" w:hAnsi="Times New Roman" w:cs="Times New Roman"/>
          <w:sz w:val="24"/>
          <w:szCs w:val="24"/>
        </w:rPr>
      </w:pPr>
      <w:r w:rsidRPr="00C159E7">
        <w:rPr>
          <w:rFonts w:ascii="Times New Roman" w:hAnsi="Times New Roman" w:cs="Times New Roman"/>
          <w:sz w:val="24"/>
          <w:szCs w:val="24"/>
        </w:rPr>
        <w:t>**** Указываются реквизиты акта об утверждении методики расчета показателей программы.</w:t>
      </w:r>
    </w:p>
    <w:p w:rsidR="00662D59" w:rsidRPr="00C159E7" w:rsidRDefault="00662D59" w:rsidP="00662D59">
      <w:pPr>
        <w:autoSpaceDE w:val="0"/>
        <w:autoSpaceDN w:val="0"/>
        <w:adjustRightInd w:val="0"/>
        <w:jc w:val="center"/>
        <w:rPr>
          <w:rFonts w:ascii="Times New Roman" w:hAnsi="Times New Roman" w:cs="Times New Roman"/>
          <w:b/>
          <w:sz w:val="24"/>
          <w:szCs w:val="24"/>
        </w:rPr>
      </w:pPr>
    </w:p>
    <w:p w:rsidR="00662D59" w:rsidRPr="00662D59" w:rsidRDefault="00662D59" w:rsidP="00662D59">
      <w:pPr>
        <w:autoSpaceDE w:val="0"/>
        <w:autoSpaceDN w:val="0"/>
        <w:adjustRightInd w:val="0"/>
        <w:jc w:val="center"/>
        <w:rPr>
          <w:rFonts w:ascii="Times New Roman" w:hAnsi="Times New Roman" w:cs="Times New Roman"/>
          <w:b/>
          <w:sz w:val="28"/>
          <w:szCs w:val="28"/>
        </w:rPr>
      </w:pPr>
    </w:p>
    <w:p w:rsidR="00662D59" w:rsidRPr="00662D59" w:rsidRDefault="00662D59" w:rsidP="00C159E7">
      <w:pPr>
        <w:widowControl w:val="0"/>
        <w:jc w:val="right"/>
        <w:rPr>
          <w:rFonts w:ascii="Times New Roman" w:hAnsi="Times New Roman" w:cs="Times New Roman"/>
          <w:sz w:val="28"/>
          <w:szCs w:val="28"/>
        </w:rPr>
      </w:pPr>
      <w:r w:rsidRPr="00662D59">
        <w:rPr>
          <w:rFonts w:ascii="Times New Roman" w:hAnsi="Times New Roman" w:cs="Times New Roman"/>
          <w:sz w:val="28"/>
          <w:szCs w:val="28"/>
        </w:rPr>
        <w:lastRenderedPageBreak/>
        <w:t xml:space="preserve"> Приложение № 5 к </w:t>
      </w:r>
      <w:r w:rsidR="00C159E7">
        <w:rPr>
          <w:rFonts w:ascii="Times New Roman" w:hAnsi="Times New Roman" w:cs="Times New Roman"/>
          <w:sz w:val="28"/>
          <w:szCs w:val="28"/>
        </w:rPr>
        <w:t>П</w:t>
      </w:r>
      <w:r w:rsidRPr="00662D59">
        <w:rPr>
          <w:rFonts w:ascii="Times New Roman" w:hAnsi="Times New Roman" w:cs="Times New Roman"/>
          <w:sz w:val="28"/>
          <w:szCs w:val="28"/>
        </w:rPr>
        <w:t>орядку</w:t>
      </w:r>
    </w:p>
    <w:p w:rsidR="00662D59" w:rsidRPr="00662D59" w:rsidRDefault="00662D59" w:rsidP="00662D59">
      <w:pPr>
        <w:widowControl w:val="0"/>
        <w:ind w:left="11482"/>
        <w:jc w:val="center"/>
        <w:rPr>
          <w:rFonts w:ascii="Times New Roman" w:hAnsi="Times New Roman" w:cs="Times New Roman"/>
          <w:sz w:val="28"/>
          <w:szCs w:val="28"/>
        </w:rPr>
      </w:pPr>
    </w:p>
    <w:p w:rsidR="00662D59" w:rsidRPr="00C159E7" w:rsidRDefault="00662D59" w:rsidP="00662D59">
      <w:pPr>
        <w:ind w:firstLine="709"/>
        <w:jc w:val="center"/>
        <w:rPr>
          <w:rFonts w:ascii="Times New Roman" w:hAnsi="Times New Roman" w:cs="Times New Roman"/>
          <w:sz w:val="24"/>
          <w:szCs w:val="24"/>
        </w:rPr>
      </w:pPr>
      <w:r w:rsidRPr="00C159E7">
        <w:rPr>
          <w:rFonts w:ascii="Times New Roman" w:hAnsi="Times New Roman" w:cs="Times New Roman"/>
          <w:sz w:val="24"/>
          <w:szCs w:val="24"/>
        </w:rPr>
        <w:t xml:space="preserve">План реализации муниципальной программы </w:t>
      </w:r>
    </w:p>
    <w:p w:rsidR="00662D59" w:rsidRPr="00C159E7" w:rsidRDefault="00662D59" w:rsidP="00662D59">
      <w:pPr>
        <w:pStyle w:val="ConsPlusNonformat"/>
        <w:jc w:val="center"/>
        <w:rPr>
          <w:rFonts w:ascii="Times New Roman" w:hAnsi="Times New Roman" w:cs="Times New Roman"/>
          <w:sz w:val="24"/>
          <w:szCs w:val="24"/>
        </w:rPr>
      </w:pPr>
      <w:r w:rsidRPr="00C159E7">
        <w:rPr>
          <w:rFonts w:ascii="Times New Roman" w:hAnsi="Times New Roman" w:cs="Times New Roman"/>
          <w:sz w:val="24"/>
          <w:szCs w:val="24"/>
        </w:rPr>
        <w:t>_______________________________________________________</w:t>
      </w:r>
    </w:p>
    <w:p w:rsidR="00662D59" w:rsidRPr="00C159E7" w:rsidRDefault="00662D59" w:rsidP="00662D59">
      <w:pPr>
        <w:pStyle w:val="ConsPlusNonformat"/>
        <w:jc w:val="center"/>
        <w:rPr>
          <w:rFonts w:ascii="Times New Roman" w:hAnsi="Times New Roman" w:cs="Times New Roman"/>
          <w:sz w:val="24"/>
          <w:szCs w:val="24"/>
        </w:rPr>
      </w:pPr>
      <w:r w:rsidRPr="00C159E7">
        <w:rPr>
          <w:rFonts w:ascii="Times New Roman" w:hAnsi="Times New Roman" w:cs="Times New Roman"/>
          <w:sz w:val="24"/>
          <w:szCs w:val="24"/>
        </w:rPr>
        <w:t>(наименование муниципальной программы)</w:t>
      </w:r>
    </w:p>
    <w:p w:rsidR="00662D59" w:rsidRPr="00C159E7" w:rsidRDefault="00662D59" w:rsidP="00662D59">
      <w:pPr>
        <w:pStyle w:val="ConsPlusNonformat"/>
        <w:jc w:val="center"/>
        <w:rPr>
          <w:rFonts w:ascii="Times New Roman" w:hAnsi="Times New Roman" w:cs="Times New Roman"/>
          <w:sz w:val="24"/>
          <w:szCs w:val="24"/>
        </w:rPr>
      </w:pPr>
    </w:p>
    <w:tbl>
      <w:tblPr>
        <w:tblW w:w="14757" w:type="dxa"/>
        <w:tblInd w:w="93" w:type="dxa"/>
        <w:tblLook w:val="04A0"/>
      </w:tblPr>
      <w:tblGrid>
        <w:gridCol w:w="3617"/>
        <w:gridCol w:w="2111"/>
        <w:gridCol w:w="1384"/>
        <w:gridCol w:w="1699"/>
        <w:gridCol w:w="1581"/>
        <w:gridCol w:w="1276"/>
        <w:gridCol w:w="1542"/>
        <w:gridCol w:w="1547"/>
      </w:tblGrid>
      <w:tr w:rsidR="00662D59" w:rsidRPr="00C159E7" w:rsidTr="00662D59">
        <w:trPr>
          <w:trHeight w:val="495"/>
        </w:trPr>
        <w:tc>
          <w:tcPr>
            <w:tcW w:w="3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r w:rsidRPr="00C159E7">
              <w:rPr>
                <w:rFonts w:ascii="Times New Roman" w:hAnsi="Times New Roman" w:cs="Times New Roman"/>
                <w:color w:val="000000"/>
                <w:sz w:val="24"/>
                <w:szCs w:val="24"/>
              </w:rPr>
              <w:t xml:space="preserve">Наименование муниципальной программы, подпрограммы, проекта, структурного элемента </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r w:rsidRPr="00C159E7">
              <w:rPr>
                <w:rFonts w:ascii="Times New Roman" w:hAnsi="Times New Roman" w:cs="Times New Roman"/>
                <w:color w:val="000000"/>
                <w:sz w:val="24"/>
                <w:szCs w:val="24"/>
              </w:rPr>
              <w:t>Ответственный исполнитель, соисполнитель, участник</w:t>
            </w:r>
          </w:p>
        </w:tc>
        <w:tc>
          <w:tcPr>
            <w:tcW w:w="12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r w:rsidRPr="00C159E7">
              <w:rPr>
                <w:rFonts w:ascii="Times New Roman" w:hAnsi="Times New Roman" w:cs="Times New Roman"/>
                <w:color w:val="000000"/>
                <w:sz w:val="24"/>
                <w:szCs w:val="24"/>
              </w:rPr>
              <w:t>Годы реализации</w:t>
            </w:r>
          </w:p>
        </w:tc>
        <w:tc>
          <w:tcPr>
            <w:tcW w:w="7697" w:type="dxa"/>
            <w:gridSpan w:val="5"/>
            <w:tcBorders>
              <w:top w:val="single" w:sz="4" w:space="0" w:color="auto"/>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r w:rsidRPr="00C159E7">
              <w:rPr>
                <w:rFonts w:ascii="Times New Roman" w:hAnsi="Times New Roman" w:cs="Times New Roman"/>
                <w:color w:val="000000"/>
                <w:sz w:val="24"/>
                <w:szCs w:val="24"/>
              </w:rPr>
              <w:t>Оценка расходов (тыс. руб. в ценах соответствующих лет)</w:t>
            </w:r>
          </w:p>
        </w:tc>
      </w:tr>
      <w:tr w:rsidR="00662D59" w:rsidRPr="00C159E7" w:rsidTr="00662D59">
        <w:trPr>
          <w:trHeight w:val="510"/>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662D59" w:rsidRPr="00C159E7" w:rsidRDefault="00662D59" w:rsidP="00662D59">
            <w:pPr>
              <w:rPr>
                <w:rFonts w:ascii="Times New Roman" w:hAnsi="Times New Roman" w:cs="Times New Roman"/>
                <w:color w:val="00000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62D59" w:rsidRPr="00C159E7" w:rsidRDefault="00662D59" w:rsidP="00662D59">
            <w:pPr>
              <w:rPr>
                <w:rFonts w:ascii="Times New Roman" w:hAnsi="Times New Roman" w:cs="Times New Roman"/>
                <w:color w:val="000000"/>
                <w:sz w:val="24"/>
                <w:szCs w:val="24"/>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rsidR="00662D59" w:rsidRPr="00C159E7" w:rsidRDefault="00662D59" w:rsidP="00662D59">
            <w:pPr>
              <w:rPr>
                <w:rFonts w:ascii="Times New Roman" w:hAnsi="Times New Roman" w:cs="Times New Roman"/>
                <w:color w:val="000000"/>
                <w:sz w:val="24"/>
                <w:szCs w:val="24"/>
              </w:rPr>
            </w:pPr>
          </w:p>
        </w:tc>
        <w:tc>
          <w:tcPr>
            <w:tcW w:w="1744" w:type="dxa"/>
            <w:tcBorders>
              <w:top w:val="nil"/>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r w:rsidRPr="00C159E7">
              <w:rPr>
                <w:rFonts w:ascii="Times New Roman" w:hAnsi="Times New Roman" w:cs="Times New Roman"/>
                <w:color w:val="000000"/>
                <w:sz w:val="24"/>
                <w:szCs w:val="24"/>
              </w:rPr>
              <w:t>всего</w:t>
            </w:r>
          </w:p>
        </w:tc>
        <w:tc>
          <w:tcPr>
            <w:tcW w:w="1559" w:type="dxa"/>
            <w:tcBorders>
              <w:top w:val="nil"/>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r w:rsidRPr="00C159E7">
              <w:rPr>
                <w:rFonts w:ascii="Times New Roman" w:hAnsi="Times New Roman" w:cs="Times New Roman"/>
                <w:color w:val="000000"/>
                <w:sz w:val="24"/>
                <w:szCs w:val="24"/>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r w:rsidRPr="00C159E7">
              <w:rPr>
                <w:rFonts w:ascii="Times New Roman" w:hAnsi="Times New Roman" w:cs="Times New Roman"/>
                <w:color w:val="000000"/>
                <w:sz w:val="24"/>
                <w:szCs w:val="24"/>
              </w:rPr>
              <w:t>областной бюджет</w:t>
            </w:r>
          </w:p>
        </w:tc>
        <w:tc>
          <w:tcPr>
            <w:tcW w:w="1559" w:type="dxa"/>
            <w:tcBorders>
              <w:top w:val="nil"/>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r w:rsidRPr="00C159E7">
              <w:rPr>
                <w:rFonts w:ascii="Times New Roman" w:hAnsi="Times New Roman" w:cs="Times New Roman"/>
                <w:color w:val="000000"/>
                <w:sz w:val="24"/>
                <w:szCs w:val="24"/>
              </w:rPr>
              <w:t>местные бюджеты</w:t>
            </w:r>
          </w:p>
        </w:tc>
        <w:tc>
          <w:tcPr>
            <w:tcW w:w="1559" w:type="dxa"/>
            <w:tcBorders>
              <w:top w:val="nil"/>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r w:rsidRPr="00C159E7">
              <w:rPr>
                <w:rFonts w:ascii="Times New Roman" w:hAnsi="Times New Roman" w:cs="Times New Roman"/>
                <w:color w:val="000000"/>
                <w:sz w:val="24"/>
                <w:szCs w:val="24"/>
              </w:rPr>
              <w:t>прочие источники</w:t>
            </w:r>
          </w:p>
        </w:tc>
      </w:tr>
      <w:tr w:rsidR="00662D59" w:rsidRPr="00C159E7" w:rsidTr="00662D59">
        <w:trPr>
          <w:trHeight w:val="300"/>
          <w:tblHeader/>
        </w:trPr>
        <w:tc>
          <w:tcPr>
            <w:tcW w:w="3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r w:rsidRPr="00C159E7">
              <w:rPr>
                <w:rFonts w:ascii="Times New Roman" w:hAnsi="Times New Roman" w:cs="Times New Roman"/>
                <w:color w:val="000000"/>
                <w:sz w:val="24"/>
                <w:szCs w:val="24"/>
              </w:rPr>
              <w:t>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r w:rsidRPr="00C159E7">
              <w:rPr>
                <w:rFonts w:ascii="Times New Roman" w:hAnsi="Times New Roman" w:cs="Times New Roman"/>
                <w:color w:val="000000"/>
                <w:sz w:val="24"/>
                <w:szCs w:val="24"/>
              </w:rPr>
              <w:t>2</w:t>
            </w:r>
          </w:p>
        </w:tc>
        <w:tc>
          <w:tcPr>
            <w:tcW w:w="1233" w:type="dxa"/>
            <w:tcBorders>
              <w:top w:val="single" w:sz="4" w:space="0" w:color="auto"/>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r w:rsidRPr="00C159E7">
              <w:rPr>
                <w:rFonts w:ascii="Times New Roman" w:hAnsi="Times New Roman" w:cs="Times New Roman"/>
                <w:color w:val="000000"/>
                <w:sz w:val="24"/>
                <w:szCs w:val="24"/>
              </w:rPr>
              <w:t>3</w:t>
            </w:r>
          </w:p>
        </w:tc>
        <w:tc>
          <w:tcPr>
            <w:tcW w:w="1744" w:type="dxa"/>
            <w:tcBorders>
              <w:top w:val="single" w:sz="4" w:space="0" w:color="auto"/>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r w:rsidRPr="00C159E7">
              <w:rPr>
                <w:rFonts w:ascii="Times New Roman" w:hAnsi="Times New Roman" w:cs="Times New Roman"/>
                <w:color w:val="000000"/>
                <w:sz w:val="24"/>
                <w:szCs w:val="24"/>
              </w:rPr>
              <w:t>4</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r w:rsidRPr="00C159E7">
              <w:rPr>
                <w:rFonts w:ascii="Times New Roman" w:hAnsi="Times New Roman" w:cs="Times New Roman"/>
                <w:color w:val="000000"/>
                <w:sz w:val="24"/>
                <w:szCs w:val="24"/>
              </w:rPr>
              <w:t>5</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r w:rsidRPr="00C159E7">
              <w:rPr>
                <w:rFonts w:ascii="Times New Roman" w:hAnsi="Times New Roman" w:cs="Times New Roman"/>
                <w:color w:val="000000"/>
                <w:sz w:val="24"/>
                <w:szCs w:val="24"/>
              </w:rPr>
              <w:t>6</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r w:rsidRPr="00C159E7">
              <w:rPr>
                <w:rFonts w:ascii="Times New Roman" w:hAnsi="Times New Roman" w:cs="Times New Roman"/>
                <w:color w:val="000000"/>
                <w:sz w:val="24"/>
                <w:szCs w:val="24"/>
              </w:rPr>
              <w:t>7</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r w:rsidRPr="00C159E7">
              <w:rPr>
                <w:rFonts w:ascii="Times New Roman" w:hAnsi="Times New Roman" w:cs="Times New Roman"/>
                <w:color w:val="000000"/>
                <w:sz w:val="24"/>
                <w:szCs w:val="24"/>
              </w:rPr>
              <w:t>8</w:t>
            </w:r>
          </w:p>
        </w:tc>
      </w:tr>
      <w:tr w:rsidR="00662D59" w:rsidRPr="00C159E7" w:rsidTr="00662D59">
        <w:trPr>
          <w:trHeight w:val="300"/>
        </w:trPr>
        <w:tc>
          <w:tcPr>
            <w:tcW w:w="3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62D59" w:rsidRPr="00C159E7" w:rsidRDefault="00662D59" w:rsidP="00662D59">
            <w:pPr>
              <w:rPr>
                <w:rFonts w:ascii="Times New Roman" w:hAnsi="Times New Roman" w:cs="Times New Roman"/>
                <w:color w:val="000000"/>
                <w:sz w:val="24"/>
                <w:szCs w:val="24"/>
              </w:rPr>
            </w:pPr>
            <w:r w:rsidRPr="00C159E7">
              <w:rPr>
                <w:rFonts w:ascii="Times New Roman" w:hAnsi="Times New Roman" w:cs="Times New Roman"/>
                <w:color w:val="000000"/>
                <w:sz w:val="24"/>
                <w:szCs w:val="24"/>
              </w:rPr>
              <w:t>Программа</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62D59" w:rsidRPr="00C159E7" w:rsidRDefault="00662D59" w:rsidP="00662D59">
            <w:pPr>
              <w:rPr>
                <w:rFonts w:ascii="Times New Roman" w:hAnsi="Times New Roman" w:cs="Times New Roman"/>
                <w:color w:val="000000"/>
                <w:sz w:val="24"/>
                <w:szCs w:val="24"/>
              </w:rPr>
            </w:pPr>
          </w:p>
        </w:tc>
        <w:tc>
          <w:tcPr>
            <w:tcW w:w="1233" w:type="dxa"/>
            <w:tcBorders>
              <w:top w:val="nil"/>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r w:rsidRPr="00C159E7">
              <w:rPr>
                <w:rFonts w:ascii="Times New Roman" w:hAnsi="Times New Roman" w:cs="Times New Roman"/>
                <w:sz w:val="24"/>
                <w:szCs w:val="24"/>
                <w:lang w:val="en-US"/>
              </w:rPr>
              <w:t>N+1</w:t>
            </w:r>
          </w:p>
        </w:tc>
        <w:tc>
          <w:tcPr>
            <w:tcW w:w="1744" w:type="dxa"/>
            <w:tcBorders>
              <w:top w:val="nil"/>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p>
        </w:tc>
      </w:tr>
      <w:tr w:rsidR="00662D59" w:rsidRPr="00C159E7" w:rsidTr="00662D59">
        <w:trPr>
          <w:trHeight w:val="300"/>
        </w:trPr>
        <w:tc>
          <w:tcPr>
            <w:tcW w:w="3701" w:type="dxa"/>
            <w:vMerge/>
            <w:tcBorders>
              <w:top w:val="nil"/>
              <w:left w:val="single" w:sz="4" w:space="0" w:color="auto"/>
              <w:bottom w:val="single" w:sz="4" w:space="0" w:color="000000"/>
              <w:right w:val="single" w:sz="4" w:space="0" w:color="auto"/>
            </w:tcBorders>
            <w:vAlign w:val="center"/>
            <w:hideMark/>
          </w:tcPr>
          <w:p w:rsidR="00662D59" w:rsidRPr="00C159E7" w:rsidRDefault="00662D59" w:rsidP="00662D59">
            <w:pPr>
              <w:rPr>
                <w:rFonts w:ascii="Times New Roman" w:hAnsi="Times New Roman" w:cs="Times New Roman"/>
                <w:color w:val="000000"/>
                <w:sz w:val="2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662D59" w:rsidRPr="00C159E7" w:rsidRDefault="00662D59" w:rsidP="00662D59">
            <w:pPr>
              <w:rPr>
                <w:rFonts w:ascii="Times New Roman" w:hAnsi="Times New Roman" w:cs="Times New Roman"/>
                <w:color w:val="000000"/>
                <w:sz w:val="24"/>
                <w:szCs w:val="24"/>
              </w:rPr>
            </w:pPr>
          </w:p>
        </w:tc>
        <w:tc>
          <w:tcPr>
            <w:tcW w:w="1233" w:type="dxa"/>
            <w:tcBorders>
              <w:top w:val="nil"/>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r w:rsidRPr="00C159E7">
              <w:rPr>
                <w:rFonts w:ascii="Times New Roman" w:hAnsi="Times New Roman" w:cs="Times New Roman"/>
                <w:sz w:val="24"/>
                <w:szCs w:val="24"/>
                <w:lang w:val="en-US"/>
              </w:rPr>
              <w:t>N+</w:t>
            </w:r>
            <w:r w:rsidRPr="00C159E7">
              <w:rPr>
                <w:rFonts w:ascii="Times New Roman" w:hAnsi="Times New Roman" w:cs="Times New Roman"/>
                <w:sz w:val="24"/>
                <w:szCs w:val="24"/>
              </w:rPr>
              <w:t>2</w:t>
            </w:r>
          </w:p>
        </w:tc>
        <w:tc>
          <w:tcPr>
            <w:tcW w:w="1744" w:type="dxa"/>
            <w:tcBorders>
              <w:top w:val="nil"/>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p>
        </w:tc>
      </w:tr>
      <w:tr w:rsidR="00662D59" w:rsidRPr="00C159E7" w:rsidTr="00662D59">
        <w:trPr>
          <w:trHeight w:val="331"/>
        </w:trPr>
        <w:tc>
          <w:tcPr>
            <w:tcW w:w="3701" w:type="dxa"/>
            <w:vMerge/>
            <w:tcBorders>
              <w:top w:val="nil"/>
              <w:left w:val="single" w:sz="4" w:space="0" w:color="auto"/>
              <w:bottom w:val="single" w:sz="4" w:space="0" w:color="000000"/>
              <w:right w:val="single" w:sz="4" w:space="0" w:color="auto"/>
            </w:tcBorders>
            <w:vAlign w:val="center"/>
            <w:hideMark/>
          </w:tcPr>
          <w:p w:rsidR="00662D59" w:rsidRPr="00C159E7" w:rsidRDefault="00662D59" w:rsidP="00662D59">
            <w:pPr>
              <w:rPr>
                <w:rFonts w:ascii="Times New Roman" w:hAnsi="Times New Roman" w:cs="Times New Roman"/>
                <w:color w:val="000000"/>
                <w:sz w:val="2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662D59" w:rsidRPr="00C159E7" w:rsidRDefault="00662D59" w:rsidP="00662D59">
            <w:pPr>
              <w:rPr>
                <w:rFonts w:ascii="Times New Roman" w:hAnsi="Times New Roman" w:cs="Times New Roman"/>
                <w:color w:val="000000"/>
                <w:sz w:val="24"/>
                <w:szCs w:val="24"/>
              </w:rPr>
            </w:pPr>
          </w:p>
        </w:tc>
        <w:tc>
          <w:tcPr>
            <w:tcW w:w="1233" w:type="dxa"/>
            <w:tcBorders>
              <w:top w:val="nil"/>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r w:rsidRPr="00C159E7">
              <w:rPr>
                <w:rFonts w:ascii="Times New Roman" w:hAnsi="Times New Roman" w:cs="Times New Roman"/>
                <w:sz w:val="24"/>
                <w:szCs w:val="24"/>
                <w:lang w:val="en-US"/>
              </w:rPr>
              <w:t>N+</w:t>
            </w:r>
            <w:r w:rsidRPr="00C159E7">
              <w:rPr>
                <w:rFonts w:ascii="Times New Roman" w:hAnsi="Times New Roman" w:cs="Times New Roman"/>
                <w:sz w:val="24"/>
                <w:szCs w:val="24"/>
              </w:rPr>
              <w:t>3</w:t>
            </w:r>
          </w:p>
        </w:tc>
        <w:tc>
          <w:tcPr>
            <w:tcW w:w="1744" w:type="dxa"/>
            <w:tcBorders>
              <w:top w:val="nil"/>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p>
        </w:tc>
      </w:tr>
      <w:tr w:rsidR="00662D59" w:rsidRPr="00C159E7" w:rsidTr="00662D59">
        <w:trPr>
          <w:trHeight w:val="2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62D59" w:rsidRPr="00C159E7" w:rsidRDefault="00662D59" w:rsidP="00662D59">
            <w:pPr>
              <w:rPr>
                <w:rFonts w:ascii="Times New Roman" w:hAnsi="Times New Roman" w:cs="Times New Roman"/>
                <w:color w:val="000000"/>
                <w:sz w:val="24"/>
                <w:szCs w:val="24"/>
              </w:rPr>
            </w:pPr>
            <w:r w:rsidRPr="00C159E7">
              <w:rPr>
                <w:rFonts w:ascii="Times New Roman" w:hAnsi="Times New Roman" w:cs="Times New Roman"/>
                <w:color w:val="000000"/>
                <w:sz w:val="24"/>
                <w:szCs w:val="24"/>
              </w:rPr>
              <w:t>Итого по муниципальной  программе</w:t>
            </w:r>
          </w:p>
        </w:tc>
        <w:tc>
          <w:tcPr>
            <w:tcW w:w="2126" w:type="dxa"/>
            <w:tcBorders>
              <w:top w:val="nil"/>
              <w:left w:val="nil"/>
              <w:bottom w:val="single" w:sz="4" w:space="0" w:color="auto"/>
              <w:right w:val="single" w:sz="4" w:space="0" w:color="auto"/>
            </w:tcBorders>
            <w:shd w:val="clear" w:color="000000" w:fill="FFFFFF"/>
            <w:vAlign w:val="center"/>
            <w:hideMark/>
          </w:tcPr>
          <w:p w:rsidR="00662D59" w:rsidRPr="00C159E7" w:rsidRDefault="00662D59" w:rsidP="00662D59">
            <w:pPr>
              <w:rPr>
                <w:rFonts w:ascii="Times New Roman" w:hAnsi="Times New Roman" w:cs="Times New Roman"/>
                <w:color w:val="000000"/>
                <w:sz w:val="24"/>
                <w:szCs w:val="24"/>
              </w:rPr>
            </w:pPr>
            <w:r w:rsidRPr="00C159E7">
              <w:rPr>
                <w:rFonts w:ascii="Times New Roman" w:hAnsi="Times New Roman" w:cs="Times New Roman"/>
                <w:color w:val="000000"/>
                <w:sz w:val="24"/>
                <w:szCs w:val="24"/>
              </w:rPr>
              <w:t> </w:t>
            </w:r>
          </w:p>
        </w:tc>
        <w:tc>
          <w:tcPr>
            <w:tcW w:w="1233" w:type="dxa"/>
            <w:tcBorders>
              <w:top w:val="nil"/>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p>
        </w:tc>
        <w:tc>
          <w:tcPr>
            <w:tcW w:w="1744" w:type="dxa"/>
            <w:tcBorders>
              <w:top w:val="nil"/>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p>
        </w:tc>
      </w:tr>
      <w:tr w:rsidR="00662D59" w:rsidRPr="00C159E7" w:rsidTr="00662D59">
        <w:trPr>
          <w:trHeight w:val="300"/>
        </w:trPr>
        <w:tc>
          <w:tcPr>
            <w:tcW w:w="3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62D59" w:rsidRPr="00C159E7" w:rsidRDefault="00662D59" w:rsidP="00662D59">
            <w:pPr>
              <w:rPr>
                <w:rFonts w:ascii="Times New Roman" w:hAnsi="Times New Roman" w:cs="Times New Roman"/>
                <w:color w:val="000000"/>
                <w:sz w:val="24"/>
                <w:szCs w:val="24"/>
              </w:rPr>
            </w:pPr>
            <w:r w:rsidRPr="00C159E7">
              <w:rPr>
                <w:rFonts w:ascii="Times New Roman" w:hAnsi="Times New Roman" w:cs="Times New Roman"/>
                <w:color w:val="000000"/>
                <w:sz w:val="24"/>
                <w:szCs w:val="24"/>
              </w:rPr>
              <w:t>Подпрограмма 1</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62D59" w:rsidRPr="00C159E7" w:rsidRDefault="00662D59" w:rsidP="00662D59">
            <w:pPr>
              <w:rPr>
                <w:rFonts w:ascii="Times New Roman" w:hAnsi="Times New Roman" w:cs="Times New Roman"/>
                <w:color w:val="000000"/>
                <w:sz w:val="24"/>
                <w:szCs w:val="24"/>
              </w:rPr>
            </w:pPr>
          </w:p>
        </w:tc>
        <w:tc>
          <w:tcPr>
            <w:tcW w:w="1233" w:type="dxa"/>
            <w:tcBorders>
              <w:top w:val="nil"/>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r w:rsidRPr="00C159E7">
              <w:rPr>
                <w:rFonts w:ascii="Times New Roman" w:hAnsi="Times New Roman" w:cs="Times New Roman"/>
                <w:sz w:val="24"/>
                <w:szCs w:val="24"/>
                <w:lang w:val="en-US"/>
              </w:rPr>
              <w:t>N+1</w:t>
            </w:r>
          </w:p>
        </w:tc>
        <w:tc>
          <w:tcPr>
            <w:tcW w:w="1744" w:type="dxa"/>
            <w:tcBorders>
              <w:top w:val="nil"/>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000000" w:fill="FFFFFF"/>
            <w:vAlign w:val="center"/>
          </w:tcPr>
          <w:p w:rsidR="00662D59" w:rsidRPr="00C159E7" w:rsidRDefault="00662D59" w:rsidP="00662D59">
            <w:pPr>
              <w:jc w:val="center"/>
              <w:rPr>
                <w:rFonts w:ascii="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p>
        </w:tc>
      </w:tr>
      <w:tr w:rsidR="00662D59" w:rsidRPr="00C159E7" w:rsidTr="00662D59">
        <w:trPr>
          <w:trHeight w:val="300"/>
        </w:trPr>
        <w:tc>
          <w:tcPr>
            <w:tcW w:w="3701" w:type="dxa"/>
            <w:vMerge/>
            <w:tcBorders>
              <w:top w:val="nil"/>
              <w:left w:val="single" w:sz="4" w:space="0" w:color="auto"/>
              <w:bottom w:val="single" w:sz="4" w:space="0" w:color="000000"/>
              <w:right w:val="single" w:sz="4" w:space="0" w:color="auto"/>
            </w:tcBorders>
            <w:vAlign w:val="center"/>
            <w:hideMark/>
          </w:tcPr>
          <w:p w:rsidR="00662D59" w:rsidRPr="00C159E7" w:rsidRDefault="00662D59" w:rsidP="00662D59">
            <w:pPr>
              <w:rPr>
                <w:rFonts w:ascii="Times New Roman" w:hAnsi="Times New Roman" w:cs="Times New Roman"/>
                <w:color w:val="000000"/>
                <w:sz w:val="2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662D59" w:rsidRPr="00C159E7" w:rsidRDefault="00662D59" w:rsidP="00662D59">
            <w:pPr>
              <w:rPr>
                <w:rFonts w:ascii="Times New Roman" w:hAnsi="Times New Roman" w:cs="Times New Roman"/>
                <w:color w:val="000000"/>
                <w:sz w:val="24"/>
                <w:szCs w:val="24"/>
              </w:rPr>
            </w:pPr>
          </w:p>
        </w:tc>
        <w:tc>
          <w:tcPr>
            <w:tcW w:w="1233" w:type="dxa"/>
            <w:tcBorders>
              <w:top w:val="nil"/>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r w:rsidRPr="00C159E7">
              <w:rPr>
                <w:rFonts w:ascii="Times New Roman" w:hAnsi="Times New Roman" w:cs="Times New Roman"/>
                <w:sz w:val="24"/>
                <w:szCs w:val="24"/>
                <w:lang w:val="en-US"/>
              </w:rPr>
              <w:t>N+</w:t>
            </w:r>
            <w:r w:rsidRPr="00C159E7">
              <w:rPr>
                <w:rFonts w:ascii="Times New Roman" w:hAnsi="Times New Roman" w:cs="Times New Roman"/>
                <w:sz w:val="24"/>
                <w:szCs w:val="24"/>
              </w:rPr>
              <w:t>2</w:t>
            </w:r>
          </w:p>
        </w:tc>
        <w:tc>
          <w:tcPr>
            <w:tcW w:w="1744" w:type="dxa"/>
            <w:tcBorders>
              <w:top w:val="nil"/>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000000" w:fill="FFFFFF"/>
            <w:vAlign w:val="center"/>
          </w:tcPr>
          <w:p w:rsidR="00662D59" w:rsidRPr="00C159E7" w:rsidRDefault="00662D59" w:rsidP="00662D59">
            <w:pPr>
              <w:jc w:val="center"/>
              <w:rPr>
                <w:rFonts w:ascii="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p>
        </w:tc>
      </w:tr>
      <w:tr w:rsidR="00662D59" w:rsidRPr="00662D59" w:rsidTr="00662D59">
        <w:trPr>
          <w:trHeight w:val="300"/>
        </w:trPr>
        <w:tc>
          <w:tcPr>
            <w:tcW w:w="3701" w:type="dxa"/>
            <w:vMerge/>
            <w:tcBorders>
              <w:top w:val="nil"/>
              <w:left w:val="single" w:sz="4" w:space="0" w:color="auto"/>
              <w:bottom w:val="single" w:sz="4" w:space="0" w:color="000000"/>
              <w:right w:val="single" w:sz="4" w:space="0" w:color="auto"/>
            </w:tcBorders>
            <w:vAlign w:val="center"/>
            <w:hideMark/>
          </w:tcPr>
          <w:p w:rsidR="00662D59" w:rsidRPr="00662D59" w:rsidRDefault="00662D59" w:rsidP="00662D59">
            <w:pPr>
              <w:rPr>
                <w:rFonts w:ascii="Times New Roman" w:hAnsi="Times New Roman" w:cs="Times New Roman"/>
                <w:color w:val="000000"/>
                <w:sz w:val="28"/>
                <w:szCs w:val="28"/>
              </w:rPr>
            </w:pPr>
          </w:p>
        </w:tc>
        <w:tc>
          <w:tcPr>
            <w:tcW w:w="2126" w:type="dxa"/>
            <w:vMerge/>
            <w:tcBorders>
              <w:top w:val="nil"/>
              <w:left w:val="single" w:sz="4" w:space="0" w:color="auto"/>
              <w:bottom w:val="single" w:sz="4" w:space="0" w:color="000000"/>
              <w:right w:val="single" w:sz="4" w:space="0" w:color="auto"/>
            </w:tcBorders>
            <w:vAlign w:val="center"/>
            <w:hideMark/>
          </w:tcPr>
          <w:p w:rsidR="00662D59" w:rsidRPr="00662D59" w:rsidRDefault="00662D59" w:rsidP="00662D59">
            <w:pPr>
              <w:rPr>
                <w:rFonts w:ascii="Times New Roman" w:hAnsi="Times New Roman" w:cs="Times New Roman"/>
                <w:color w:val="000000"/>
                <w:sz w:val="28"/>
                <w:szCs w:val="28"/>
              </w:rPr>
            </w:pPr>
          </w:p>
        </w:tc>
        <w:tc>
          <w:tcPr>
            <w:tcW w:w="1233" w:type="dxa"/>
            <w:tcBorders>
              <w:top w:val="nil"/>
              <w:left w:val="nil"/>
              <w:bottom w:val="single" w:sz="4" w:space="0" w:color="auto"/>
              <w:right w:val="single" w:sz="4" w:space="0" w:color="auto"/>
            </w:tcBorders>
            <w:shd w:val="clear" w:color="000000" w:fill="FFFFFF"/>
            <w:vAlign w:val="center"/>
            <w:hideMark/>
          </w:tcPr>
          <w:p w:rsidR="00662D59" w:rsidRPr="00662D59" w:rsidRDefault="00662D59" w:rsidP="00662D59">
            <w:pPr>
              <w:jc w:val="center"/>
              <w:rPr>
                <w:rFonts w:ascii="Times New Roman" w:hAnsi="Times New Roman" w:cs="Times New Roman"/>
                <w:color w:val="000000"/>
                <w:sz w:val="28"/>
                <w:szCs w:val="28"/>
              </w:rPr>
            </w:pPr>
            <w:r w:rsidRPr="00662D59">
              <w:rPr>
                <w:rFonts w:ascii="Times New Roman" w:hAnsi="Times New Roman" w:cs="Times New Roman"/>
                <w:sz w:val="28"/>
                <w:szCs w:val="28"/>
                <w:lang w:val="en-US"/>
              </w:rPr>
              <w:t>N+</w:t>
            </w:r>
            <w:r w:rsidRPr="00662D59">
              <w:rPr>
                <w:rFonts w:ascii="Times New Roman" w:hAnsi="Times New Roman" w:cs="Times New Roman"/>
                <w:sz w:val="28"/>
                <w:szCs w:val="28"/>
              </w:rPr>
              <w:t>3</w:t>
            </w:r>
          </w:p>
        </w:tc>
        <w:tc>
          <w:tcPr>
            <w:tcW w:w="1744" w:type="dxa"/>
            <w:tcBorders>
              <w:top w:val="nil"/>
              <w:left w:val="nil"/>
              <w:bottom w:val="single" w:sz="4" w:space="0" w:color="auto"/>
              <w:right w:val="single" w:sz="4" w:space="0" w:color="auto"/>
            </w:tcBorders>
            <w:shd w:val="clear" w:color="000000" w:fill="FFFFFF"/>
            <w:vAlign w:val="center"/>
            <w:hideMark/>
          </w:tcPr>
          <w:p w:rsidR="00662D59" w:rsidRPr="00662D59" w:rsidRDefault="00662D59" w:rsidP="00662D59">
            <w:pPr>
              <w:jc w:val="center"/>
              <w:rPr>
                <w:rFonts w:ascii="Times New Roman" w:hAnsi="Times New Roman" w:cs="Times New Roman"/>
                <w:color w:val="000000"/>
                <w:sz w:val="28"/>
                <w:szCs w:val="28"/>
              </w:rPr>
            </w:pPr>
          </w:p>
        </w:tc>
        <w:tc>
          <w:tcPr>
            <w:tcW w:w="1559" w:type="dxa"/>
            <w:tcBorders>
              <w:top w:val="nil"/>
              <w:left w:val="nil"/>
              <w:bottom w:val="single" w:sz="4" w:space="0" w:color="auto"/>
              <w:right w:val="single" w:sz="4" w:space="0" w:color="auto"/>
            </w:tcBorders>
            <w:shd w:val="clear" w:color="000000" w:fill="FFFFFF"/>
            <w:vAlign w:val="center"/>
          </w:tcPr>
          <w:p w:rsidR="00662D59" w:rsidRPr="00662D59" w:rsidRDefault="00662D59" w:rsidP="00662D59">
            <w:pPr>
              <w:jc w:val="center"/>
              <w:rPr>
                <w:rFonts w:ascii="Times New Roman" w:hAnsi="Times New Roman" w:cs="Times New Roman"/>
                <w:color w:val="000000"/>
                <w:sz w:val="28"/>
                <w:szCs w:val="28"/>
              </w:rPr>
            </w:pPr>
          </w:p>
        </w:tc>
        <w:tc>
          <w:tcPr>
            <w:tcW w:w="1276" w:type="dxa"/>
            <w:tcBorders>
              <w:top w:val="nil"/>
              <w:left w:val="nil"/>
              <w:bottom w:val="single" w:sz="4" w:space="0" w:color="auto"/>
              <w:right w:val="single" w:sz="4" w:space="0" w:color="auto"/>
            </w:tcBorders>
            <w:shd w:val="clear" w:color="000000" w:fill="FFFFFF"/>
            <w:vAlign w:val="center"/>
            <w:hideMark/>
          </w:tcPr>
          <w:p w:rsidR="00662D59" w:rsidRPr="00662D59" w:rsidRDefault="00662D59" w:rsidP="00662D59">
            <w:pPr>
              <w:jc w:val="center"/>
              <w:rPr>
                <w:rFonts w:ascii="Times New Roman" w:hAnsi="Times New Roman" w:cs="Times New Roman"/>
                <w:color w:val="000000"/>
                <w:sz w:val="28"/>
                <w:szCs w:val="28"/>
              </w:rPr>
            </w:pPr>
          </w:p>
        </w:tc>
        <w:tc>
          <w:tcPr>
            <w:tcW w:w="1559" w:type="dxa"/>
            <w:tcBorders>
              <w:top w:val="nil"/>
              <w:left w:val="nil"/>
              <w:bottom w:val="single" w:sz="4" w:space="0" w:color="auto"/>
              <w:right w:val="single" w:sz="4" w:space="0" w:color="auto"/>
            </w:tcBorders>
            <w:shd w:val="clear" w:color="000000" w:fill="FFFFFF"/>
            <w:vAlign w:val="center"/>
            <w:hideMark/>
          </w:tcPr>
          <w:p w:rsidR="00662D59" w:rsidRPr="00662D59" w:rsidRDefault="00662D59" w:rsidP="00662D59">
            <w:pPr>
              <w:jc w:val="center"/>
              <w:rPr>
                <w:rFonts w:ascii="Times New Roman" w:hAnsi="Times New Roman" w:cs="Times New Roman"/>
                <w:color w:val="000000"/>
                <w:sz w:val="28"/>
                <w:szCs w:val="28"/>
              </w:rPr>
            </w:pPr>
          </w:p>
        </w:tc>
        <w:tc>
          <w:tcPr>
            <w:tcW w:w="1559" w:type="dxa"/>
            <w:tcBorders>
              <w:top w:val="nil"/>
              <w:left w:val="nil"/>
              <w:bottom w:val="single" w:sz="4" w:space="0" w:color="auto"/>
              <w:right w:val="single" w:sz="4" w:space="0" w:color="auto"/>
            </w:tcBorders>
            <w:shd w:val="clear" w:color="000000" w:fill="FFFFFF"/>
            <w:vAlign w:val="center"/>
            <w:hideMark/>
          </w:tcPr>
          <w:p w:rsidR="00662D59" w:rsidRPr="00662D59" w:rsidRDefault="00662D59" w:rsidP="00662D59">
            <w:pPr>
              <w:jc w:val="center"/>
              <w:rPr>
                <w:rFonts w:ascii="Times New Roman" w:hAnsi="Times New Roman" w:cs="Times New Roman"/>
                <w:color w:val="000000"/>
                <w:sz w:val="28"/>
                <w:szCs w:val="28"/>
              </w:rPr>
            </w:pPr>
          </w:p>
        </w:tc>
      </w:tr>
      <w:tr w:rsidR="00662D59" w:rsidRPr="00662D59" w:rsidTr="00662D59">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62D59" w:rsidRPr="00C159E7" w:rsidRDefault="00662D59" w:rsidP="00662D59">
            <w:pPr>
              <w:rPr>
                <w:rFonts w:ascii="Times New Roman" w:hAnsi="Times New Roman" w:cs="Times New Roman"/>
                <w:color w:val="000000"/>
                <w:sz w:val="24"/>
                <w:szCs w:val="24"/>
              </w:rPr>
            </w:pPr>
            <w:r w:rsidRPr="00C159E7">
              <w:rPr>
                <w:rFonts w:ascii="Times New Roman" w:hAnsi="Times New Roman" w:cs="Times New Roman"/>
                <w:color w:val="000000"/>
                <w:sz w:val="24"/>
                <w:szCs w:val="24"/>
              </w:rPr>
              <w:t>Итого по подпрограмме 1</w:t>
            </w:r>
          </w:p>
        </w:tc>
        <w:tc>
          <w:tcPr>
            <w:tcW w:w="2126" w:type="dxa"/>
            <w:tcBorders>
              <w:top w:val="nil"/>
              <w:left w:val="nil"/>
              <w:bottom w:val="single" w:sz="4" w:space="0" w:color="auto"/>
              <w:right w:val="single" w:sz="4" w:space="0" w:color="auto"/>
            </w:tcBorders>
            <w:shd w:val="clear" w:color="000000" w:fill="FFFFFF"/>
            <w:vAlign w:val="center"/>
            <w:hideMark/>
          </w:tcPr>
          <w:p w:rsidR="00662D59" w:rsidRPr="00662D59" w:rsidRDefault="00662D59" w:rsidP="00662D59">
            <w:pPr>
              <w:rPr>
                <w:rFonts w:ascii="Times New Roman" w:hAnsi="Times New Roman" w:cs="Times New Roman"/>
                <w:color w:val="000000"/>
                <w:sz w:val="28"/>
                <w:szCs w:val="28"/>
              </w:rPr>
            </w:pPr>
            <w:r w:rsidRPr="00662D59">
              <w:rPr>
                <w:rFonts w:ascii="Times New Roman" w:hAnsi="Times New Roman" w:cs="Times New Roman"/>
                <w:color w:val="000000"/>
                <w:sz w:val="28"/>
                <w:szCs w:val="28"/>
              </w:rPr>
              <w:t> </w:t>
            </w:r>
          </w:p>
        </w:tc>
        <w:tc>
          <w:tcPr>
            <w:tcW w:w="1233" w:type="dxa"/>
            <w:tcBorders>
              <w:top w:val="nil"/>
              <w:left w:val="nil"/>
              <w:bottom w:val="single" w:sz="4" w:space="0" w:color="auto"/>
              <w:right w:val="single" w:sz="4" w:space="0" w:color="auto"/>
            </w:tcBorders>
            <w:shd w:val="clear" w:color="000000" w:fill="FFFFFF"/>
            <w:vAlign w:val="center"/>
            <w:hideMark/>
          </w:tcPr>
          <w:p w:rsidR="00662D59" w:rsidRPr="00662D59" w:rsidRDefault="00662D59" w:rsidP="00662D59">
            <w:pPr>
              <w:jc w:val="center"/>
              <w:rPr>
                <w:rFonts w:ascii="Times New Roman" w:hAnsi="Times New Roman" w:cs="Times New Roman"/>
                <w:color w:val="000000"/>
                <w:sz w:val="28"/>
                <w:szCs w:val="28"/>
              </w:rPr>
            </w:pPr>
          </w:p>
        </w:tc>
        <w:tc>
          <w:tcPr>
            <w:tcW w:w="1744" w:type="dxa"/>
            <w:tcBorders>
              <w:top w:val="nil"/>
              <w:left w:val="nil"/>
              <w:bottom w:val="single" w:sz="4" w:space="0" w:color="auto"/>
              <w:right w:val="single" w:sz="4" w:space="0" w:color="auto"/>
            </w:tcBorders>
            <w:shd w:val="clear" w:color="000000" w:fill="FFFFFF"/>
            <w:vAlign w:val="center"/>
            <w:hideMark/>
          </w:tcPr>
          <w:p w:rsidR="00662D59" w:rsidRPr="00662D59" w:rsidRDefault="00662D59" w:rsidP="00662D59">
            <w:pPr>
              <w:jc w:val="center"/>
              <w:rPr>
                <w:rFonts w:ascii="Times New Roman" w:hAnsi="Times New Roman" w:cs="Times New Roman"/>
                <w:color w:val="000000"/>
                <w:sz w:val="28"/>
                <w:szCs w:val="28"/>
              </w:rPr>
            </w:pPr>
          </w:p>
        </w:tc>
        <w:tc>
          <w:tcPr>
            <w:tcW w:w="1559" w:type="dxa"/>
            <w:tcBorders>
              <w:top w:val="nil"/>
              <w:left w:val="nil"/>
              <w:bottom w:val="single" w:sz="4" w:space="0" w:color="auto"/>
              <w:right w:val="single" w:sz="4" w:space="0" w:color="auto"/>
            </w:tcBorders>
            <w:shd w:val="clear" w:color="000000" w:fill="FFFFFF"/>
            <w:vAlign w:val="center"/>
          </w:tcPr>
          <w:p w:rsidR="00662D59" w:rsidRPr="00662D59" w:rsidRDefault="00662D59" w:rsidP="00662D59">
            <w:pPr>
              <w:jc w:val="center"/>
              <w:rPr>
                <w:rFonts w:ascii="Times New Roman" w:hAnsi="Times New Roman" w:cs="Times New Roman"/>
                <w:color w:val="000000"/>
                <w:sz w:val="28"/>
                <w:szCs w:val="28"/>
              </w:rPr>
            </w:pPr>
          </w:p>
        </w:tc>
        <w:tc>
          <w:tcPr>
            <w:tcW w:w="1276" w:type="dxa"/>
            <w:tcBorders>
              <w:top w:val="nil"/>
              <w:left w:val="nil"/>
              <w:bottom w:val="single" w:sz="4" w:space="0" w:color="auto"/>
              <w:right w:val="single" w:sz="4" w:space="0" w:color="auto"/>
            </w:tcBorders>
            <w:shd w:val="clear" w:color="000000" w:fill="FFFFFF"/>
            <w:vAlign w:val="center"/>
            <w:hideMark/>
          </w:tcPr>
          <w:p w:rsidR="00662D59" w:rsidRPr="00662D59" w:rsidRDefault="00662D59" w:rsidP="00662D59">
            <w:pPr>
              <w:jc w:val="center"/>
              <w:rPr>
                <w:rFonts w:ascii="Times New Roman" w:hAnsi="Times New Roman" w:cs="Times New Roman"/>
                <w:color w:val="000000"/>
                <w:sz w:val="28"/>
                <w:szCs w:val="28"/>
              </w:rPr>
            </w:pPr>
          </w:p>
        </w:tc>
        <w:tc>
          <w:tcPr>
            <w:tcW w:w="1559" w:type="dxa"/>
            <w:tcBorders>
              <w:top w:val="nil"/>
              <w:left w:val="nil"/>
              <w:bottom w:val="single" w:sz="4" w:space="0" w:color="auto"/>
              <w:right w:val="single" w:sz="4" w:space="0" w:color="auto"/>
            </w:tcBorders>
            <w:shd w:val="clear" w:color="000000" w:fill="FFFFFF"/>
            <w:vAlign w:val="center"/>
            <w:hideMark/>
          </w:tcPr>
          <w:p w:rsidR="00662D59" w:rsidRPr="00662D59" w:rsidRDefault="00662D59" w:rsidP="00662D59">
            <w:pPr>
              <w:jc w:val="center"/>
              <w:rPr>
                <w:rFonts w:ascii="Times New Roman" w:hAnsi="Times New Roman" w:cs="Times New Roman"/>
                <w:color w:val="000000"/>
                <w:sz w:val="28"/>
                <w:szCs w:val="28"/>
              </w:rPr>
            </w:pPr>
          </w:p>
        </w:tc>
        <w:tc>
          <w:tcPr>
            <w:tcW w:w="1559" w:type="dxa"/>
            <w:tcBorders>
              <w:top w:val="nil"/>
              <w:left w:val="nil"/>
              <w:bottom w:val="single" w:sz="4" w:space="0" w:color="auto"/>
              <w:right w:val="single" w:sz="4" w:space="0" w:color="auto"/>
            </w:tcBorders>
            <w:shd w:val="clear" w:color="000000" w:fill="FFFFFF"/>
            <w:vAlign w:val="center"/>
            <w:hideMark/>
          </w:tcPr>
          <w:p w:rsidR="00662D59" w:rsidRPr="00662D59" w:rsidRDefault="00662D59" w:rsidP="00662D59">
            <w:pPr>
              <w:jc w:val="center"/>
              <w:rPr>
                <w:rFonts w:ascii="Times New Roman" w:hAnsi="Times New Roman" w:cs="Times New Roman"/>
                <w:color w:val="000000"/>
                <w:sz w:val="28"/>
                <w:szCs w:val="28"/>
              </w:rPr>
            </w:pPr>
          </w:p>
        </w:tc>
      </w:tr>
      <w:tr w:rsidR="00662D59" w:rsidRPr="00662D59" w:rsidTr="00662D59">
        <w:trPr>
          <w:trHeight w:val="315"/>
        </w:trPr>
        <w:tc>
          <w:tcPr>
            <w:tcW w:w="14757"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662D59" w:rsidRPr="00C159E7" w:rsidRDefault="00662D59" w:rsidP="00662D59">
            <w:pPr>
              <w:jc w:val="center"/>
              <w:rPr>
                <w:rFonts w:ascii="Times New Roman" w:hAnsi="Times New Roman" w:cs="Times New Roman"/>
                <w:bCs/>
                <w:color w:val="000000"/>
                <w:sz w:val="24"/>
                <w:szCs w:val="24"/>
              </w:rPr>
            </w:pPr>
            <w:r w:rsidRPr="00C159E7">
              <w:rPr>
                <w:rFonts w:ascii="Times New Roman" w:hAnsi="Times New Roman" w:cs="Times New Roman"/>
                <w:bCs/>
                <w:color w:val="000000"/>
                <w:sz w:val="24"/>
                <w:szCs w:val="24"/>
              </w:rPr>
              <w:lastRenderedPageBreak/>
              <w:t>Проектная часть</w:t>
            </w:r>
          </w:p>
        </w:tc>
      </w:tr>
      <w:tr w:rsidR="00662D59" w:rsidRPr="00662D59" w:rsidTr="00662D59">
        <w:trPr>
          <w:trHeight w:val="300"/>
        </w:trPr>
        <w:tc>
          <w:tcPr>
            <w:tcW w:w="3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62D59" w:rsidRPr="00C159E7" w:rsidRDefault="00662D59" w:rsidP="00662D59">
            <w:pPr>
              <w:rPr>
                <w:rFonts w:ascii="Times New Roman" w:hAnsi="Times New Roman" w:cs="Times New Roman"/>
                <w:color w:val="000000"/>
                <w:sz w:val="24"/>
                <w:szCs w:val="24"/>
              </w:rPr>
            </w:pPr>
            <w:r w:rsidRPr="00C159E7">
              <w:rPr>
                <w:rFonts w:ascii="Times New Roman" w:hAnsi="Times New Roman" w:cs="Times New Roman"/>
                <w:color w:val="000000"/>
                <w:sz w:val="24"/>
                <w:szCs w:val="24"/>
              </w:rPr>
              <w:t>Наименование проекта</w:t>
            </w:r>
          </w:p>
        </w:tc>
        <w:tc>
          <w:tcPr>
            <w:tcW w:w="2126" w:type="dxa"/>
            <w:vMerge w:val="restart"/>
            <w:tcBorders>
              <w:top w:val="nil"/>
              <w:left w:val="single" w:sz="4" w:space="0" w:color="auto"/>
              <w:right w:val="single" w:sz="4" w:space="0" w:color="auto"/>
            </w:tcBorders>
            <w:shd w:val="clear" w:color="000000" w:fill="FFFFFF"/>
            <w:vAlign w:val="center"/>
            <w:hideMark/>
          </w:tcPr>
          <w:p w:rsidR="00662D59" w:rsidRPr="00C159E7" w:rsidRDefault="00662D59" w:rsidP="00662D59">
            <w:pPr>
              <w:rPr>
                <w:rFonts w:ascii="Times New Roman" w:hAnsi="Times New Roman" w:cs="Times New Roman"/>
                <w:color w:val="000000"/>
                <w:sz w:val="24"/>
                <w:szCs w:val="24"/>
              </w:rPr>
            </w:pPr>
          </w:p>
        </w:tc>
        <w:tc>
          <w:tcPr>
            <w:tcW w:w="1233" w:type="dxa"/>
            <w:tcBorders>
              <w:top w:val="nil"/>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b/>
                <w:color w:val="000000"/>
                <w:sz w:val="24"/>
                <w:szCs w:val="24"/>
              </w:rPr>
            </w:pPr>
            <w:r w:rsidRPr="00C159E7">
              <w:rPr>
                <w:rFonts w:ascii="Times New Roman" w:hAnsi="Times New Roman" w:cs="Times New Roman"/>
                <w:sz w:val="24"/>
                <w:szCs w:val="24"/>
                <w:lang w:val="en-US"/>
              </w:rPr>
              <w:t>N+1</w:t>
            </w:r>
          </w:p>
        </w:tc>
        <w:tc>
          <w:tcPr>
            <w:tcW w:w="1744" w:type="dxa"/>
            <w:tcBorders>
              <w:top w:val="nil"/>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000000" w:fill="FFFFFF"/>
            <w:vAlign w:val="center"/>
            <w:hideMark/>
          </w:tcPr>
          <w:p w:rsidR="00662D59" w:rsidRPr="00662D59" w:rsidRDefault="00662D59" w:rsidP="00662D59">
            <w:pPr>
              <w:jc w:val="center"/>
              <w:rPr>
                <w:rFonts w:ascii="Times New Roman" w:hAnsi="Times New Roman" w:cs="Times New Roman"/>
                <w:color w:val="000000"/>
                <w:sz w:val="28"/>
                <w:szCs w:val="28"/>
              </w:rPr>
            </w:pPr>
          </w:p>
        </w:tc>
        <w:tc>
          <w:tcPr>
            <w:tcW w:w="1276" w:type="dxa"/>
            <w:tcBorders>
              <w:top w:val="nil"/>
              <w:left w:val="nil"/>
              <w:bottom w:val="single" w:sz="4" w:space="0" w:color="auto"/>
              <w:right w:val="single" w:sz="4" w:space="0" w:color="auto"/>
            </w:tcBorders>
            <w:shd w:val="clear" w:color="000000" w:fill="FFFFFF"/>
            <w:vAlign w:val="center"/>
            <w:hideMark/>
          </w:tcPr>
          <w:p w:rsidR="00662D59" w:rsidRPr="00662D59" w:rsidRDefault="00662D59" w:rsidP="00662D59">
            <w:pPr>
              <w:jc w:val="center"/>
              <w:rPr>
                <w:rFonts w:ascii="Times New Roman" w:hAnsi="Times New Roman" w:cs="Times New Roman"/>
                <w:color w:val="000000"/>
                <w:sz w:val="28"/>
                <w:szCs w:val="28"/>
              </w:rPr>
            </w:pPr>
          </w:p>
        </w:tc>
        <w:tc>
          <w:tcPr>
            <w:tcW w:w="1559" w:type="dxa"/>
            <w:tcBorders>
              <w:top w:val="nil"/>
              <w:left w:val="nil"/>
              <w:bottom w:val="single" w:sz="4" w:space="0" w:color="auto"/>
              <w:right w:val="single" w:sz="4" w:space="0" w:color="auto"/>
            </w:tcBorders>
            <w:shd w:val="clear" w:color="000000" w:fill="FFFFFF"/>
            <w:vAlign w:val="center"/>
            <w:hideMark/>
          </w:tcPr>
          <w:p w:rsidR="00662D59" w:rsidRPr="00662D59" w:rsidRDefault="00662D59" w:rsidP="00662D59">
            <w:pPr>
              <w:jc w:val="center"/>
              <w:rPr>
                <w:rFonts w:ascii="Times New Roman" w:hAnsi="Times New Roman" w:cs="Times New Roman"/>
                <w:color w:val="000000"/>
                <w:sz w:val="28"/>
                <w:szCs w:val="28"/>
              </w:rPr>
            </w:pPr>
          </w:p>
        </w:tc>
        <w:tc>
          <w:tcPr>
            <w:tcW w:w="1559" w:type="dxa"/>
            <w:tcBorders>
              <w:top w:val="nil"/>
              <w:left w:val="nil"/>
              <w:bottom w:val="single" w:sz="4" w:space="0" w:color="auto"/>
              <w:right w:val="single" w:sz="4" w:space="0" w:color="auto"/>
            </w:tcBorders>
            <w:shd w:val="clear" w:color="000000" w:fill="FFFFFF"/>
            <w:vAlign w:val="center"/>
            <w:hideMark/>
          </w:tcPr>
          <w:p w:rsidR="00662D59" w:rsidRPr="00662D59" w:rsidRDefault="00662D59" w:rsidP="00662D59">
            <w:pPr>
              <w:jc w:val="center"/>
              <w:rPr>
                <w:rFonts w:ascii="Times New Roman" w:hAnsi="Times New Roman" w:cs="Times New Roman"/>
                <w:color w:val="000000"/>
                <w:sz w:val="28"/>
                <w:szCs w:val="28"/>
              </w:rPr>
            </w:pPr>
          </w:p>
        </w:tc>
      </w:tr>
      <w:tr w:rsidR="00662D59" w:rsidRPr="00662D59" w:rsidTr="00662D59">
        <w:trPr>
          <w:trHeight w:val="300"/>
        </w:trPr>
        <w:tc>
          <w:tcPr>
            <w:tcW w:w="3701" w:type="dxa"/>
            <w:vMerge/>
            <w:tcBorders>
              <w:top w:val="nil"/>
              <w:left w:val="single" w:sz="4" w:space="0" w:color="auto"/>
              <w:bottom w:val="single" w:sz="4" w:space="0" w:color="000000"/>
              <w:right w:val="single" w:sz="4" w:space="0" w:color="auto"/>
            </w:tcBorders>
            <w:vAlign w:val="center"/>
            <w:hideMark/>
          </w:tcPr>
          <w:p w:rsidR="00662D59" w:rsidRPr="00C159E7" w:rsidRDefault="00662D59" w:rsidP="00662D59">
            <w:pPr>
              <w:rPr>
                <w:rFonts w:ascii="Times New Roman" w:hAnsi="Times New Roman" w:cs="Times New Roman"/>
                <w:color w:val="000000"/>
                <w:sz w:val="24"/>
                <w:szCs w:val="24"/>
              </w:rPr>
            </w:pPr>
          </w:p>
        </w:tc>
        <w:tc>
          <w:tcPr>
            <w:tcW w:w="2126" w:type="dxa"/>
            <w:vMerge/>
            <w:tcBorders>
              <w:left w:val="single" w:sz="4" w:space="0" w:color="auto"/>
              <w:right w:val="single" w:sz="4" w:space="0" w:color="auto"/>
            </w:tcBorders>
            <w:shd w:val="clear" w:color="000000" w:fill="FFFFFF"/>
            <w:vAlign w:val="center"/>
            <w:hideMark/>
          </w:tcPr>
          <w:p w:rsidR="00662D59" w:rsidRPr="00C159E7" w:rsidRDefault="00662D59" w:rsidP="00662D59">
            <w:pPr>
              <w:rPr>
                <w:rFonts w:ascii="Times New Roman" w:hAnsi="Times New Roman" w:cs="Times New Roman"/>
                <w:color w:val="000000"/>
                <w:sz w:val="24"/>
                <w:szCs w:val="24"/>
              </w:rPr>
            </w:pPr>
          </w:p>
        </w:tc>
        <w:tc>
          <w:tcPr>
            <w:tcW w:w="1233" w:type="dxa"/>
            <w:tcBorders>
              <w:top w:val="nil"/>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b/>
                <w:color w:val="000000"/>
                <w:sz w:val="24"/>
                <w:szCs w:val="24"/>
              </w:rPr>
            </w:pPr>
            <w:r w:rsidRPr="00C159E7">
              <w:rPr>
                <w:rFonts w:ascii="Times New Roman" w:hAnsi="Times New Roman" w:cs="Times New Roman"/>
                <w:sz w:val="24"/>
                <w:szCs w:val="24"/>
                <w:lang w:val="en-US"/>
              </w:rPr>
              <w:t>N+</w:t>
            </w:r>
            <w:r w:rsidRPr="00C159E7">
              <w:rPr>
                <w:rFonts w:ascii="Times New Roman" w:hAnsi="Times New Roman" w:cs="Times New Roman"/>
                <w:sz w:val="24"/>
                <w:szCs w:val="24"/>
              </w:rPr>
              <w:t>2</w:t>
            </w:r>
          </w:p>
        </w:tc>
        <w:tc>
          <w:tcPr>
            <w:tcW w:w="1744" w:type="dxa"/>
            <w:tcBorders>
              <w:top w:val="nil"/>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000000" w:fill="FFFFFF"/>
            <w:vAlign w:val="center"/>
            <w:hideMark/>
          </w:tcPr>
          <w:p w:rsidR="00662D59" w:rsidRPr="00662D59" w:rsidRDefault="00662D59" w:rsidP="00662D59">
            <w:pPr>
              <w:jc w:val="center"/>
              <w:rPr>
                <w:rFonts w:ascii="Times New Roman" w:hAnsi="Times New Roman" w:cs="Times New Roman"/>
                <w:color w:val="000000"/>
                <w:sz w:val="28"/>
                <w:szCs w:val="28"/>
              </w:rPr>
            </w:pPr>
          </w:p>
        </w:tc>
        <w:tc>
          <w:tcPr>
            <w:tcW w:w="1276" w:type="dxa"/>
            <w:tcBorders>
              <w:top w:val="nil"/>
              <w:left w:val="nil"/>
              <w:bottom w:val="single" w:sz="4" w:space="0" w:color="auto"/>
              <w:right w:val="single" w:sz="4" w:space="0" w:color="auto"/>
            </w:tcBorders>
            <w:shd w:val="clear" w:color="000000" w:fill="FFFFFF"/>
            <w:vAlign w:val="center"/>
            <w:hideMark/>
          </w:tcPr>
          <w:p w:rsidR="00662D59" w:rsidRPr="00662D59" w:rsidRDefault="00662D59" w:rsidP="00662D59">
            <w:pPr>
              <w:jc w:val="center"/>
              <w:rPr>
                <w:rFonts w:ascii="Times New Roman" w:hAnsi="Times New Roman" w:cs="Times New Roman"/>
                <w:color w:val="000000"/>
                <w:sz w:val="28"/>
                <w:szCs w:val="28"/>
              </w:rPr>
            </w:pPr>
          </w:p>
        </w:tc>
        <w:tc>
          <w:tcPr>
            <w:tcW w:w="1559" w:type="dxa"/>
            <w:tcBorders>
              <w:top w:val="nil"/>
              <w:left w:val="nil"/>
              <w:bottom w:val="single" w:sz="4" w:space="0" w:color="auto"/>
              <w:right w:val="single" w:sz="4" w:space="0" w:color="auto"/>
            </w:tcBorders>
            <w:shd w:val="clear" w:color="000000" w:fill="FFFFFF"/>
            <w:vAlign w:val="center"/>
            <w:hideMark/>
          </w:tcPr>
          <w:p w:rsidR="00662D59" w:rsidRPr="00662D59" w:rsidRDefault="00662D59" w:rsidP="00662D59">
            <w:pPr>
              <w:jc w:val="center"/>
              <w:rPr>
                <w:rFonts w:ascii="Times New Roman" w:hAnsi="Times New Roman" w:cs="Times New Roman"/>
                <w:color w:val="000000"/>
                <w:sz w:val="28"/>
                <w:szCs w:val="28"/>
              </w:rPr>
            </w:pPr>
          </w:p>
        </w:tc>
        <w:tc>
          <w:tcPr>
            <w:tcW w:w="1559" w:type="dxa"/>
            <w:tcBorders>
              <w:top w:val="nil"/>
              <w:left w:val="nil"/>
              <w:bottom w:val="single" w:sz="4" w:space="0" w:color="auto"/>
              <w:right w:val="single" w:sz="4" w:space="0" w:color="auto"/>
            </w:tcBorders>
            <w:shd w:val="clear" w:color="000000" w:fill="FFFFFF"/>
            <w:vAlign w:val="center"/>
            <w:hideMark/>
          </w:tcPr>
          <w:p w:rsidR="00662D59" w:rsidRPr="00662D59" w:rsidRDefault="00662D59" w:rsidP="00662D59">
            <w:pPr>
              <w:jc w:val="center"/>
              <w:rPr>
                <w:rFonts w:ascii="Times New Roman" w:hAnsi="Times New Roman" w:cs="Times New Roman"/>
                <w:color w:val="000000"/>
                <w:sz w:val="28"/>
                <w:szCs w:val="28"/>
              </w:rPr>
            </w:pPr>
          </w:p>
        </w:tc>
      </w:tr>
      <w:tr w:rsidR="00662D59" w:rsidRPr="00662D59" w:rsidTr="00662D59">
        <w:trPr>
          <w:trHeight w:val="300"/>
        </w:trPr>
        <w:tc>
          <w:tcPr>
            <w:tcW w:w="3701" w:type="dxa"/>
            <w:vMerge/>
            <w:tcBorders>
              <w:top w:val="nil"/>
              <w:left w:val="single" w:sz="4" w:space="0" w:color="auto"/>
              <w:bottom w:val="single" w:sz="4" w:space="0" w:color="000000"/>
              <w:right w:val="single" w:sz="4" w:space="0" w:color="auto"/>
            </w:tcBorders>
            <w:vAlign w:val="center"/>
            <w:hideMark/>
          </w:tcPr>
          <w:p w:rsidR="00662D59" w:rsidRPr="00C159E7" w:rsidRDefault="00662D59" w:rsidP="00662D59">
            <w:pPr>
              <w:rPr>
                <w:rFonts w:ascii="Times New Roman" w:hAnsi="Times New Roman" w:cs="Times New Roman"/>
                <w:color w:val="000000"/>
                <w:sz w:val="24"/>
                <w:szCs w:val="24"/>
              </w:rPr>
            </w:pPr>
          </w:p>
        </w:tc>
        <w:tc>
          <w:tcPr>
            <w:tcW w:w="2126" w:type="dxa"/>
            <w:vMerge/>
            <w:tcBorders>
              <w:left w:val="single" w:sz="4" w:space="0" w:color="auto"/>
              <w:bottom w:val="single" w:sz="4" w:space="0" w:color="auto"/>
              <w:right w:val="single" w:sz="4" w:space="0" w:color="auto"/>
            </w:tcBorders>
            <w:shd w:val="clear" w:color="000000" w:fill="FFFFFF"/>
            <w:vAlign w:val="center"/>
            <w:hideMark/>
          </w:tcPr>
          <w:p w:rsidR="00662D59" w:rsidRPr="00C159E7" w:rsidRDefault="00662D59" w:rsidP="00662D59">
            <w:pPr>
              <w:rPr>
                <w:rFonts w:ascii="Times New Roman" w:hAnsi="Times New Roman" w:cs="Times New Roman"/>
                <w:color w:val="000000"/>
                <w:sz w:val="24"/>
                <w:szCs w:val="24"/>
              </w:rPr>
            </w:pPr>
          </w:p>
        </w:tc>
        <w:tc>
          <w:tcPr>
            <w:tcW w:w="1233" w:type="dxa"/>
            <w:tcBorders>
              <w:top w:val="nil"/>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b/>
                <w:color w:val="000000"/>
                <w:sz w:val="24"/>
                <w:szCs w:val="24"/>
              </w:rPr>
            </w:pPr>
            <w:r w:rsidRPr="00C159E7">
              <w:rPr>
                <w:rFonts w:ascii="Times New Roman" w:hAnsi="Times New Roman" w:cs="Times New Roman"/>
                <w:sz w:val="24"/>
                <w:szCs w:val="24"/>
                <w:lang w:val="en-US"/>
              </w:rPr>
              <w:t>N+</w:t>
            </w:r>
            <w:r w:rsidRPr="00C159E7">
              <w:rPr>
                <w:rFonts w:ascii="Times New Roman" w:hAnsi="Times New Roman" w:cs="Times New Roman"/>
                <w:sz w:val="24"/>
                <w:szCs w:val="24"/>
              </w:rPr>
              <w:t>3</w:t>
            </w:r>
          </w:p>
        </w:tc>
        <w:tc>
          <w:tcPr>
            <w:tcW w:w="1744" w:type="dxa"/>
            <w:tcBorders>
              <w:top w:val="nil"/>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000000" w:fill="FFFFFF"/>
            <w:vAlign w:val="center"/>
            <w:hideMark/>
          </w:tcPr>
          <w:p w:rsidR="00662D59" w:rsidRPr="00662D59" w:rsidRDefault="00662D59" w:rsidP="00662D59">
            <w:pPr>
              <w:jc w:val="center"/>
              <w:rPr>
                <w:rFonts w:ascii="Times New Roman" w:hAnsi="Times New Roman" w:cs="Times New Roman"/>
                <w:color w:val="000000"/>
                <w:sz w:val="28"/>
                <w:szCs w:val="28"/>
              </w:rPr>
            </w:pPr>
          </w:p>
        </w:tc>
        <w:tc>
          <w:tcPr>
            <w:tcW w:w="1276" w:type="dxa"/>
            <w:tcBorders>
              <w:top w:val="nil"/>
              <w:left w:val="nil"/>
              <w:bottom w:val="single" w:sz="4" w:space="0" w:color="auto"/>
              <w:right w:val="single" w:sz="4" w:space="0" w:color="auto"/>
            </w:tcBorders>
            <w:shd w:val="clear" w:color="000000" w:fill="FFFFFF"/>
            <w:vAlign w:val="center"/>
            <w:hideMark/>
          </w:tcPr>
          <w:p w:rsidR="00662D59" w:rsidRPr="00662D59" w:rsidRDefault="00662D59" w:rsidP="00662D59">
            <w:pPr>
              <w:jc w:val="center"/>
              <w:rPr>
                <w:rFonts w:ascii="Times New Roman" w:hAnsi="Times New Roman" w:cs="Times New Roman"/>
                <w:color w:val="000000"/>
                <w:sz w:val="28"/>
                <w:szCs w:val="28"/>
              </w:rPr>
            </w:pPr>
          </w:p>
        </w:tc>
        <w:tc>
          <w:tcPr>
            <w:tcW w:w="1559" w:type="dxa"/>
            <w:tcBorders>
              <w:top w:val="nil"/>
              <w:left w:val="nil"/>
              <w:bottom w:val="single" w:sz="4" w:space="0" w:color="auto"/>
              <w:right w:val="single" w:sz="4" w:space="0" w:color="auto"/>
            </w:tcBorders>
            <w:shd w:val="clear" w:color="000000" w:fill="FFFFFF"/>
            <w:vAlign w:val="center"/>
            <w:hideMark/>
          </w:tcPr>
          <w:p w:rsidR="00662D59" w:rsidRPr="00662D59" w:rsidRDefault="00662D59" w:rsidP="00662D59">
            <w:pPr>
              <w:jc w:val="center"/>
              <w:rPr>
                <w:rFonts w:ascii="Times New Roman" w:hAnsi="Times New Roman" w:cs="Times New Roman"/>
                <w:color w:val="000000"/>
                <w:sz w:val="28"/>
                <w:szCs w:val="28"/>
              </w:rPr>
            </w:pPr>
          </w:p>
        </w:tc>
        <w:tc>
          <w:tcPr>
            <w:tcW w:w="1559" w:type="dxa"/>
            <w:tcBorders>
              <w:top w:val="nil"/>
              <w:left w:val="nil"/>
              <w:bottom w:val="single" w:sz="4" w:space="0" w:color="auto"/>
              <w:right w:val="single" w:sz="4" w:space="0" w:color="auto"/>
            </w:tcBorders>
            <w:shd w:val="clear" w:color="000000" w:fill="FFFFFF"/>
            <w:vAlign w:val="center"/>
            <w:hideMark/>
          </w:tcPr>
          <w:p w:rsidR="00662D59" w:rsidRPr="00662D59" w:rsidRDefault="00662D59" w:rsidP="00662D59">
            <w:pPr>
              <w:jc w:val="center"/>
              <w:rPr>
                <w:rFonts w:ascii="Times New Roman" w:hAnsi="Times New Roman" w:cs="Times New Roman"/>
                <w:color w:val="000000"/>
                <w:sz w:val="28"/>
                <w:szCs w:val="28"/>
              </w:rPr>
            </w:pPr>
          </w:p>
        </w:tc>
      </w:tr>
      <w:tr w:rsidR="00662D59" w:rsidRPr="00662D59" w:rsidTr="00662D59">
        <w:trPr>
          <w:trHeight w:val="300"/>
        </w:trPr>
        <w:tc>
          <w:tcPr>
            <w:tcW w:w="3701" w:type="dxa"/>
            <w:vMerge/>
            <w:tcBorders>
              <w:top w:val="nil"/>
              <w:left w:val="single" w:sz="4" w:space="0" w:color="auto"/>
              <w:bottom w:val="single" w:sz="4" w:space="0" w:color="auto"/>
              <w:right w:val="single" w:sz="4" w:space="0" w:color="auto"/>
            </w:tcBorders>
            <w:vAlign w:val="center"/>
            <w:hideMark/>
          </w:tcPr>
          <w:p w:rsidR="00662D59" w:rsidRPr="00C159E7" w:rsidRDefault="00662D59" w:rsidP="00662D59">
            <w:pPr>
              <w:rPr>
                <w:rFonts w:ascii="Times New Roman" w:hAnsi="Times New Roman"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2D59" w:rsidRPr="00C159E7" w:rsidRDefault="00662D59" w:rsidP="00662D59">
            <w:pPr>
              <w:rPr>
                <w:rFonts w:ascii="Times New Roman" w:hAnsi="Times New Roman" w:cs="Times New Roman"/>
                <w:color w:val="000000"/>
                <w:sz w:val="24"/>
                <w:szCs w:val="24"/>
              </w:rPr>
            </w:pPr>
            <w:r w:rsidRPr="00C159E7">
              <w:rPr>
                <w:rFonts w:ascii="Times New Roman" w:hAnsi="Times New Roman" w:cs="Times New Roman"/>
                <w:color w:val="000000"/>
                <w:sz w:val="24"/>
                <w:szCs w:val="24"/>
              </w:rPr>
              <w:t>Итого</w:t>
            </w:r>
          </w:p>
        </w:tc>
        <w:tc>
          <w:tcPr>
            <w:tcW w:w="1233" w:type="dxa"/>
            <w:tcBorders>
              <w:top w:val="nil"/>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p>
        </w:tc>
        <w:tc>
          <w:tcPr>
            <w:tcW w:w="1744" w:type="dxa"/>
            <w:tcBorders>
              <w:top w:val="nil"/>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000000" w:fill="FFFFFF"/>
            <w:vAlign w:val="center"/>
          </w:tcPr>
          <w:p w:rsidR="00662D59" w:rsidRPr="00662D59" w:rsidRDefault="00662D59" w:rsidP="00662D59">
            <w:pPr>
              <w:jc w:val="center"/>
              <w:rPr>
                <w:rFonts w:ascii="Times New Roman" w:hAnsi="Times New Roman" w:cs="Times New Roman"/>
                <w:color w:val="000000"/>
                <w:sz w:val="28"/>
                <w:szCs w:val="28"/>
              </w:rPr>
            </w:pPr>
          </w:p>
        </w:tc>
        <w:tc>
          <w:tcPr>
            <w:tcW w:w="1276" w:type="dxa"/>
            <w:tcBorders>
              <w:top w:val="nil"/>
              <w:left w:val="nil"/>
              <w:bottom w:val="single" w:sz="4" w:space="0" w:color="auto"/>
              <w:right w:val="single" w:sz="4" w:space="0" w:color="auto"/>
            </w:tcBorders>
            <w:shd w:val="clear" w:color="000000" w:fill="FFFFFF"/>
            <w:vAlign w:val="center"/>
          </w:tcPr>
          <w:p w:rsidR="00662D59" w:rsidRPr="00662D59" w:rsidRDefault="00662D59" w:rsidP="00662D59">
            <w:pPr>
              <w:jc w:val="center"/>
              <w:rPr>
                <w:rFonts w:ascii="Times New Roman" w:hAnsi="Times New Roman" w:cs="Times New Roman"/>
                <w:color w:val="000000"/>
                <w:sz w:val="28"/>
                <w:szCs w:val="28"/>
              </w:rPr>
            </w:pPr>
          </w:p>
        </w:tc>
        <w:tc>
          <w:tcPr>
            <w:tcW w:w="1559" w:type="dxa"/>
            <w:tcBorders>
              <w:top w:val="nil"/>
              <w:left w:val="nil"/>
              <w:bottom w:val="single" w:sz="4" w:space="0" w:color="auto"/>
              <w:right w:val="single" w:sz="4" w:space="0" w:color="auto"/>
            </w:tcBorders>
            <w:shd w:val="clear" w:color="000000" w:fill="FFFFFF"/>
            <w:vAlign w:val="center"/>
          </w:tcPr>
          <w:p w:rsidR="00662D59" w:rsidRPr="00662D59" w:rsidRDefault="00662D59" w:rsidP="00662D59">
            <w:pPr>
              <w:jc w:val="center"/>
              <w:rPr>
                <w:rFonts w:ascii="Times New Roman" w:hAnsi="Times New Roman" w:cs="Times New Roman"/>
                <w:color w:val="000000"/>
                <w:sz w:val="28"/>
                <w:szCs w:val="28"/>
              </w:rPr>
            </w:pPr>
          </w:p>
        </w:tc>
        <w:tc>
          <w:tcPr>
            <w:tcW w:w="1559" w:type="dxa"/>
            <w:tcBorders>
              <w:top w:val="nil"/>
              <w:left w:val="nil"/>
              <w:bottom w:val="single" w:sz="4" w:space="0" w:color="auto"/>
              <w:right w:val="single" w:sz="4" w:space="0" w:color="auto"/>
            </w:tcBorders>
            <w:shd w:val="clear" w:color="000000" w:fill="FFFFFF"/>
            <w:vAlign w:val="center"/>
            <w:hideMark/>
          </w:tcPr>
          <w:p w:rsidR="00662D59" w:rsidRPr="00662D59" w:rsidRDefault="00662D59" w:rsidP="00662D59">
            <w:pPr>
              <w:jc w:val="center"/>
              <w:rPr>
                <w:rFonts w:ascii="Times New Roman" w:hAnsi="Times New Roman" w:cs="Times New Roman"/>
                <w:color w:val="000000"/>
                <w:sz w:val="28"/>
                <w:szCs w:val="28"/>
              </w:rPr>
            </w:pPr>
          </w:p>
        </w:tc>
      </w:tr>
      <w:tr w:rsidR="00662D59" w:rsidRPr="00662D59" w:rsidTr="00662D59">
        <w:trPr>
          <w:trHeight w:val="300"/>
        </w:trPr>
        <w:tc>
          <w:tcPr>
            <w:tcW w:w="3701" w:type="dxa"/>
            <w:tcBorders>
              <w:top w:val="nil"/>
              <w:left w:val="single" w:sz="4" w:space="0" w:color="auto"/>
              <w:bottom w:val="single" w:sz="4" w:space="0" w:color="auto"/>
              <w:right w:val="single" w:sz="4" w:space="0" w:color="auto"/>
            </w:tcBorders>
            <w:vAlign w:val="center"/>
            <w:hideMark/>
          </w:tcPr>
          <w:p w:rsidR="00662D59" w:rsidRPr="00C159E7" w:rsidRDefault="00662D59" w:rsidP="00662D59">
            <w:pPr>
              <w:rPr>
                <w:rFonts w:ascii="Times New Roman" w:hAnsi="Times New Roman" w:cs="Times New Roman"/>
                <w:color w:val="000000"/>
                <w:sz w:val="24"/>
                <w:szCs w:val="24"/>
              </w:rPr>
            </w:pPr>
            <w:r w:rsidRPr="00C159E7">
              <w:rPr>
                <w:rFonts w:ascii="Times New Roman" w:hAnsi="Times New Roman" w:cs="Times New Roman"/>
                <w:color w:val="000000"/>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2D59" w:rsidRPr="00C159E7" w:rsidRDefault="00662D59" w:rsidP="00662D59">
            <w:pPr>
              <w:rPr>
                <w:rFonts w:ascii="Times New Roman" w:hAnsi="Times New Roman" w:cs="Times New Roman"/>
                <w:color w:val="000000"/>
                <w:sz w:val="24"/>
                <w:szCs w:val="24"/>
              </w:rPr>
            </w:pPr>
          </w:p>
        </w:tc>
        <w:tc>
          <w:tcPr>
            <w:tcW w:w="1233" w:type="dxa"/>
            <w:tcBorders>
              <w:top w:val="nil"/>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p>
        </w:tc>
        <w:tc>
          <w:tcPr>
            <w:tcW w:w="1744" w:type="dxa"/>
            <w:tcBorders>
              <w:top w:val="nil"/>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000000" w:fill="FFFFFF"/>
            <w:vAlign w:val="center"/>
          </w:tcPr>
          <w:p w:rsidR="00662D59" w:rsidRPr="00662D59" w:rsidRDefault="00662D59" w:rsidP="00662D59">
            <w:pPr>
              <w:jc w:val="center"/>
              <w:rPr>
                <w:rFonts w:ascii="Times New Roman" w:hAnsi="Times New Roman" w:cs="Times New Roman"/>
                <w:color w:val="000000"/>
                <w:sz w:val="28"/>
                <w:szCs w:val="28"/>
              </w:rPr>
            </w:pPr>
          </w:p>
        </w:tc>
        <w:tc>
          <w:tcPr>
            <w:tcW w:w="1276" w:type="dxa"/>
            <w:tcBorders>
              <w:top w:val="nil"/>
              <w:left w:val="nil"/>
              <w:bottom w:val="single" w:sz="4" w:space="0" w:color="auto"/>
              <w:right w:val="single" w:sz="4" w:space="0" w:color="auto"/>
            </w:tcBorders>
            <w:shd w:val="clear" w:color="000000" w:fill="FFFFFF"/>
            <w:vAlign w:val="center"/>
          </w:tcPr>
          <w:p w:rsidR="00662D59" w:rsidRPr="00662D59" w:rsidRDefault="00662D59" w:rsidP="00662D59">
            <w:pPr>
              <w:jc w:val="center"/>
              <w:rPr>
                <w:rFonts w:ascii="Times New Roman" w:hAnsi="Times New Roman" w:cs="Times New Roman"/>
                <w:color w:val="000000"/>
                <w:sz w:val="28"/>
                <w:szCs w:val="28"/>
              </w:rPr>
            </w:pPr>
          </w:p>
        </w:tc>
        <w:tc>
          <w:tcPr>
            <w:tcW w:w="1559" w:type="dxa"/>
            <w:tcBorders>
              <w:top w:val="nil"/>
              <w:left w:val="nil"/>
              <w:bottom w:val="single" w:sz="4" w:space="0" w:color="auto"/>
              <w:right w:val="single" w:sz="4" w:space="0" w:color="auto"/>
            </w:tcBorders>
            <w:shd w:val="clear" w:color="000000" w:fill="FFFFFF"/>
            <w:vAlign w:val="center"/>
          </w:tcPr>
          <w:p w:rsidR="00662D59" w:rsidRPr="00662D59" w:rsidRDefault="00662D59" w:rsidP="00662D59">
            <w:pPr>
              <w:jc w:val="center"/>
              <w:rPr>
                <w:rFonts w:ascii="Times New Roman" w:hAnsi="Times New Roman" w:cs="Times New Roman"/>
                <w:color w:val="000000"/>
                <w:sz w:val="28"/>
                <w:szCs w:val="28"/>
              </w:rPr>
            </w:pPr>
          </w:p>
        </w:tc>
        <w:tc>
          <w:tcPr>
            <w:tcW w:w="1559" w:type="dxa"/>
            <w:tcBorders>
              <w:top w:val="nil"/>
              <w:left w:val="nil"/>
              <w:bottom w:val="single" w:sz="4" w:space="0" w:color="auto"/>
              <w:right w:val="single" w:sz="4" w:space="0" w:color="auto"/>
            </w:tcBorders>
            <w:shd w:val="clear" w:color="000000" w:fill="FFFFFF"/>
            <w:vAlign w:val="center"/>
            <w:hideMark/>
          </w:tcPr>
          <w:p w:rsidR="00662D59" w:rsidRPr="00662D59" w:rsidRDefault="00662D59" w:rsidP="00662D59">
            <w:pPr>
              <w:jc w:val="center"/>
              <w:rPr>
                <w:rFonts w:ascii="Times New Roman" w:hAnsi="Times New Roman" w:cs="Times New Roman"/>
                <w:color w:val="000000"/>
                <w:sz w:val="28"/>
                <w:szCs w:val="28"/>
              </w:rPr>
            </w:pPr>
          </w:p>
        </w:tc>
      </w:tr>
      <w:tr w:rsidR="00662D59" w:rsidRPr="00662D59" w:rsidTr="00662D59">
        <w:trPr>
          <w:trHeight w:val="450"/>
        </w:trPr>
        <w:tc>
          <w:tcPr>
            <w:tcW w:w="14757"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662D59" w:rsidRPr="00C159E7" w:rsidRDefault="00662D59" w:rsidP="00662D59">
            <w:pPr>
              <w:jc w:val="center"/>
              <w:rPr>
                <w:rFonts w:ascii="Times New Roman" w:hAnsi="Times New Roman" w:cs="Times New Roman"/>
                <w:bCs/>
                <w:color w:val="000000"/>
                <w:sz w:val="24"/>
                <w:szCs w:val="24"/>
              </w:rPr>
            </w:pPr>
            <w:r w:rsidRPr="00C159E7">
              <w:rPr>
                <w:rFonts w:ascii="Times New Roman" w:hAnsi="Times New Roman" w:cs="Times New Roman"/>
                <w:bCs/>
                <w:color w:val="000000"/>
                <w:sz w:val="24"/>
                <w:szCs w:val="24"/>
              </w:rPr>
              <w:t>Процессная часть</w:t>
            </w:r>
          </w:p>
        </w:tc>
      </w:tr>
      <w:tr w:rsidR="00662D59" w:rsidRPr="00662D59" w:rsidTr="00662D59">
        <w:trPr>
          <w:trHeight w:val="300"/>
        </w:trPr>
        <w:tc>
          <w:tcPr>
            <w:tcW w:w="3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62D59" w:rsidRPr="00C159E7" w:rsidRDefault="00662D59" w:rsidP="00662D59">
            <w:pPr>
              <w:rPr>
                <w:rFonts w:ascii="Times New Roman" w:hAnsi="Times New Roman" w:cs="Times New Roman"/>
                <w:color w:val="000000"/>
                <w:sz w:val="24"/>
                <w:szCs w:val="24"/>
              </w:rPr>
            </w:pPr>
            <w:r w:rsidRPr="00C159E7">
              <w:rPr>
                <w:rFonts w:ascii="Times New Roman" w:hAnsi="Times New Roman" w:cs="Times New Roman"/>
                <w:color w:val="000000"/>
                <w:sz w:val="24"/>
                <w:szCs w:val="24"/>
              </w:rPr>
              <w:t>Комплекс процессных мероприятий</w:t>
            </w:r>
          </w:p>
          <w:p w:rsidR="00662D59" w:rsidRPr="00C159E7" w:rsidRDefault="00662D59" w:rsidP="00662D59">
            <w:pPr>
              <w:rPr>
                <w:rFonts w:ascii="Times New Roman" w:hAnsi="Times New Roman" w:cs="Times New Roman"/>
                <w:color w:val="000000"/>
                <w:sz w:val="24"/>
                <w:szCs w:val="24"/>
              </w:rPr>
            </w:pPr>
          </w:p>
        </w:tc>
        <w:tc>
          <w:tcPr>
            <w:tcW w:w="2126" w:type="dxa"/>
            <w:vMerge w:val="restart"/>
            <w:tcBorders>
              <w:top w:val="single" w:sz="4" w:space="0" w:color="auto"/>
              <w:left w:val="single" w:sz="4" w:space="0" w:color="auto"/>
              <w:right w:val="single" w:sz="4" w:space="0" w:color="auto"/>
            </w:tcBorders>
            <w:shd w:val="clear" w:color="000000" w:fill="FFFFFF"/>
            <w:vAlign w:val="center"/>
            <w:hideMark/>
          </w:tcPr>
          <w:p w:rsidR="00662D59" w:rsidRPr="00C159E7" w:rsidRDefault="00662D59" w:rsidP="00662D59">
            <w:pPr>
              <w:rPr>
                <w:rFonts w:ascii="Times New Roman" w:hAnsi="Times New Roman" w:cs="Times New Roman"/>
                <w:color w:val="000000"/>
                <w:sz w:val="24"/>
                <w:szCs w:val="24"/>
              </w:rPr>
            </w:pPr>
          </w:p>
        </w:tc>
        <w:tc>
          <w:tcPr>
            <w:tcW w:w="1233" w:type="dxa"/>
            <w:tcBorders>
              <w:top w:val="single" w:sz="4" w:space="0" w:color="auto"/>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b/>
                <w:color w:val="000000"/>
                <w:sz w:val="24"/>
                <w:szCs w:val="24"/>
              </w:rPr>
            </w:pPr>
            <w:r w:rsidRPr="00C159E7">
              <w:rPr>
                <w:rFonts w:ascii="Times New Roman" w:hAnsi="Times New Roman" w:cs="Times New Roman"/>
                <w:sz w:val="24"/>
                <w:szCs w:val="24"/>
                <w:lang w:val="en-US"/>
              </w:rPr>
              <w:t>N+1</w:t>
            </w:r>
          </w:p>
        </w:tc>
        <w:tc>
          <w:tcPr>
            <w:tcW w:w="1744" w:type="dxa"/>
            <w:tcBorders>
              <w:top w:val="single" w:sz="4" w:space="0" w:color="auto"/>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662D59" w:rsidRPr="00662D59" w:rsidRDefault="00662D59" w:rsidP="00662D59">
            <w:pPr>
              <w:jc w:val="center"/>
              <w:rPr>
                <w:rFonts w:ascii="Times New Roman" w:hAnsi="Times New Roman" w:cs="Times New Roman"/>
                <w:color w:val="000000"/>
                <w:sz w:val="28"/>
                <w:szCs w:val="28"/>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62D59" w:rsidRPr="00662D59" w:rsidRDefault="00662D59" w:rsidP="00662D59">
            <w:pPr>
              <w:jc w:val="center"/>
              <w:rPr>
                <w:rFonts w:ascii="Times New Roman" w:hAnsi="Times New Roman" w:cs="Times New Roman"/>
                <w:color w:val="000000"/>
                <w:sz w:val="28"/>
                <w:szCs w:val="28"/>
              </w:rPr>
            </w:pP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662D59" w:rsidRPr="00662D59" w:rsidRDefault="00662D59" w:rsidP="00662D59">
            <w:pPr>
              <w:jc w:val="center"/>
              <w:rPr>
                <w:rFonts w:ascii="Times New Roman" w:hAnsi="Times New Roman" w:cs="Times New Roman"/>
                <w:color w:val="000000"/>
                <w:sz w:val="28"/>
                <w:szCs w:val="28"/>
              </w:rPr>
            </w:pP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662D59" w:rsidRPr="00662D59" w:rsidRDefault="00662D59" w:rsidP="00662D59">
            <w:pPr>
              <w:jc w:val="center"/>
              <w:rPr>
                <w:rFonts w:ascii="Times New Roman" w:hAnsi="Times New Roman" w:cs="Times New Roman"/>
                <w:color w:val="000000"/>
                <w:sz w:val="28"/>
                <w:szCs w:val="28"/>
              </w:rPr>
            </w:pPr>
          </w:p>
        </w:tc>
      </w:tr>
      <w:tr w:rsidR="00662D59" w:rsidRPr="00662D59" w:rsidTr="00662D59">
        <w:trPr>
          <w:trHeight w:val="300"/>
        </w:trPr>
        <w:tc>
          <w:tcPr>
            <w:tcW w:w="3701" w:type="dxa"/>
            <w:vMerge/>
            <w:tcBorders>
              <w:top w:val="nil"/>
              <w:left w:val="single" w:sz="4" w:space="0" w:color="auto"/>
              <w:bottom w:val="single" w:sz="4" w:space="0" w:color="000000"/>
              <w:right w:val="single" w:sz="4" w:space="0" w:color="auto"/>
            </w:tcBorders>
            <w:vAlign w:val="center"/>
            <w:hideMark/>
          </w:tcPr>
          <w:p w:rsidR="00662D59" w:rsidRPr="00C159E7" w:rsidRDefault="00662D59" w:rsidP="00662D59">
            <w:pPr>
              <w:rPr>
                <w:rFonts w:ascii="Times New Roman" w:hAnsi="Times New Roman" w:cs="Times New Roman"/>
                <w:color w:val="000000"/>
                <w:sz w:val="24"/>
                <w:szCs w:val="24"/>
              </w:rPr>
            </w:pPr>
          </w:p>
        </w:tc>
        <w:tc>
          <w:tcPr>
            <w:tcW w:w="2126" w:type="dxa"/>
            <w:vMerge/>
            <w:tcBorders>
              <w:left w:val="single" w:sz="4" w:space="0" w:color="auto"/>
              <w:right w:val="single" w:sz="4" w:space="0" w:color="auto"/>
            </w:tcBorders>
            <w:shd w:val="clear" w:color="000000" w:fill="FFFFFF"/>
            <w:vAlign w:val="center"/>
            <w:hideMark/>
          </w:tcPr>
          <w:p w:rsidR="00662D59" w:rsidRPr="00C159E7" w:rsidRDefault="00662D59" w:rsidP="00662D59">
            <w:pPr>
              <w:rPr>
                <w:rFonts w:ascii="Times New Roman" w:hAnsi="Times New Roman" w:cs="Times New Roman"/>
                <w:color w:val="000000"/>
                <w:sz w:val="24"/>
                <w:szCs w:val="24"/>
              </w:rPr>
            </w:pPr>
          </w:p>
        </w:tc>
        <w:tc>
          <w:tcPr>
            <w:tcW w:w="1233" w:type="dxa"/>
            <w:tcBorders>
              <w:top w:val="nil"/>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b/>
                <w:color w:val="000000"/>
                <w:sz w:val="24"/>
                <w:szCs w:val="24"/>
              </w:rPr>
            </w:pPr>
            <w:r w:rsidRPr="00C159E7">
              <w:rPr>
                <w:rFonts w:ascii="Times New Roman" w:hAnsi="Times New Roman" w:cs="Times New Roman"/>
                <w:sz w:val="24"/>
                <w:szCs w:val="24"/>
                <w:lang w:val="en-US"/>
              </w:rPr>
              <w:t>N+</w:t>
            </w:r>
            <w:r w:rsidRPr="00C159E7">
              <w:rPr>
                <w:rFonts w:ascii="Times New Roman" w:hAnsi="Times New Roman" w:cs="Times New Roman"/>
                <w:sz w:val="24"/>
                <w:szCs w:val="24"/>
              </w:rPr>
              <w:t>2</w:t>
            </w:r>
          </w:p>
        </w:tc>
        <w:tc>
          <w:tcPr>
            <w:tcW w:w="1744" w:type="dxa"/>
            <w:tcBorders>
              <w:top w:val="nil"/>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000000" w:fill="FFFFFF"/>
            <w:vAlign w:val="center"/>
            <w:hideMark/>
          </w:tcPr>
          <w:p w:rsidR="00662D59" w:rsidRPr="00662D59" w:rsidRDefault="00662D59" w:rsidP="00662D59">
            <w:pPr>
              <w:jc w:val="center"/>
              <w:rPr>
                <w:rFonts w:ascii="Times New Roman" w:hAnsi="Times New Roman" w:cs="Times New Roman"/>
                <w:color w:val="000000"/>
                <w:sz w:val="28"/>
                <w:szCs w:val="28"/>
              </w:rPr>
            </w:pPr>
          </w:p>
        </w:tc>
        <w:tc>
          <w:tcPr>
            <w:tcW w:w="1276" w:type="dxa"/>
            <w:tcBorders>
              <w:top w:val="nil"/>
              <w:left w:val="nil"/>
              <w:bottom w:val="single" w:sz="4" w:space="0" w:color="auto"/>
              <w:right w:val="single" w:sz="4" w:space="0" w:color="auto"/>
            </w:tcBorders>
            <w:shd w:val="clear" w:color="000000" w:fill="FFFFFF"/>
            <w:vAlign w:val="center"/>
            <w:hideMark/>
          </w:tcPr>
          <w:p w:rsidR="00662D59" w:rsidRPr="00662D59" w:rsidRDefault="00662D59" w:rsidP="00662D59">
            <w:pPr>
              <w:jc w:val="center"/>
              <w:rPr>
                <w:rFonts w:ascii="Times New Roman" w:hAnsi="Times New Roman" w:cs="Times New Roman"/>
                <w:color w:val="000000"/>
                <w:sz w:val="28"/>
                <w:szCs w:val="28"/>
              </w:rPr>
            </w:pPr>
          </w:p>
        </w:tc>
        <w:tc>
          <w:tcPr>
            <w:tcW w:w="1559" w:type="dxa"/>
            <w:tcBorders>
              <w:top w:val="nil"/>
              <w:left w:val="nil"/>
              <w:bottom w:val="single" w:sz="4" w:space="0" w:color="auto"/>
              <w:right w:val="single" w:sz="4" w:space="0" w:color="auto"/>
            </w:tcBorders>
            <w:shd w:val="clear" w:color="000000" w:fill="FFFFFF"/>
            <w:vAlign w:val="center"/>
            <w:hideMark/>
          </w:tcPr>
          <w:p w:rsidR="00662D59" w:rsidRPr="00662D59" w:rsidRDefault="00662D59" w:rsidP="00662D59">
            <w:pPr>
              <w:jc w:val="center"/>
              <w:rPr>
                <w:rFonts w:ascii="Times New Roman" w:hAnsi="Times New Roman" w:cs="Times New Roman"/>
                <w:color w:val="000000"/>
                <w:sz w:val="28"/>
                <w:szCs w:val="28"/>
              </w:rPr>
            </w:pPr>
          </w:p>
        </w:tc>
        <w:tc>
          <w:tcPr>
            <w:tcW w:w="1559" w:type="dxa"/>
            <w:tcBorders>
              <w:top w:val="nil"/>
              <w:left w:val="nil"/>
              <w:bottom w:val="single" w:sz="4" w:space="0" w:color="auto"/>
              <w:right w:val="single" w:sz="4" w:space="0" w:color="auto"/>
            </w:tcBorders>
            <w:shd w:val="clear" w:color="000000" w:fill="FFFFFF"/>
            <w:vAlign w:val="center"/>
            <w:hideMark/>
          </w:tcPr>
          <w:p w:rsidR="00662D59" w:rsidRPr="00662D59" w:rsidRDefault="00662D59" w:rsidP="00662D59">
            <w:pPr>
              <w:jc w:val="center"/>
              <w:rPr>
                <w:rFonts w:ascii="Times New Roman" w:hAnsi="Times New Roman" w:cs="Times New Roman"/>
                <w:color w:val="000000"/>
                <w:sz w:val="28"/>
                <w:szCs w:val="28"/>
              </w:rPr>
            </w:pPr>
          </w:p>
        </w:tc>
      </w:tr>
      <w:tr w:rsidR="00662D59" w:rsidRPr="00662D59" w:rsidTr="00662D59">
        <w:trPr>
          <w:trHeight w:val="300"/>
        </w:trPr>
        <w:tc>
          <w:tcPr>
            <w:tcW w:w="3701" w:type="dxa"/>
            <w:vMerge/>
            <w:tcBorders>
              <w:top w:val="nil"/>
              <w:left w:val="single" w:sz="4" w:space="0" w:color="auto"/>
              <w:bottom w:val="single" w:sz="4" w:space="0" w:color="000000"/>
              <w:right w:val="single" w:sz="4" w:space="0" w:color="auto"/>
            </w:tcBorders>
            <w:vAlign w:val="center"/>
            <w:hideMark/>
          </w:tcPr>
          <w:p w:rsidR="00662D59" w:rsidRPr="00C159E7" w:rsidRDefault="00662D59" w:rsidP="00662D59">
            <w:pPr>
              <w:rPr>
                <w:rFonts w:ascii="Times New Roman" w:hAnsi="Times New Roman" w:cs="Times New Roman"/>
                <w:color w:val="000000"/>
                <w:sz w:val="24"/>
                <w:szCs w:val="24"/>
              </w:rPr>
            </w:pPr>
          </w:p>
        </w:tc>
        <w:tc>
          <w:tcPr>
            <w:tcW w:w="2126" w:type="dxa"/>
            <w:vMerge/>
            <w:tcBorders>
              <w:left w:val="single" w:sz="4" w:space="0" w:color="auto"/>
              <w:bottom w:val="single" w:sz="4" w:space="0" w:color="auto"/>
              <w:right w:val="single" w:sz="4" w:space="0" w:color="auto"/>
            </w:tcBorders>
            <w:shd w:val="clear" w:color="000000" w:fill="FFFFFF"/>
            <w:vAlign w:val="center"/>
            <w:hideMark/>
          </w:tcPr>
          <w:p w:rsidR="00662D59" w:rsidRPr="00C159E7" w:rsidRDefault="00662D59" w:rsidP="00662D59">
            <w:pPr>
              <w:rPr>
                <w:rFonts w:ascii="Times New Roman" w:hAnsi="Times New Roman" w:cs="Times New Roman"/>
                <w:color w:val="000000"/>
                <w:sz w:val="24"/>
                <w:szCs w:val="24"/>
              </w:rPr>
            </w:pPr>
          </w:p>
        </w:tc>
        <w:tc>
          <w:tcPr>
            <w:tcW w:w="1233" w:type="dxa"/>
            <w:tcBorders>
              <w:top w:val="nil"/>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b/>
                <w:color w:val="000000"/>
                <w:sz w:val="24"/>
                <w:szCs w:val="24"/>
              </w:rPr>
            </w:pPr>
            <w:r w:rsidRPr="00C159E7">
              <w:rPr>
                <w:rFonts w:ascii="Times New Roman" w:hAnsi="Times New Roman" w:cs="Times New Roman"/>
                <w:sz w:val="24"/>
                <w:szCs w:val="24"/>
                <w:lang w:val="en-US"/>
              </w:rPr>
              <w:t>N+</w:t>
            </w:r>
            <w:r w:rsidRPr="00C159E7">
              <w:rPr>
                <w:rFonts w:ascii="Times New Roman" w:hAnsi="Times New Roman" w:cs="Times New Roman"/>
                <w:sz w:val="24"/>
                <w:szCs w:val="24"/>
              </w:rPr>
              <w:t>3</w:t>
            </w:r>
          </w:p>
        </w:tc>
        <w:tc>
          <w:tcPr>
            <w:tcW w:w="1744" w:type="dxa"/>
            <w:tcBorders>
              <w:top w:val="nil"/>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000000" w:fill="FFFFFF"/>
            <w:vAlign w:val="center"/>
            <w:hideMark/>
          </w:tcPr>
          <w:p w:rsidR="00662D59" w:rsidRPr="00662D59" w:rsidRDefault="00662D59" w:rsidP="00662D59">
            <w:pPr>
              <w:jc w:val="center"/>
              <w:rPr>
                <w:rFonts w:ascii="Times New Roman" w:hAnsi="Times New Roman" w:cs="Times New Roman"/>
                <w:color w:val="000000"/>
                <w:sz w:val="28"/>
                <w:szCs w:val="28"/>
              </w:rPr>
            </w:pPr>
          </w:p>
        </w:tc>
        <w:tc>
          <w:tcPr>
            <w:tcW w:w="1276" w:type="dxa"/>
            <w:tcBorders>
              <w:top w:val="nil"/>
              <w:left w:val="nil"/>
              <w:bottom w:val="single" w:sz="4" w:space="0" w:color="auto"/>
              <w:right w:val="single" w:sz="4" w:space="0" w:color="auto"/>
            </w:tcBorders>
            <w:shd w:val="clear" w:color="000000" w:fill="FFFFFF"/>
            <w:vAlign w:val="center"/>
            <w:hideMark/>
          </w:tcPr>
          <w:p w:rsidR="00662D59" w:rsidRPr="00662D59" w:rsidRDefault="00662D59" w:rsidP="00662D59">
            <w:pPr>
              <w:jc w:val="center"/>
              <w:rPr>
                <w:rFonts w:ascii="Times New Roman" w:hAnsi="Times New Roman" w:cs="Times New Roman"/>
                <w:color w:val="000000"/>
                <w:sz w:val="28"/>
                <w:szCs w:val="28"/>
              </w:rPr>
            </w:pPr>
          </w:p>
        </w:tc>
        <w:tc>
          <w:tcPr>
            <w:tcW w:w="1559" w:type="dxa"/>
            <w:tcBorders>
              <w:top w:val="nil"/>
              <w:left w:val="nil"/>
              <w:bottom w:val="single" w:sz="4" w:space="0" w:color="auto"/>
              <w:right w:val="single" w:sz="4" w:space="0" w:color="auto"/>
            </w:tcBorders>
            <w:shd w:val="clear" w:color="000000" w:fill="FFFFFF"/>
            <w:vAlign w:val="center"/>
            <w:hideMark/>
          </w:tcPr>
          <w:p w:rsidR="00662D59" w:rsidRPr="00662D59" w:rsidRDefault="00662D59" w:rsidP="00662D59">
            <w:pPr>
              <w:jc w:val="center"/>
              <w:rPr>
                <w:rFonts w:ascii="Times New Roman" w:hAnsi="Times New Roman" w:cs="Times New Roman"/>
                <w:color w:val="000000"/>
                <w:sz w:val="28"/>
                <w:szCs w:val="28"/>
              </w:rPr>
            </w:pPr>
          </w:p>
        </w:tc>
        <w:tc>
          <w:tcPr>
            <w:tcW w:w="1559" w:type="dxa"/>
            <w:tcBorders>
              <w:top w:val="nil"/>
              <w:left w:val="nil"/>
              <w:bottom w:val="single" w:sz="4" w:space="0" w:color="auto"/>
              <w:right w:val="single" w:sz="4" w:space="0" w:color="auto"/>
            </w:tcBorders>
            <w:shd w:val="clear" w:color="000000" w:fill="FFFFFF"/>
            <w:vAlign w:val="center"/>
            <w:hideMark/>
          </w:tcPr>
          <w:p w:rsidR="00662D59" w:rsidRPr="00662D59" w:rsidRDefault="00662D59" w:rsidP="00662D59">
            <w:pPr>
              <w:jc w:val="center"/>
              <w:rPr>
                <w:rFonts w:ascii="Times New Roman" w:hAnsi="Times New Roman" w:cs="Times New Roman"/>
                <w:color w:val="000000"/>
                <w:sz w:val="28"/>
                <w:szCs w:val="28"/>
              </w:rPr>
            </w:pPr>
          </w:p>
        </w:tc>
      </w:tr>
      <w:tr w:rsidR="00662D59" w:rsidRPr="00662D59" w:rsidTr="00662D59">
        <w:trPr>
          <w:trHeight w:val="300"/>
        </w:trPr>
        <w:tc>
          <w:tcPr>
            <w:tcW w:w="3701" w:type="dxa"/>
            <w:vMerge/>
            <w:tcBorders>
              <w:top w:val="nil"/>
              <w:left w:val="single" w:sz="4" w:space="0" w:color="auto"/>
              <w:bottom w:val="single" w:sz="4" w:space="0" w:color="auto"/>
              <w:right w:val="single" w:sz="4" w:space="0" w:color="auto"/>
            </w:tcBorders>
            <w:vAlign w:val="center"/>
            <w:hideMark/>
          </w:tcPr>
          <w:p w:rsidR="00662D59" w:rsidRPr="00C159E7" w:rsidRDefault="00662D59" w:rsidP="00662D59">
            <w:pPr>
              <w:rPr>
                <w:rFonts w:ascii="Times New Roman" w:hAnsi="Times New Roman"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2D59" w:rsidRPr="00C159E7" w:rsidRDefault="00662D59" w:rsidP="00662D59">
            <w:pPr>
              <w:rPr>
                <w:rFonts w:ascii="Times New Roman" w:hAnsi="Times New Roman" w:cs="Times New Roman"/>
                <w:color w:val="000000"/>
                <w:sz w:val="24"/>
                <w:szCs w:val="24"/>
              </w:rPr>
            </w:pPr>
            <w:r w:rsidRPr="00C159E7">
              <w:rPr>
                <w:rFonts w:ascii="Times New Roman" w:hAnsi="Times New Roman" w:cs="Times New Roman"/>
                <w:color w:val="000000"/>
                <w:sz w:val="24"/>
                <w:szCs w:val="24"/>
              </w:rPr>
              <w:t>Итого</w:t>
            </w:r>
          </w:p>
        </w:tc>
        <w:tc>
          <w:tcPr>
            <w:tcW w:w="1233" w:type="dxa"/>
            <w:tcBorders>
              <w:top w:val="nil"/>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p>
        </w:tc>
        <w:tc>
          <w:tcPr>
            <w:tcW w:w="1744" w:type="dxa"/>
            <w:tcBorders>
              <w:top w:val="nil"/>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000000" w:fill="FFFFFF"/>
            <w:vAlign w:val="center"/>
          </w:tcPr>
          <w:p w:rsidR="00662D59" w:rsidRPr="00662D59" w:rsidRDefault="00662D59" w:rsidP="00662D59">
            <w:pPr>
              <w:jc w:val="center"/>
              <w:rPr>
                <w:rFonts w:ascii="Times New Roman" w:hAnsi="Times New Roman" w:cs="Times New Roman"/>
                <w:color w:val="000000"/>
                <w:sz w:val="28"/>
                <w:szCs w:val="28"/>
              </w:rPr>
            </w:pPr>
          </w:p>
        </w:tc>
        <w:tc>
          <w:tcPr>
            <w:tcW w:w="1276" w:type="dxa"/>
            <w:tcBorders>
              <w:top w:val="nil"/>
              <w:left w:val="nil"/>
              <w:bottom w:val="single" w:sz="4" w:space="0" w:color="auto"/>
              <w:right w:val="single" w:sz="4" w:space="0" w:color="auto"/>
            </w:tcBorders>
            <w:shd w:val="clear" w:color="000000" w:fill="FFFFFF"/>
            <w:vAlign w:val="center"/>
          </w:tcPr>
          <w:p w:rsidR="00662D59" w:rsidRPr="00662D59" w:rsidRDefault="00662D59" w:rsidP="00662D59">
            <w:pPr>
              <w:jc w:val="center"/>
              <w:rPr>
                <w:rFonts w:ascii="Times New Roman" w:hAnsi="Times New Roman" w:cs="Times New Roman"/>
                <w:color w:val="000000"/>
                <w:sz w:val="28"/>
                <w:szCs w:val="28"/>
              </w:rPr>
            </w:pPr>
          </w:p>
        </w:tc>
        <w:tc>
          <w:tcPr>
            <w:tcW w:w="1559" w:type="dxa"/>
            <w:tcBorders>
              <w:top w:val="nil"/>
              <w:left w:val="nil"/>
              <w:bottom w:val="single" w:sz="4" w:space="0" w:color="auto"/>
              <w:right w:val="single" w:sz="4" w:space="0" w:color="auto"/>
            </w:tcBorders>
            <w:shd w:val="clear" w:color="000000" w:fill="FFFFFF"/>
            <w:vAlign w:val="center"/>
          </w:tcPr>
          <w:p w:rsidR="00662D59" w:rsidRPr="00662D59" w:rsidRDefault="00662D59" w:rsidP="00662D59">
            <w:pPr>
              <w:jc w:val="center"/>
              <w:rPr>
                <w:rFonts w:ascii="Times New Roman" w:hAnsi="Times New Roman" w:cs="Times New Roman"/>
                <w:color w:val="000000"/>
                <w:sz w:val="28"/>
                <w:szCs w:val="28"/>
              </w:rPr>
            </w:pPr>
          </w:p>
        </w:tc>
        <w:tc>
          <w:tcPr>
            <w:tcW w:w="1559" w:type="dxa"/>
            <w:tcBorders>
              <w:top w:val="nil"/>
              <w:left w:val="nil"/>
              <w:bottom w:val="single" w:sz="4" w:space="0" w:color="auto"/>
              <w:right w:val="single" w:sz="4" w:space="0" w:color="auto"/>
            </w:tcBorders>
            <w:shd w:val="clear" w:color="000000" w:fill="FFFFFF"/>
            <w:vAlign w:val="center"/>
            <w:hideMark/>
          </w:tcPr>
          <w:p w:rsidR="00662D59" w:rsidRPr="00662D59" w:rsidRDefault="00662D59" w:rsidP="00662D59">
            <w:pPr>
              <w:jc w:val="center"/>
              <w:rPr>
                <w:rFonts w:ascii="Times New Roman" w:hAnsi="Times New Roman" w:cs="Times New Roman"/>
                <w:color w:val="000000"/>
                <w:sz w:val="28"/>
                <w:szCs w:val="28"/>
              </w:rPr>
            </w:pPr>
          </w:p>
        </w:tc>
      </w:tr>
      <w:tr w:rsidR="00662D59" w:rsidRPr="00662D59" w:rsidTr="00662D59">
        <w:trPr>
          <w:trHeight w:val="300"/>
        </w:trPr>
        <w:tc>
          <w:tcPr>
            <w:tcW w:w="3701" w:type="dxa"/>
            <w:tcBorders>
              <w:top w:val="nil"/>
              <w:left w:val="single" w:sz="4" w:space="0" w:color="auto"/>
              <w:bottom w:val="single" w:sz="4" w:space="0" w:color="auto"/>
              <w:right w:val="single" w:sz="4" w:space="0" w:color="auto"/>
            </w:tcBorders>
            <w:vAlign w:val="center"/>
            <w:hideMark/>
          </w:tcPr>
          <w:p w:rsidR="00662D59" w:rsidRPr="00C159E7" w:rsidRDefault="00662D59" w:rsidP="00662D59">
            <w:pPr>
              <w:rPr>
                <w:rFonts w:ascii="Times New Roman" w:hAnsi="Times New Roman" w:cs="Times New Roman"/>
                <w:color w:val="000000"/>
                <w:sz w:val="24"/>
                <w:szCs w:val="24"/>
              </w:rPr>
            </w:pPr>
            <w:r w:rsidRPr="00C159E7">
              <w:rPr>
                <w:rFonts w:ascii="Times New Roman" w:hAnsi="Times New Roman" w:cs="Times New Roman"/>
                <w:color w:val="000000"/>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2D59" w:rsidRPr="00C159E7" w:rsidRDefault="00662D59" w:rsidP="00662D59">
            <w:pPr>
              <w:rPr>
                <w:rFonts w:ascii="Times New Roman" w:hAnsi="Times New Roman" w:cs="Times New Roman"/>
                <w:color w:val="000000"/>
                <w:sz w:val="24"/>
                <w:szCs w:val="24"/>
              </w:rPr>
            </w:pPr>
          </w:p>
        </w:tc>
        <w:tc>
          <w:tcPr>
            <w:tcW w:w="1233" w:type="dxa"/>
            <w:tcBorders>
              <w:top w:val="nil"/>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p>
        </w:tc>
        <w:tc>
          <w:tcPr>
            <w:tcW w:w="1744" w:type="dxa"/>
            <w:tcBorders>
              <w:top w:val="nil"/>
              <w:left w:val="nil"/>
              <w:bottom w:val="single" w:sz="4" w:space="0" w:color="auto"/>
              <w:right w:val="single" w:sz="4" w:space="0" w:color="auto"/>
            </w:tcBorders>
            <w:shd w:val="clear" w:color="000000" w:fill="FFFFFF"/>
            <w:vAlign w:val="center"/>
            <w:hideMark/>
          </w:tcPr>
          <w:p w:rsidR="00662D59" w:rsidRPr="00C159E7" w:rsidRDefault="00662D59" w:rsidP="00662D59">
            <w:pPr>
              <w:jc w:val="center"/>
              <w:rPr>
                <w:rFonts w:ascii="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000000" w:fill="FFFFFF"/>
            <w:vAlign w:val="center"/>
          </w:tcPr>
          <w:p w:rsidR="00662D59" w:rsidRPr="00662D59" w:rsidRDefault="00662D59" w:rsidP="00662D59">
            <w:pPr>
              <w:jc w:val="center"/>
              <w:rPr>
                <w:rFonts w:ascii="Times New Roman" w:hAnsi="Times New Roman" w:cs="Times New Roman"/>
                <w:color w:val="000000"/>
                <w:sz w:val="28"/>
                <w:szCs w:val="28"/>
              </w:rPr>
            </w:pPr>
          </w:p>
        </w:tc>
        <w:tc>
          <w:tcPr>
            <w:tcW w:w="1276" w:type="dxa"/>
            <w:tcBorders>
              <w:top w:val="nil"/>
              <w:left w:val="nil"/>
              <w:bottom w:val="single" w:sz="4" w:space="0" w:color="auto"/>
              <w:right w:val="single" w:sz="4" w:space="0" w:color="auto"/>
            </w:tcBorders>
            <w:shd w:val="clear" w:color="000000" w:fill="FFFFFF"/>
            <w:vAlign w:val="center"/>
          </w:tcPr>
          <w:p w:rsidR="00662D59" w:rsidRPr="00662D59" w:rsidRDefault="00662D59" w:rsidP="00662D59">
            <w:pPr>
              <w:jc w:val="center"/>
              <w:rPr>
                <w:rFonts w:ascii="Times New Roman" w:hAnsi="Times New Roman" w:cs="Times New Roman"/>
                <w:color w:val="000000"/>
                <w:sz w:val="28"/>
                <w:szCs w:val="28"/>
              </w:rPr>
            </w:pPr>
          </w:p>
        </w:tc>
        <w:tc>
          <w:tcPr>
            <w:tcW w:w="1559" w:type="dxa"/>
            <w:tcBorders>
              <w:top w:val="nil"/>
              <w:left w:val="nil"/>
              <w:bottom w:val="single" w:sz="4" w:space="0" w:color="auto"/>
              <w:right w:val="single" w:sz="4" w:space="0" w:color="auto"/>
            </w:tcBorders>
            <w:shd w:val="clear" w:color="000000" w:fill="FFFFFF"/>
            <w:vAlign w:val="center"/>
          </w:tcPr>
          <w:p w:rsidR="00662D59" w:rsidRPr="00662D59" w:rsidRDefault="00662D59" w:rsidP="00662D59">
            <w:pPr>
              <w:jc w:val="center"/>
              <w:rPr>
                <w:rFonts w:ascii="Times New Roman" w:hAnsi="Times New Roman" w:cs="Times New Roman"/>
                <w:color w:val="000000"/>
                <w:sz w:val="28"/>
                <w:szCs w:val="28"/>
              </w:rPr>
            </w:pPr>
          </w:p>
        </w:tc>
        <w:tc>
          <w:tcPr>
            <w:tcW w:w="1559" w:type="dxa"/>
            <w:tcBorders>
              <w:top w:val="nil"/>
              <w:left w:val="nil"/>
              <w:bottom w:val="single" w:sz="4" w:space="0" w:color="auto"/>
              <w:right w:val="single" w:sz="4" w:space="0" w:color="auto"/>
            </w:tcBorders>
            <w:shd w:val="clear" w:color="000000" w:fill="FFFFFF"/>
            <w:vAlign w:val="center"/>
            <w:hideMark/>
          </w:tcPr>
          <w:p w:rsidR="00662D59" w:rsidRPr="00662D59" w:rsidRDefault="00662D59" w:rsidP="00662D59">
            <w:pPr>
              <w:jc w:val="center"/>
              <w:rPr>
                <w:rFonts w:ascii="Times New Roman" w:hAnsi="Times New Roman" w:cs="Times New Roman"/>
                <w:color w:val="000000"/>
                <w:sz w:val="28"/>
                <w:szCs w:val="28"/>
              </w:rPr>
            </w:pPr>
          </w:p>
        </w:tc>
      </w:tr>
    </w:tbl>
    <w:p w:rsidR="00662D59" w:rsidRPr="00662D59" w:rsidRDefault="00662D59" w:rsidP="00662D59">
      <w:pPr>
        <w:widowControl w:val="0"/>
        <w:autoSpaceDE w:val="0"/>
        <w:autoSpaceDN w:val="0"/>
        <w:adjustRightInd w:val="0"/>
        <w:jc w:val="right"/>
        <w:rPr>
          <w:rFonts w:ascii="Times New Roman" w:hAnsi="Times New Roman" w:cs="Times New Roman"/>
          <w:sz w:val="28"/>
          <w:szCs w:val="28"/>
        </w:rPr>
      </w:pPr>
      <w:bookmarkStart w:id="5" w:name="Par379"/>
      <w:bookmarkEnd w:id="5"/>
    </w:p>
    <w:p w:rsidR="00C159E7" w:rsidRDefault="00C159E7" w:rsidP="00662D59">
      <w:pPr>
        <w:pStyle w:val="ConsPlusNormal"/>
        <w:jc w:val="right"/>
        <w:rPr>
          <w:rFonts w:ascii="Times New Roman" w:hAnsi="Times New Roman" w:cs="Times New Roman"/>
          <w:sz w:val="28"/>
          <w:szCs w:val="28"/>
        </w:rPr>
      </w:pPr>
    </w:p>
    <w:p w:rsidR="00C159E7" w:rsidRDefault="00C159E7" w:rsidP="00662D59">
      <w:pPr>
        <w:pStyle w:val="ConsPlusNormal"/>
        <w:jc w:val="right"/>
        <w:rPr>
          <w:rFonts w:ascii="Times New Roman" w:hAnsi="Times New Roman" w:cs="Times New Roman"/>
          <w:sz w:val="28"/>
          <w:szCs w:val="28"/>
        </w:rPr>
      </w:pPr>
    </w:p>
    <w:p w:rsidR="00C159E7" w:rsidRDefault="00C159E7" w:rsidP="00662D59">
      <w:pPr>
        <w:pStyle w:val="ConsPlusNormal"/>
        <w:jc w:val="right"/>
        <w:rPr>
          <w:rFonts w:ascii="Times New Roman" w:hAnsi="Times New Roman" w:cs="Times New Roman"/>
          <w:sz w:val="28"/>
          <w:szCs w:val="28"/>
        </w:rPr>
      </w:pPr>
    </w:p>
    <w:p w:rsidR="00C159E7" w:rsidRDefault="00C159E7" w:rsidP="00662D59">
      <w:pPr>
        <w:pStyle w:val="ConsPlusNormal"/>
        <w:jc w:val="right"/>
        <w:rPr>
          <w:rFonts w:ascii="Times New Roman" w:hAnsi="Times New Roman" w:cs="Times New Roman"/>
          <w:sz w:val="28"/>
          <w:szCs w:val="28"/>
        </w:rPr>
      </w:pPr>
    </w:p>
    <w:p w:rsidR="00C159E7" w:rsidRDefault="00C159E7" w:rsidP="00662D59">
      <w:pPr>
        <w:pStyle w:val="ConsPlusNormal"/>
        <w:jc w:val="right"/>
        <w:rPr>
          <w:rFonts w:ascii="Times New Roman" w:hAnsi="Times New Roman" w:cs="Times New Roman"/>
          <w:sz w:val="28"/>
          <w:szCs w:val="28"/>
        </w:rPr>
      </w:pPr>
    </w:p>
    <w:p w:rsidR="00C159E7" w:rsidRDefault="00C159E7" w:rsidP="00662D59">
      <w:pPr>
        <w:pStyle w:val="ConsPlusNormal"/>
        <w:jc w:val="right"/>
        <w:rPr>
          <w:rFonts w:ascii="Times New Roman" w:hAnsi="Times New Roman" w:cs="Times New Roman"/>
          <w:sz w:val="28"/>
          <w:szCs w:val="28"/>
        </w:rPr>
      </w:pPr>
    </w:p>
    <w:p w:rsidR="00662D59" w:rsidRPr="00662D59" w:rsidRDefault="00662D59" w:rsidP="00662D59">
      <w:pPr>
        <w:pStyle w:val="ConsPlusNormal"/>
        <w:jc w:val="right"/>
        <w:rPr>
          <w:rFonts w:ascii="Times New Roman" w:hAnsi="Times New Roman" w:cs="Times New Roman"/>
          <w:sz w:val="28"/>
          <w:szCs w:val="28"/>
        </w:rPr>
      </w:pPr>
      <w:r w:rsidRPr="00662D59">
        <w:rPr>
          <w:rFonts w:ascii="Times New Roman" w:hAnsi="Times New Roman" w:cs="Times New Roman"/>
          <w:sz w:val="28"/>
          <w:szCs w:val="28"/>
        </w:rPr>
        <w:t>Приложение № 6 к Порядку</w:t>
      </w:r>
    </w:p>
    <w:p w:rsidR="00662D59" w:rsidRPr="00662D59" w:rsidRDefault="00662D59" w:rsidP="00662D59">
      <w:pPr>
        <w:pStyle w:val="ConsPlusNormal"/>
        <w:jc w:val="center"/>
        <w:rPr>
          <w:rFonts w:ascii="Times New Roman" w:hAnsi="Times New Roman" w:cs="Times New Roman"/>
          <w:sz w:val="28"/>
          <w:szCs w:val="28"/>
        </w:rPr>
      </w:pPr>
    </w:p>
    <w:p w:rsidR="00662D59" w:rsidRPr="00C159E7" w:rsidRDefault="00662D59" w:rsidP="00662D59">
      <w:pPr>
        <w:pStyle w:val="ConsPlusNormal"/>
        <w:jc w:val="center"/>
        <w:rPr>
          <w:rFonts w:ascii="Times New Roman" w:hAnsi="Times New Roman" w:cs="Times New Roman"/>
          <w:sz w:val="24"/>
          <w:szCs w:val="24"/>
        </w:rPr>
      </w:pPr>
      <w:r w:rsidRPr="00C159E7">
        <w:rPr>
          <w:rFonts w:ascii="Times New Roman" w:hAnsi="Times New Roman" w:cs="Times New Roman"/>
          <w:sz w:val="24"/>
          <w:szCs w:val="24"/>
        </w:rPr>
        <w:t>Сведения о налоговых расходах областного бюджета,</w:t>
      </w:r>
    </w:p>
    <w:p w:rsidR="00662D59" w:rsidRPr="00C159E7" w:rsidRDefault="00662D59" w:rsidP="00662D59">
      <w:pPr>
        <w:pStyle w:val="ConsPlusNormal"/>
        <w:jc w:val="center"/>
        <w:rPr>
          <w:rFonts w:ascii="Times New Roman" w:hAnsi="Times New Roman" w:cs="Times New Roman"/>
          <w:sz w:val="24"/>
          <w:szCs w:val="24"/>
        </w:rPr>
      </w:pPr>
      <w:r w:rsidRPr="00C159E7">
        <w:rPr>
          <w:rFonts w:ascii="Times New Roman" w:hAnsi="Times New Roman" w:cs="Times New Roman"/>
          <w:sz w:val="24"/>
          <w:szCs w:val="24"/>
        </w:rPr>
        <w:t>направленных на достижение цели муниципальной</w:t>
      </w:r>
    </w:p>
    <w:p w:rsidR="00662D59" w:rsidRPr="00C159E7" w:rsidRDefault="00662D59" w:rsidP="00662D59">
      <w:pPr>
        <w:pStyle w:val="ConsPlusNormal"/>
        <w:jc w:val="center"/>
        <w:rPr>
          <w:rFonts w:ascii="Times New Roman" w:hAnsi="Times New Roman" w:cs="Times New Roman"/>
          <w:sz w:val="24"/>
          <w:szCs w:val="24"/>
        </w:rPr>
      </w:pPr>
      <w:r w:rsidRPr="00C159E7">
        <w:rPr>
          <w:rFonts w:ascii="Times New Roman" w:hAnsi="Times New Roman" w:cs="Times New Roman"/>
          <w:sz w:val="24"/>
          <w:szCs w:val="24"/>
        </w:rPr>
        <w:t xml:space="preserve">программы </w:t>
      </w:r>
    </w:p>
    <w:p w:rsidR="00662D59" w:rsidRPr="00C159E7" w:rsidRDefault="00662D59" w:rsidP="00662D59">
      <w:pPr>
        <w:pStyle w:val="ConsPlusNormal"/>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2131"/>
        <w:gridCol w:w="2068"/>
        <w:gridCol w:w="2276"/>
        <w:gridCol w:w="1751"/>
        <w:gridCol w:w="1435"/>
        <w:gridCol w:w="1656"/>
        <w:gridCol w:w="774"/>
        <w:gridCol w:w="1829"/>
        <w:gridCol w:w="774"/>
      </w:tblGrid>
      <w:tr w:rsidR="00662D59" w:rsidRPr="00C159E7" w:rsidTr="00662D59">
        <w:tc>
          <w:tcPr>
            <w:tcW w:w="770" w:type="pct"/>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jc w:val="center"/>
              <w:rPr>
                <w:rFonts w:ascii="Times New Roman" w:hAnsi="Times New Roman" w:cs="Times New Roman"/>
                <w:sz w:val="24"/>
                <w:szCs w:val="24"/>
              </w:rPr>
            </w:pPr>
            <w:r w:rsidRPr="00C159E7">
              <w:rPr>
                <w:rFonts w:ascii="Times New Roman" w:hAnsi="Times New Roman" w:cs="Times New Roman"/>
                <w:sz w:val="24"/>
                <w:szCs w:val="24"/>
              </w:rPr>
              <w:t>Наименование налога, по которому предусматривается налоговая льгота</w:t>
            </w:r>
          </w:p>
        </w:tc>
        <w:tc>
          <w:tcPr>
            <w:tcW w:w="718" w:type="pct"/>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jc w:val="center"/>
              <w:rPr>
                <w:rFonts w:ascii="Times New Roman" w:hAnsi="Times New Roman" w:cs="Times New Roman"/>
                <w:sz w:val="24"/>
                <w:szCs w:val="24"/>
              </w:rPr>
            </w:pPr>
            <w:r w:rsidRPr="00C159E7">
              <w:rPr>
                <w:rFonts w:ascii="Times New Roman" w:hAnsi="Times New Roman" w:cs="Times New Roman"/>
                <w:sz w:val="24"/>
                <w:szCs w:val="24"/>
              </w:rPr>
              <w:t>Реквизиты нормативного правового акта, устанавливающего налоговую льготу</w:t>
            </w:r>
          </w:p>
        </w:tc>
        <w:tc>
          <w:tcPr>
            <w:tcW w:w="564" w:type="pct"/>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jc w:val="center"/>
              <w:rPr>
                <w:rFonts w:ascii="Times New Roman" w:hAnsi="Times New Roman" w:cs="Times New Roman"/>
                <w:sz w:val="24"/>
                <w:szCs w:val="24"/>
              </w:rPr>
            </w:pPr>
            <w:r w:rsidRPr="00C159E7">
              <w:rPr>
                <w:rFonts w:ascii="Times New Roman" w:hAnsi="Times New Roman" w:cs="Times New Roman"/>
                <w:sz w:val="24"/>
                <w:szCs w:val="24"/>
              </w:rPr>
              <w:t>Целевая категория налогоплательщиков</w:t>
            </w:r>
          </w:p>
        </w:tc>
        <w:tc>
          <w:tcPr>
            <w:tcW w:w="613" w:type="pct"/>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jc w:val="center"/>
              <w:rPr>
                <w:rFonts w:ascii="Times New Roman" w:hAnsi="Times New Roman" w:cs="Times New Roman"/>
                <w:sz w:val="24"/>
                <w:szCs w:val="24"/>
              </w:rPr>
            </w:pPr>
            <w:r w:rsidRPr="00C159E7">
              <w:rPr>
                <w:rFonts w:ascii="Times New Roman" w:hAnsi="Times New Roman" w:cs="Times New Roman"/>
                <w:sz w:val="24"/>
                <w:szCs w:val="24"/>
              </w:rPr>
              <w:t>Показатели достижения целей муниципальной программы</w:t>
            </w:r>
          </w:p>
        </w:tc>
        <w:tc>
          <w:tcPr>
            <w:tcW w:w="385" w:type="pct"/>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jc w:val="center"/>
              <w:rPr>
                <w:rFonts w:ascii="Times New Roman" w:hAnsi="Times New Roman" w:cs="Times New Roman"/>
                <w:sz w:val="24"/>
                <w:szCs w:val="24"/>
              </w:rPr>
            </w:pPr>
            <w:r w:rsidRPr="00C159E7">
              <w:rPr>
                <w:rFonts w:ascii="Times New Roman" w:hAnsi="Times New Roman" w:cs="Times New Roman"/>
                <w:sz w:val="24"/>
                <w:szCs w:val="24"/>
              </w:rPr>
              <w:t xml:space="preserve">Финансовый год </w:t>
            </w:r>
          </w:p>
        </w:tc>
        <w:tc>
          <w:tcPr>
            <w:tcW w:w="975" w:type="pct"/>
            <w:gridSpan w:val="2"/>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jc w:val="center"/>
              <w:rPr>
                <w:rFonts w:ascii="Times New Roman" w:hAnsi="Times New Roman" w:cs="Times New Roman"/>
                <w:sz w:val="24"/>
                <w:szCs w:val="24"/>
              </w:rPr>
            </w:pPr>
            <w:r w:rsidRPr="00C159E7">
              <w:rPr>
                <w:rFonts w:ascii="Times New Roman" w:hAnsi="Times New Roman" w:cs="Times New Roman"/>
                <w:sz w:val="24"/>
                <w:szCs w:val="24"/>
              </w:rPr>
              <w:t>Численность плательщиков налога, воспользовавшихся льготой (ед.)</w:t>
            </w:r>
          </w:p>
        </w:tc>
        <w:tc>
          <w:tcPr>
            <w:tcW w:w="975" w:type="pct"/>
            <w:gridSpan w:val="2"/>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jc w:val="center"/>
              <w:rPr>
                <w:rFonts w:ascii="Times New Roman" w:hAnsi="Times New Roman" w:cs="Times New Roman"/>
                <w:sz w:val="24"/>
                <w:szCs w:val="24"/>
              </w:rPr>
            </w:pPr>
            <w:r w:rsidRPr="00C159E7">
              <w:rPr>
                <w:rFonts w:ascii="Times New Roman" w:hAnsi="Times New Roman" w:cs="Times New Roman"/>
                <w:sz w:val="24"/>
                <w:szCs w:val="24"/>
              </w:rPr>
              <w:t xml:space="preserve">Размер налогового расхода (тыс. руб.) </w:t>
            </w:r>
          </w:p>
        </w:tc>
      </w:tr>
      <w:tr w:rsidR="00662D59" w:rsidRPr="00C159E7" w:rsidTr="00662D59">
        <w:tc>
          <w:tcPr>
            <w:tcW w:w="770" w:type="pct"/>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jc w:val="center"/>
              <w:rPr>
                <w:rFonts w:ascii="Times New Roman" w:hAnsi="Times New Roman" w:cs="Times New Roman"/>
                <w:sz w:val="24"/>
                <w:szCs w:val="24"/>
              </w:rPr>
            </w:pPr>
            <w:bookmarkStart w:id="6" w:name="Par1328"/>
            <w:bookmarkEnd w:id="6"/>
            <w:r w:rsidRPr="00C159E7">
              <w:rPr>
                <w:rFonts w:ascii="Times New Roman" w:hAnsi="Times New Roman" w:cs="Times New Roman"/>
                <w:sz w:val="24"/>
                <w:szCs w:val="24"/>
              </w:rPr>
              <w:t>1</w:t>
            </w:r>
          </w:p>
        </w:tc>
        <w:tc>
          <w:tcPr>
            <w:tcW w:w="718" w:type="pct"/>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jc w:val="center"/>
              <w:rPr>
                <w:rFonts w:ascii="Times New Roman" w:hAnsi="Times New Roman" w:cs="Times New Roman"/>
                <w:sz w:val="24"/>
                <w:szCs w:val="24"/>
              </w:rPr>
            </w:pPr>
            <w:r w:rsidRPr="00C159E7">
              <w:rPr>
                <w:rFonts w:ascii="Times New Roman" w:hAnsi="Times New Roman" w:cs="Times New Roman"/>
                <w:sz w:val="24"/>
                <w:szCs w:val="24"/>
              </w:rPr>
              <w:t>2</w:t>
            </w:r>
          </w:p>
        </w:tc>
        <w:tc>
          <w:tcPr>
            <w:tcW w:w="564" w:type="pct"/>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jc w:val="center"/>
              <w:rPr>
                <w:rFonts w:ascii="Times New Roman" w:hAnsi="Times New Roman" w:cs="Times New Roman"/>
                <w:sz w:val="24"/>
                <w:szCs w:val="24"/>
              </w:rPr>
            </w:pPr>
            <w:r w:rsidRPr="00C159E7">
              <w:rPr>
                <w:rFonts w:ascii="Times New Roman" w:hAnsi="Times New Roman" w:cs="Times New Roman"/>
                <w:sz w:val="24"/>
                <w:szCs w:val="24"/>
              </w:rPr>
              <w:t>3</w:t>
            </w:r>
          </w:p>
        </w:tc>
        <w:tc>
          <w:tcPr>
            <w:tcW w:w="613" w:type="pct"/>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jc w:val="center"/>
              <w:rPr>
                <w:rFonts w:ascii="Times New Roman" w:hAnsi="Times New Roman" w:cs="Times New Roman"/>
                <w:sz w:val="24"/>
                <w:szCs w:val="24"/>
              </w:rPr>
            </w:pPr>
            <w:bookmarkStart w:id="7" w:name="Par1331"/>
            <w:bookmarkEnd w:id="7"/>
            <w:r w:rsidRPr="00C159E7">
              <w:rPr>
                <w:rFonts w:ascii="Times New Roman" w:hAnsi="Times New Roman" w:cs="Times New Roman"/>
                <w:sz w:val="24"/>
                <w:szCs w:val="24"/>
              </w:rPr>
              <w:t>4</w:t>
            </w:r>
          </w:p>
        </w:tc>
        <w:tc>
          <w:tcPr>
            <w:tcW w:w="385" w:type="pct"/>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jc w:val="center"/>
              <w:rPr>
                <w:rFonts w:ascii="Times New Roman" w:hAnsi="Times New Roman" w:cs="Times New Roman"/>
                <w:sz w:val="24"/>
                <w:szCs w:val="24"/>
              </w:rPr>
            </w:pPr>
            <w:bookmarkStart w:id="8" w:name="Par1332"/>
            <w:bookmarkEnd w:id="8"/>
            <w:r w:rsidRPr="00C159E7">
              <w:rPr>
                <w:rFonts w:ascii="Times New Roman" w:hAnsi="Times New Roman" w:cs="Times New Roman"/>
                <w:sz w:val="24"/>
                <w:szCs w:val="24"/>
              </w:rPr>
              <w:t>5</w:t>
            </w:r>
          </w:p>
        </w:tc>
        <w:tc>
          <w:tcPr>
            <w:tcW w:w="975" w:type="pct"/>
            <w:gridSpan w:val="2"/>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jc w:val="center"/>
              <w:rPr>
                <w:rFonts w:ascii="Times New Roman" w:hAnsi="Times New Roman" w:cs="Times New Roman"/>
                <w:sz w:val="24"/>
                <w:szCs w:val="24"/>
              </w:rPr>
            </w:pPr>
            <w:bookmarkStart w:id="9" w:name="Par1333"/>
            <w:bookmarkEnd w:id="9"/>
            <w:r w:rsidRPr="00C159E7">
              <w:rPr>
                <w:rFonts w:ascii="Times New Roman" w:hAnsi="Times New Roman" w:cs="Times New Roman"/>
                <w:sz w:val="24"/>
                <w:szCs w:val="24"/>
              </w:rPr>
              <w:t>6</w:t>
            </w:r>
          </w:p>
        </w:tc>
        <w:tc>
          <w:tcPr>
            <w:tcW w:w="975" w:type="pct"/>
            <w:gridSpan w:val="2"/>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jc w:val="center"/>
              <w:rPr>
                <w:rFonts w:ascii="Times New Roman" w:hAnsi="Times New Roman" w:cs="Times New Roman"/>
                <w:sz w:val="24"/>
                <w:szCs w:val="24"/>
              </w:rPr>
            </w:pPr>
            <w:bookmarkStart w:id="10" w:name="Par1334"/>
            <w:bookmarkEnd w:id="10"/>
            <w:r w:rsidRPr="00C159E7">
              <w:rPr>
                <w:rFonts w:ascii="Times New Roman" w:hAnsi="Times New Roman" w:cs="Times New Roman"/>
                <w:sz w:val="24"/>
                <w:szCs w:val="24"/>
              </w:rPr>
              <w:t>7</w:t>
            </w:r>
          </w:p>
        </w:tc>
      </w:tr>
      <w:tr w:rsidR="00662D59" w:rsidRPr="00C159E7" w:rsidTr="00662D59">
        <w:tc>
          <w:tcPr>
            <w:tcW w:w="770" w:type="pct"/>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rPr>
                <w:rFonts w:ascii="Times New Roman" w:hAnsi="Times New Roman" w:cs="Times New Roman"/>
                <w:sz w:val="24"/>
                <w:szCs w:val="24"/>
              </w:rPr>
            </w:pPr>
          </w:p>
        </w:tc>
        <w:tc>
          <w:tcPr>
            <w:tcW w:w="564" w:type="pct"/>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rPr>
                <w:rFonts w:ascii="Times New Roman"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jc w:val="center"/>
              <w:rPr>
                <w:rFonts w:ascii="Times New Roman" w:hAnsi="Times New Roman" w:cs="Times New Roman"/>
                <w:sz w:val="24"/>
                <w:szCs w:val="24"/>
              </w:rPr>
            </w:pPr>
            <w:r w:rsidRPr="00C159E7">
              <w:rPr>
                <w:rFonts w:ascii="Times New Roman" w:hAnsi="Times New Roman" w:cs="Times New Roman"/>
                <w:sz w:val="24"/>
                <w:szCs w:val="24"/>
              </w:rPr>
              <w:t>2018</w:t>
            </w:r>
          </w:p>
        </w:tc>
        <w:tc>
          <w:tcPr>
            <w:tcW w:w="667" w:type="pct"/>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jc w:val="center"/>
              <w:rPr>
                <w:rFonts w:ascii="Times New Roman" w:hAnsi="Times New Roman" w:cs="Times New Roman"/>
                <w:sz w:val="24"/>
                <w:szCs w:val="24"/>
              </w:rPr>
            </w:pPr>
            <w:r w:rsidRPr="00C159E7">
              <w:rPr>
                <w:rFonts w:ascii="Times New Roman" w:hAnsi="Times New Roman" w:cs="Times New Roman"/>
                <w:sz w:val="24"/>
                <w:szCs w:val="24"/>
              </w:rPr>
              <w:t>Фактическое значение</w:t>
            </w:r>
          </w:p>
        </w:tc>
        <w:tc>
          <w:tcPr>
            <w:tcW w:w="308" w:type="pct"/>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rPr>
                <w:rFonts w:ascii="Times New Roman" w:hAnsi="Times New Roman" w:cs="Times New Roman"/>
                <w:sz w:val="24"/>
                <w:szCs w:val="24"/>
              </w:rPr>
            </w:pPr>
          </w:p>
        </w:tc>
        <w:tc>
          <w:tcPr>
            <w:tcW w:w="667" w:type="pct"/>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jc w:val="center"/>
              <w:rPr>
                <w:rFonts w:ascii="Times New Roman" w:hAnsi="Times New Roman" w:cs="Times New Roman"/>
                <w:sz w:val="24"/>
                <w:szCs w:val="24"/>
              </w:rPr>
            </w:pPr>
            <w:r w:rsidRPr="00C159E7">
              <w:rPr>
                <w:rFonts w:ascii="Times New Roman" w:hAnsi="Times New Roman" w:cs="Times New Roman"/>
                <w:sz w:val="24"/>
                <w:szCs w:val="24"/>
              </w:rPr>
              <w:t>Фактическое значение</w:t>
            </w:r>
          </w:p>
        </w:tc>
        <w:tc>
          <w:tcPr>
            <w:tcW w:w="308" w:type="pct"/>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rPr>
                <w:rFonts w:ascii="Times New Roman" w:hAnsi="Times New Roman" w:cs="Times New Roman"/>
                <w:sz w:val="24"/>
                <w:szCs w:val="24"/>
              </w:rPr>
            </w:pPr>
          </w:p>
        </w:tc>
      </w:tr>
      <w:tr w:rsidR="00662D59" w:rsidRPr="00C159E7" w:rsidTr="00662D59">
        <w:tc>
          <w:tcPr>
            <w:tcW w:w="770" w:type="pct"/>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rPr>
                <w:rFonts w:ascii="Times New Roman" w:hAnsi="Times New Roman" w:cs="Times New Roman"/>
                <w:sz w:val="24"/>
                <w:szCs w:val="24"/>
              </w:rPr>
            </w:pPr>
          </w:p>
        </w:tc>
        <w:tc>
          <w:tcPr>
            <w:tcW w:w="564" w:type="pct"/>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rPr>
                <w:rFonts w:ascii="Times New Roman"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jc w:val="center"/>
              <w:rPr>
                <w:rFonts w:ascii="Times New Roman" w:hAnsi="Times New Roman" w:cs="Times New Roman"/>
                <w:sz w:val="24"/>
                <w:szCs w:val="24"/>
              </w:rPr>
            </w:pPr>
            <w:r w:rsidRPr="00C159E7">
              <w:rPr>
                <w:rFonts w:ascii="Times New Roman" w:hAnsi="Times New Roman" w:cs="Times New Roman"/>
                <w:sz w:val="24"/>
                <w:szCs w:val="24"/>
              </w:rPr>
              <w:t>2019</w:t>
            </w:r>
          </w:p>
        </w:tc>
        <w:tc>
          <w:tcPr>
            <w:tcW w:w="667" w:type="pct"/>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jc w:val="center"/>
              <w:rPr>
                <w:rFonts w:ascii="Times New Roman" w:hAnsi="Times New Roman" w:cs="Times New Roman"/>
                <w:sz w:val="24"/>
                <w:szCs w:val="24"/>
              </w:rPr>
            </w:pPr>
            <w:r w:rsidRPr="00C159E7">
              <w:rPr>
                <w:rFonts w:ascii="Times New Roman" w:hAnsi="Times New Roman" w:cs="Times New Roman"/>
                <w:sz w:val="24"/>
                <w:szCs w:val="24"/>
              </w:rPr>
              <w:t>Фактическое значение</w:t>
            </w:r>
          </w:p>
        </w:tc>
        <w:tc>
          <w:tcPr>
            <w:tcW w:w="308" w:type="pct"/>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rPr>
                <w:rFonts w:ascii="Times New Roman" w:hAnsi="Times New Roman" w:cs="Times New Roman"/>
                <w:sz w:val="24"/>
                <w:szCs w:val="24"/>
              </w:rPr>
            </w:pPr>
          </w:p>
        </w:tc>
        <w:tc>
          <w:tcPr>
            <w:tcW w:w="667" w:type="pct"/>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jc w:val="center"/>
              <w:rPr>
                <w:rFonts w:ascii="Times New Roman" w:hAnsi="Times New Roman" w:cs="Times New Roman"/>
                <w:sz w:val="24"/>
                <w:szCs w:val="24"/>
              </w:rPr>
            </w:pPr>
            <w:r w:rsidRPr="00C159E7">
              <w:rPr>
                <w:rFonts w:ascii="Times New Roman" w:hAnsi="Times New Roman" w:cs="Times New Roman"/>
                <w:sz w:val="24"/>
                <w:szCs w:val="24"/>
              </w:rPr>
              <w:t>Фактическое значение</w:t>
            </w:r>
          </w:p>
        </w:tc>
        <w:tc>
          <w:tcPr>
            <w:tcW w:w="308" w:type="pct"/>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rPr>
                <w:rFonts w:ascii="Times New Roman" w:hAnsi="Times New Roman" w:cs="Times New Roman"/>
                <w:sz w:val="24"/>
                <w:szCs w:val="24"/>
              </w:rPr>
            </w:pPr>
          </w:p>
        </w:tc>
      </w:tr>
      <w:tr w:rsidR="00662D59" w:rsidRPr="00C159E7" w:rsidTr="00662D59">
        <w:tc>
          <w:tcPr>
            <w:tcW w:w="770" w:type="pct"/>
            <w:vMerge w:val="restart"/>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rPr>
                <w:rFonts w:ascii="Times New Roman" w:hAnsi="Times New Roman" w:cs="Times New Roman"/>
                <w:sz w:val="24"/>
                <w:szCs w:val="24"/>
              </w:rPr>
            </w:pPr>
          </w:p>
        </w:tc>
        <w:tc>
          <w:tcPr>
            <w:tcW w:w="718" w:type="pct"/>
            <w:vMerge w:val="restart"/>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rPr>
                <w:rFonts w:ascii="Times New Roman" w:hAnsi="Times New Roman" w:cs="Times New Roman"/>
                <w:sz w:val="24"/>
                <w:szCs w:val="24"/>
              </w:rPr>
            </w:pPr>
          </w:p>
        </w:tc>
        <w:tc>
          <w:tcPr>
            <w:tcW w:w="564" w:type="pct"/>
            <w:vMerge w:val="restart"/>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rPr>
                <w:rFonts w:ascii="Times New Roman" w:hAnsi="Times New Roman" w:cs="Times New Roman"/>
                <w:sz w:val="24"/>
                <w:szCs w:val="24"/>
              </w:rPr>
            </w:pPr>
          </w:p>
        </w:tc>
        <w:tc>
          <w:tcPr>
            <w:tcW w:w="613" w:type="pct"/>
            <w:vMerge w:val="restart"/>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rPr>
                <w:rFonts w:ascii="Times New Roman" w:hAnsi="Times New Roman" w:cs="Times New Roman"/>
                <w:sz w:val="24"/>
                <w:szCs w:val="24"/>
              </w:rPr>
            </w:pPr>
          </w:p>
        </w:tc>
        <w:tc>
          <w:tcPr>
            <w:tcW w:w="385" w:type="pct"/>
            <w:vMerge w:val="restart"/>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jc w:val="center"/>
              <w:rPr>
                <w:rFonts w:ascii="Times New Roman" w:hAnsi="Times New Roman" w:cs="Times New Roman"/>
                <w:sz w:val="24"/>
                <w:szCs w:val="24"/>
              </w:rPr>
            </w:pPr>
            <w:r w:rsidRPr="00C159E7">
              <w:rPr>
                <w:rFonts w:ascii="Times New Roman" w:hAnsi="Times New Roman" w:cs="Times New Roman"/>
                <w:sz w:val="24"/>
                <w:szCs w:val="24"/>
              </w:rPr>
              <w:t>2020</w:t>
            </w:r>
          </w:p>
        </w:tc>
        <w:tc>
          <w:tcPr>
            <w:tcW w:w="667" w:type="pct"/>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jc w:val="center"/>
              <w:rPr>
                <w:rFonts w:ascii="Times New Roman" w:hAnsi="Times New Roman" w:cs="Times New Roman"/>
                <w:sz w:val="24"/>
                <w:szCs w:val="24"/>
              </w:rPr>
            </w:pPr>
            <w:r w:rsidRPr="00C159E7">
              <w:rPr>
                <w:rFonts w:ascii="Times New Roman" w:hAnsi="Times New Roman" w:cs="Times New Roman"/>
                <w:sz w:val="24"/>
                <w:szCs w:val="24"/>
              </w:rPr>
              <w:t>Плановое значение</w:t>
            </w:r>
          </w:p>
        </w:tc>
        <w:tc>
          <w:tcPr>
            <w:tcW w:w="308" w:type="pct"/>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rPr>
                <w:rFonts w:ascii="Times New Roman" w:hAnsi="Times New Roman" w:cs="Times New Roman"/>
                <w:sz w:val="24"/>
                <w:szCs w:val="24"/>
              </w:rPr>
            </w:pPr>
          </w:p>
        </w:tc>
        <w:tc>
          <w:tcPr>
            <w:tcW w:w="667" w:type="pct"/>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jc w:val="center"/>
              <w:rPr>
                <w:rFonts w:ascii="Times New Roman" w:hAnsi="Times New Roman" w:cs="Times New Roman"/>
                <w:sz w:val="24"/>
                <w:szCs w:val="24"/>
              </w:rPr>
            </w:pPr>
            <w:r w:rsidRPr="00C159E7">
              <w:rPr>
                <w:rFonts w:ascii="Times New Roman" w:hAnsi="Times New Roman" w:cs="Times New Roman"/>
                <w:sz w:val="24"/>
                <w:szCs w:val="24"/>
              </w:rPr>
              <w:t>Плановое значение</w:t>
            </w:r>
          </w:p>
        </w:tc>
        <w:tc>
          <w:tcPr>
            <w:tcW w:w="308" w:type="pct"/>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rPr>
                <w:rFonts w:ascii="Times New Roman" w:hAnsi="Times New Roman" w:cs="Times New Roman"/>
                <w:sz w:val="24"/>
                <w:szCs w:val="24"/>
              </w:rPr>
            </w:pPr>
          </w:p>
        </w:tc>
      </w:tr>
      <w:tr w:rsidR="00662D59" w:rsidRPr="00C159E7" w:rsidTr="00662D59">
        <w:tc>
          <w:tcPr>
            <w:tcW w:w="770" w:type="pct"/>
            <w:vMerge/>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rPr>
                <w:rFonts w:ascii="Times New Roman" w:hAnsi="Times New Roman" w:cs="Times New Roman"/>
                <w:sz w:val="24"/>
                <w:szCs w:val="24"/>
              </w:rPr>
            </w:pPr>
          </w:p>
        </w:tc>
        <w:tc>
          <w:tcPr>
            <w:tcW w:w="718" w:type="pct"/>
            <w:vMerge/>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rPr>
                <w:rFonts w:ascii="Times New Roman" w:hAnsi="Times New Roman" w:cs="Times New Roman"/>
                <w:sz w:val="24"/>
                <w:szCs w:val="24"/>
              </w:rPr>
            </w:pPr>
          </w:p>
        </w:tc>
        <w:tc>
          <w:tcPr>
            <w:tcW w:w="564" w:type="pct"/>
            <w:vMerge/>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rPr>
                <w:rFonts w:ascii="Times New Roman" w:hAnsi="Times New Roman" w:cs="Times New Roman"/>
                <w:sz w:val="24"/>
                <w:szCs w:val="24"/>
              </w:rPr>
            </w:pPr>
          </w:p>
        </w:tc>
        <w:tc>
          <w:tcPr>
            <w:tcW w:w="613" w:type="pct"/>
            <w:vMerge/>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rPr>
                <w:rFonts w:ascii="Times New Roman" w:hAnsi="Times New Roman" w:cs="Times New Roman"/>
                <w:sz w:val="24"/>
                <w:szCs w:val="24"/>
              </w:rPr>
            </w:pPr>
          </w:p>
        </w:tc>
        <w:tc>
          <w:tcPr>
            <w:tcW w:w="385" w:type="pct"/>
            <w:vMerge/>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rPr>
                <w:rFonts w:ascii="Times New Roman" w:hAnsi="Times New Roman" w:cs="Times New Roman"/>
                <w:sz w:val="24"/>
                <w:szCs w:val="24"/>
              </w:rPr>
            </w:pPr>
          </w:p>
        </w:tc>
        <w:tc>
          <w:tcPr>
            <w:tcW w:w="667" w:type="pct"/>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jc w:val="center"/>
              <w:rPr>
                <w:rFonts w:ascii="Times New Roman" w:hAnsi="Times New Roman" w:cs="Times New Roman"/>
                <w:sz w:val="24"/>
                <w:szCs w:val="24"/>
              </w:rPr>
            </w:pPr>
            <w:r w:rsidRPr="00C159E7">
              <w:rPr>
                <w:rFonts w:ascii="Times New Roman" w:hAnsi="Times New Roman" w:cs="Times New Roman"/>
                <w:sz w:val="24"/>
                <w:szCs w:val="24"/>
              </w:rPr>
              <w:t>Фактическое значение</w:t>
            </w:r>
          </w:p>
        </w:tc>
        <w:tc>
          <w:tcPr>
            <w:tcW w:w="308" w:type="pct"/>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rPr>
                <w:rFonts w:ascii="Times New Roman" w:hAnsi="Times New Roman" w:cs="Times New Roman"/>
                <w:sz w:val="24"/>
                <w:szCs w:val="24"/>
              </w:rPr>
            </w:pPr>
          </w:p>
        </w:tc>
        <w:tc>
          <w:tcPr>
            <w:tcW w:w="667" w:type="pct"/>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jc w:val="center"/>
              <w:rPr>
                <w:rFonts w:ascii="Times New Roman" w:hAnsi="Times New Roman" w:cs="Times New Roman"/>
                <w:sz w:val="24"/>
                <w:szCs w:val="24"/>
              </w:rPr>
            </w:pPr>
            <w:r w:rsidRPr="00C159E7">
              <w:rPr>
                <w:rFonts w:ascii="Times New Roman" w:hAnsi="Times New Roman" w:cs="Times New Roman"/>
                <w:sz w:val="24"/>
                <w:szCs w:val="24"/>
              </w:rPr>
              <w:t>Фактическое значение</w:t>
            </w:r>
          </w:p>
        </w:tc>
        <w:tc>
          <w:tcPr>
            <w:tcW w:w="308" w:type="pct"/>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rPr>
                <w:rFonts w:ascii="Times New Roman" w:hAnsi="Times New Roman" w:cs="Times New Roman"/>
                <w:sz w:val="24"/>
                <w:szCs w:val="24"/>
              </w:rPr>
            </w:pPr>
          </w:p>
        </w:tc>
      </w:tr>
      <w:tr w:rsidR="00662D59" w:rsidRPr="00C159E7" w:rsidTr="00662D59">
        <w:tc>
          <w:tcPr>
            <w:tcW w:w="770" w:type="pct"/>
            <w:vMerge w:val="restart"/>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rPr>
                <w:rFonts w:ascii="Times New Roman" w:hAnsi="Times New Roman" w:cs="Times New Roman"/>
                <w:sz w:val="24"/>
                <w:szCs w:val="24"/>
              </w:rPr>
            </w:pPr>
          </w:p>
        </w:tc>
        <w:tc>
          <w:tcPr>
            <w:tcW w:w="718" w:type="pct"/>
            <w:vMerge w:val="restart"/>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rPr>
                <w:rFonts w:ascii="Times New Roman" w:hAnsi="Times New Roman" w:cs="Times New Roman"/>
                <w:sz w:val="24"/>
                <w:szCs w:val="24"/>
              </w:rPr>
            </w:pPr>
          </w:p>
        </w:tc>
        <w:tc>
          <w:tcPr>
            <w:tcW w:w="564" w:type="pct"/>
            <w:vMerge w:val="restart"/>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rPr>
                <w:rFonts w:ascii="Times New Roman" w:hAnsi="Times New Roman" w:cs="Times New Roman"/>
                <w:sz w:val="24"/>
                <w:szCs w:val="24"/>
              </w:rPr>
            </w:pPr>
          </w:p>
        </w:tc>
        <w:tc>
          <w:tcPr>
            <w:tcW w:w="613" w:type="pct"/>
            <w:vMerge w:val="restart"/>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rPr>
                <w:rFonts w:ascii="Times New Roman" w:hAnsi="Times New Roman" w:cs="Times New Roman"/>
                <w:sz w:val="24"/>
                <w:szCs w:val="24"/>
              </w:rPr>
            </w:pPr>
          </w:p>
        </w:tc>
        <w:tc>
          <w:tcPr>
            <w:tcW w:w="385" w:type="pct"/>
            <w:vMerge w:val="restart"/>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jc w:val="center"/>
              <w:rPr>
                <w:rFonts w:ascii="Times New Roman" w:hAnsi="Times New Roman" w:cs="Times New Roman"/>
                <w:sz w:val="24"/>
                <w:szCs w:val="24"/>
              </w:rPr>
            </w:pPr>
            <w:r w:rsidRPr="00C159E7">
              <w:rPr>
                <w:rFonts w:ascii="Times New Roman" w:hAnsi="Times New Roman" w:cs="Times New Roman"/>
                <w:sz w:val="24"/>
                <w:szCs w:val="24"/>
              </w:rPr>
              <w:t>...</w:t>
            </w:r>
          </w:p>
        </w:tc>
        <w:tc>
          <w:tcPr>
            <w:tcW w:w="667" w:type="pct"/>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rPr>
                <w:rFonts w:ascii="Times New Roman" w:hAnsi="Times New Roman" w:cs="Times New Roman"/>
                <w:sz w:val="24"/>
                <w:szCs w:val="24"/>
              </w:rPr>
            </w:pPr>
          </w:p>
        </w:tc>
        <w:tc>
          <w:tcPr>
            <w:tcW w:w="308" w:type="pct"/>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rPr>
                <w:rFonts w:ascii="Times New Roman" w:hAnsi="Times New Roman" w:cs="Times New Roman"/>
                <w:sz w:val="24"/>
                <w:szCs w:val="24"/>
              </w:rPr>
            </w:pPr>
          </w:p>
        </w:tc>
        <w:tc>
          <w:tcPr>
            <w:tcW w:w="667" w:type="pct"/>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rPr>
                <w:rFonts w:ascii="Times New Roman" w:hAnsi="Times New Roman" w:cs="Times New Roman"/>
                <w:sz w:val="24"/>
                <w:szCs w:val="24"/>
              </w:rPr>
            </w:pPr>
          </w:p>
        </w:tc>
        <w:tc>
          <w:tcPr>
            <w:tcW w:w="308" w:type="pct"/>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rPr>
                <w:rFonts w:ascii="Times New Roman" w:hAnsi="Times New Roman" w:cs="Times New Roman"/>
                <w:sz w:val="24"/>
                <w:szCs w:val="24"/>
              </w:rPr>
            </w:pPr>
          </w:p>
        </w:tc>
      </w:tr>
      <w:tr w:rsidR="00662D59" w:rsidRPr="00C159E7" w:rsidTr="00662D59">
        <w:tc>
          <w:tcPr>
            <w:tcW w:w="770" w:type="pct"/>
            <w:vMerge/>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rPr>
                <w:rFonts w:ascii="Times New Roman" w:hAnsi="Times New Roman" w:cs="Times New Roman"/>
                <w:sz w:val="24"/>
                <w:szCs w:val="24"/>
              </w:rPr>
            </w:pPr>
          </w:p>
        </w:tc>
        <w:tc>
          <w:tcPr>
            <w:tcW w:w="718" w:type="pct"/>
            <w:vMerge/>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rPr>
                <w:rFonts w:ascii="Times New Roman" w:hAnsi="Times New Roman" w:cs="Times New Roman"/>
                <w:sz w:val="24"/>
                <w:szCs w:val="24"/>
              </w:rPr>
            </w:pPr>
          </w:p>
        </w:tc>
        <w:tc>
          <w:tcPr>
            <w:tcW w:w="564" w:type="pct"/>
            <w:vMerge/>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rPr>
                <w:rFonts w:ascii="Times New Roman" w:hAnsi="Times New Roman" w:cs="Times New Roman"/>
                <w:sz w:val="24"/>
                <w:szCs w:val="24"/>
              </w:rPr>
            </w:pPr>
          </w:p>
        </w:tc>
        <w:tc>
          <w:tcPr>
            <w:tcW w:w="613" w:type="pct"/>
            <w:vMerge/>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rPr>
                <w:rFonts w:ascii="Times New Roman" w:hAnsi="Times New Roman" w:cs="Times New Roman"/>
                <w:sz w:val="24"/>
                <w:szCs w:val="24"/>
              </w:rPr>
            </w:pPr>
          </w:p>
        </w:tc>
        <w:tc>
          <w:tcPr>
            <w:tcW w:w="385" w:type="pct"/>
            <w:vMerge/>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rPr>
                <w:rFonts w:ascii="Times New Roman" w:hAnsi="Times New Roman" w:cs="Times New Roman"/>
                <w:sz w:val="24"/>
                <w:szCs w:val="24"/>
              </w:rPr>
            </w:pPr>
          </w:p>
        </w:tc>
        <w:tc>
          <w:tcPr>
            <w:tcW w:w="667" w:type="pct"/>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rPr>
                <w:rFonts w:ascii="Times New Roman" w:hAnsi="Times New Roman" w:cs="Times New Roman"/>
                <w:sz w:val="24"/>
                <w:szCs w:val="24"/>
              </w:rPr>
            </w:pPr>
          </w:p>
        </w:tc>
        <w:tc>
          <w:tcPr>
            <w:tcW w:w="308" w:type="pct"/>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rPr>
                <w:rFonts w:ascii="Times New Roman" w:hAnsi="Times New Roman" w:cs="Times New Roman"/>
                <w:sz w:val="24"/>
                <w:szCs w:val="24"/>
              </w:rPr>
            </w:pPr>
          </w:p>
        </w:tc>
        <w:tc>
          <w:tcPr>
            <w:tcW w:w="667" w:type="pct"/>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rPr>
                <w:rFonts w:ascii="Times New Roman" w:hAnsi="Times New Roman" w:cs="Times New Roman"/>
                <w:sz w:val="24"/>
                <w:szCs w:val="24"/>
              </w:rPr>
            </w:pPr>
          </w:p>
        </w:tc>
        <w:tc>
          <w:tcPr>
            <w:tcW w:w="308" w:type="pct"/>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Normal"/>
              <w:rPr>
                <w:rFonts w:ascii="Times New Roman" w:hAnsi="Times New Roman" w:cs="Times New Roman"/>
                <w:sz w:val="24"/>
                <w:szCs w:val="24"/>
              </w:rPr>
            </w:pPr>
          </w:p>
        </w:tc>
      </w:tr>
    </w:tbl>
    <w:p w:rsidR="00662D59" w:rsidRPr="00C159E7" w:rsidRDefault="00662D59" w:rsidP="00662D59">
      <w:pPr>
        <w:widowControl w:val="0"/>
        <w:autoSpaceDE w:val="0"/>
        <w:autoSpaceDN w:val="0"/>
        <w:adjustRightInd w:val="0"/>
        <w:jc w:val="right"/>
        <w:rPr>
          <w:rFonts w:ascii="Times New Roman" w:hAnsi="Times New Roman" w:cs="Times New Roman"/>
          <w:sz w:val="24"/>
          <w:szCs w:val="24"/>
        </w:rPr>
      </w:pPr>
    </w:p>
    <w:p w:rsidR="00662D59" w:rsidRPr="00C159E7" w:rsidRDefault="00662D59" w:rsidP="00662D59">
      <w:pPr>
        <w:widowControl w:val="0"/>
        <w:autoSpaceDE w:val="0"/>
        <w:autoSpaceDN w:val="0"/>
        <w:adjustRightInd w:val="0"/>
        <w:jc w:val="right"/>
        <w:rPr>
          <w:rFonts w:ascii="Times New Roman" w:hAnsi="Times New Roman" w:cs="Times New Roman"/>
          <w:sz w:val="24"/>
          <w:szCs w:val="24"/>
        </w:rPr>
      </w:pPr>
    </w:p>
    <w:p w:rsidR="00662D59" w:rsidRPr="00662D59" w:rsidRDefault="00662D59" w:rsidP="00662D59">
      <w:pPr>
        <w:widowControl w:val="0"/>
        <w:autoSpaceDE w:val="0"/>
        <w:autoSpaceDN w:val="0"/>
        <w:adjustRightInd w:val="0"/>
        <w:jc w:val="right"/>
        <w:rPr>
          <w:rFonts w:ascii="Times New Roman" w:hAnsi="Times New Roman" w:cs="Times New Roman"/>
          <w:sz w:val="28"/>
          <w:szCs w:val="28"/>
        </w:rPr>
      </w:pPr>
      <w:r w:rsidRPr="00662D59">
        <w:rPr>
          <w:rFonts w:ascii="Times New Roman" w:hAnsi="Times New Roman" w:cs="Times New Roman"/>
          <w:sz w:val="28"/>
          <w:szCs w:val="28"/>
        </w:rPr>
        <w:lastRenderedPageBreak/>
        <w:t>Приложение № 7 к Порядку</w:t>
      </w:r>
    </w:p>
    <w:p w:rsidR="00662D59" w:rsidRPr="00C159E7" w:rsidRDefault="00662D59" w:rsidP="00662D59">
      <w:pPr>
        <w:pStyle w:val="ConsPlusNonformat"/>
        <w:jc w:val="center"/>
        <w:rPr>
          <w:rFonts w:ascii="Times New Roman" w:hAnsi="Times New Roman" w:cs="Times New Roman"/>
          <w:sz w:val="24"/>
          <w:szCs w:val="24"/>
        </w:rPr>
      </w:pPr>
      <w:bookmarkStart w:id="11" w:name="Par555"/>
      <w:bookmarkEnd w:id="11"/>
      <w:r w:rsidRPr="00C159E7">
        <w:rPr>
          <w:rFonts w:ascii="Times New Roman" w:hAnsi="Times New Roman" w:cs="Times New Roman"/>
          <w:sz w:val="24"/>
          <w:szCs w:val="24"/>
        </w:rPr>
        <w:t>Форма</w:t>
      </w:r>
    </w:p>
    <w:p w:rsidR="00662D59" w:rsidRPr="00C159E7" w:rsidRDefault="00662D59" w:rsidP="00662D59">
      <w:pPr>
        <w:pStyle w:val="ConsPlusNonformat"/>
        <w:jc w:val="center"/>
        <w:rPr>
          <w:rFonts w:ascii="Times New Roman" w:hAnsi="Times New Roman" w:cs="Times New Roman"/>
          <w:sz w:val="24"/>
          <w:szCs w:val="24"/>
        </w:rPr>
      </w:pPr>
      <w:r w:rsidRPr="00C159E7">
        <w:rPr>
          <w:rFonts w:ascii="Times New Roman" w:hAnsi="Times New Roman" w:cs="Times New Roman"/>
          <w:sz w:val="24"/>
          <w:szCs w:val="24"/>
        </w:rPr>
        <w:t>оперативного (годового) отчета о реализации мероприятий муниципальной программы</w:t>
      </w:r>
    </w:p>
    <w:p w:rsidR="00662D59" w:rsidRPr="00C159E7" w:rsidRDefault="00662D59" w:rsidP="00662D59">
      <w:pPr>
        <w:pStyle w:val="ConsPlusNonformat"/>
        <w:jc w:val="center"/>
        <w:rPr>
          <w:rFonts w:ascii="Times New Roman" w:hAnsi="Times New Roman" w:cs="Times New Roman"/>
          <w:sz w:val="24"/>
          <w:szCs w:val="24"/>
        </w:rPr>
      </w:pPr>
      <w:r w:rsidRPr="00C159E7">
        <w:rPr>
          <w:rFonts w:ascii="Times New Roman" w:hAnsi="Times New Roman" w:cs="Times New Roman"/>
          <w:sz w:val="24"/>
          <w:szCs w:val="24"/>
        </w:rPr>
        <w:t>_______________________________________________________</w:t>
      </w:r>
    </w:p>
    <w:p w:rsidR="00662D59" w:rsidRPr="00C159E7" w:rsidRDefault="00662D59" w:rsidP="00662D59">
      <w:pPr>
        <w:pStyle w:val="ConsPlusNonformat"/>
        <w:jc w:val="center"/>
        <w:rPr>
          <w:rFonts w:ascii="Times New Roman" w:hAnsi="Times New Roman" w:cs="Times New Roman"/>
          <w:sz w:val="24"/>
          <w:szCs w:val="24"/>
        </w:rPr>
      </w:pPr>
      <w:r w:rsidRPr="00C159E7">
        <w:rPr>
          <w:rFonts w:ascii="Times New Roman" w:hAnsi="Times New Roman" w:cs="Times New Roman"/>
          <w:sz w:val="24"/>
          <w:szCs w:val="24"/>
        </w:rPr>
        <w:t>(наименование муниципальной программы)</w:t>
      </w:r>
    </w:p>
    <w:p w:rsidR="00662D59" w:rsidRPr="00C159E7" w:rsidRDefault="00662D59" w:rsidP="00662D59">
      <w:pPr>
        <w:pStyle w:val="ConsPlusNonformat"/>
        <w:jc w:val="center"/>
        <w:rPr>
          <w:rFonts w:ascii="Times New Roman" w:hAnsi="Times New Roman" w:cs="Times New Roman"/>
          <w:sz w:val="24"/>
          <w:szCs w:val="24"/>
        </w:rPr>
      </w:pPr>
      <w:r w:rsidRPr="00C159E7">
        <w:rPr>
          <w:rFonts w:ascii="Times New Roman" w:hAnsi="Times New Roman" w:cs="Times New Roman"/>
          <w:sz w:val="24"/>
          <w:szCs w:val="24"/>
        </w:rPr>
        <w:t>за январь - _________________ 20__ года</w:t>
      </w:r>
    </w:p>
    <w:p w:rsidR="00662D59" w:rsidRPr="00C159E7" w:rsidRDefault="00662D59" w:rsidP="00662D59">
      <w:pPr>
        <w:pStyle w:val="ConsPlusNonformat"/>
        <w:jc w:val="center"/>
        <w:rPr>
          <w:rFonts w:ascii="Times New Roman" w:hAnsi="Times New Roman" w:cs="Times New Roman"/>
          <w:sz w:val="24"/>
          <w:szCs w:val="24"/>
        </w:rPr>
      </w:pPr>
    </w:p>
    <w:tbl>
      <w:tblPr>
        <w:tblW w:w="15110" w:type="dxa"/>
        <w:tblCellSpacing w:w="5" w:type="nil"/>
        <w:tblInd w:w="75" w:type="dxa"/>
        <w:tblLayout w:type="fixed"/>
        <w:tblCellMar>
          <w:left w:w="75" w:type="dxa"/>
          <w:right w:w="75" w:type="dxa"/>
        </w:tblCellMar>
        <w:tblLook w:val="0000"/>
      </w:tblPr>
      <w:tblGrid>
        <w:gridCol w:w="5560"/>
        <w:gridCol w:w="3240"/>
        <w:gridCol w:w="3600"/>
        <w:gridCol w:w="2710"/>
      </w:tblGrid>
      <w:tr w:rsidR="00662D59" w:rsidRPr="00C159E7" w:rsidTr="00662D59">
        <w:trPr>
          <w:trHeight w:val="608"/>
          <w:tblCellSpacing w:w="5" w:type="nil"/>
        </w:trPr>
        <w:tc>
          <w:tcPr>
            <w:tcW w:w="5560" w:type="dxa"/>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Cell"/>
              <w:jc w:val="center"/>
            </w:pPr>
            <w:r w:rsidRPr="00C159E7">
              <w:t xml:space="preserve">Наименования подпрограммы,  </w:t>
            </w:r>
          </w:p>
          <w:p w:rsidR="00662D59" w:rsidRPr="00C159E7" w:rsidRDefault="00662D59" w:rsidP="00662D59">
            <w:pPr>
              <w:pStyle w:val="ConsPlusCell"/>
              <w:jc w:val="center"/>
            </w:pPr>
            <w:r w:rsidRPr="00C159E7">
              <w:t xml:space="preserve">проекта, структурного элемента, мероприятия </w:t>
            </w:r>
          </w:p>
          <w:p w:rsidR="00662D59" w:rsidRPr="00C159E7" w:rsidRDefault="00662D59" w:rsidP="00662D59">
            <w:pPr>
              <w:pStyle w:val="ConsPlusCell"/>
              <w:jc w:val="center"/>
            </w:pPr>
            <w:r w:rsidRPr="00C159E7">
              <w:t>(с указанием  порядкового номера)</w:t>
            </w:r>
          </w:p>
        </w:tc>
        <w:tc>
          <w:tcPr>
            <w:tcW w:w="3240" w:type="dxa"/>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Cell"/>
              <w:jc w:val="center"/>
            </w:pPr>
            <w:r w:rsidRPr="00C159E7">
              <w:t xml:space="preserve">Объем финансирования            </w:t>
            </w:r>
            <w:r w:rsidRPr="00C159E7">
              <w:br/>
              <w:t>на 20__ год (тыс. руб.)</w:t>
            </w:r>
          </w:p>
        </w:tc>
        <w:tc>
          <w:tcPr>
            <w:tcW w:w="3600" w:type="dxa"/>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Cell"/>
              <w:jc w:val="center"/>
            </w:pPr>
            <w:r w:rsidRPr="00C159E7">
              <w:t>Выполнено</w:t>
            </w:r>
            <w:r w:rsidRPr="00C159E7">
              <w:br/>
              <w:t>(тыс.    руб.)</w:t>
            </w:r>
          </w:p>
        </w:tc>
        <w:tc>
          <w:tcPr>
            <w:tcW w:w="2710" w:type="dxa"/>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Cell"/>
              <w:jc w:val="center"/>
            </w:pPr>
            <w:r w:rsidRPr="00C159E7">
              <w:t>Профинансировано</w:t>
            </w:r>
            <w:r w:rsidRPr="00C159E7">
              <w:br/>
              <w:t>(тыс. руб.)</w:t>
            </w:r>
          </w:p>
        </w:tc>
      </w:tr>
      <w:tr w:rsidR="00662D59" w:rsidRPr="00C159E7" w:rsidTr="00662D59">
        <w:trPr>
          <w:tblCellSpacing w:w="5" w:type="nil"/>
        </w:trPr>
        <w:tc>
          <w:tcPr>
            <w:tcW w:w="5560" w:type="dxa"/>
            <w:tcBorders>
              <w:left w:val="single" w:sz="4" w:space="0" w:color="auto"/>
              <w:bottom w:val="single" w:sz="4" w:space="0" w:color="auto"/>
              <w:right w:val="single" w:sz="4" w:space="0" w:color="auto"/>
            </w:tcBorders>
          </w:tcPr>
          <w:p w:rsidR="00662D59" w:rsidRPr="00C159E7" w:rsidRDefault="00662D59" w:rsidP="00662D59">
            <w:pPr>
              <w:pStyle w:val="ConsPlusCell"/>
              <w:jc w:val="center"/>
            </w:pPr>
            <w:r w:rsidRPr="00C159E7">
              <w:t>1</w:t>
            </w:r>
          </w:p>
        </w:tc>
        <w:tc>
          <w:tcPr>
            <w:tcW w:w="3240" w:type="dxa"/>
            <w:tcBorders>
              <w:left w:val="single" w:sz="4" w:space="0" w:color="auto"/>
              <w:bottom w:val="single" w:sz="4" w:space="0" w:color="auto"/>
              <w:right w:val="single" w:sz="4" w:space="0" w:color="auto"/>
            </w:tcBorders>
          </w:tcPr>
          <w:p w:rsidR="00662D59" w:rsidRPr="00C159E7" w:rsidRDefault="00662D59" w:rsidP="00662D59">
            <w:pPr>
              <w:pStyle w:val="ConsPlusCell"/>
              <w:jc w:val="center"/>
            </w:pPr>
            <w:r w:rsidRPr="00C159E7">
              <w:t>2</w:t>
            </w:r>
          </w:p>
        </w:tc>
        <w:tc>
          <w:tcPr>
            <w:tcW w:w="3600" w:type="dxa"/>
            <w:tcBorders>
              <w:left w:val="single" w:sz="4" w:space="0" w:color="auto"/>
              <w:bottom w:val="single" w:sz="4" w:space="0" w:color="auto"/>
              <w:right w:val="single" w:sz="4" w:space="0" w:color="auto"/>
            </w:tcBorders>
          </w:tcPr>
          <w:p w:rsidR="00662D59" w:rsidRPr="00C159E7" w:rsidRDefault="00662D59" w:rsidP="00662D59">
            <w:pPr>
              <w:pStyle w:val="ConsPlusCell"/>
              <w:jc w:val="center"/>
            </w:pPr>
            <w:r w:rsidRPr="00C159E7">
              <w:t>3</w:t>
            </w:r>
          </w:p>
        </w:tc>
        <w:tc>
          <w:tcPr>
            <w:tcW w:w="2710" w:type="dxa"/>
            <w:tcBorders>
              <w:left w:val="single" w:sz="4" w:space="0" w:color="auto"/>
              <w:bottom w:val="single" w:sz="4" w:space="0" w:color="auto"/>
              <w:right w:val="single" w:sz="4" w:space="0" w:color="auto"/>
            </w:tcBorders>
          </w:tcPr>
          <w:p w:rsidR="00662D59" w:rsidRPr="00C159E7" w:rsidRDefault="00662D59" w:rsidP="00662D59">
            <w:pPr>
              <w:pStyle w:val="ConsPlusCell"/>
              <w:jc w:val="center"/>
            </w:pPr>
            <w:bookmarkStart w:id="12" w:name="Par570"/>
            <w:bookmarkEnd w:id="12"/>
            <w:r w:rsidRPr="00C159E7">
              <w:t>5</w:t>
            </w:r>
          </w:p>
        </w:tc>
      </w:tr>
      <w:tr w:rsidR="00662D59" w:rsidRPr="00C159E7" w:rsidTr="00662D59">
        <w:trPr>
          <w:trHeight w:val="445"/>
          <w:tblCellSpacing w:w="5" w:type="nil"/>
        </w:trPr>
        <w:tc>
          <w:tcPr>
            <w:tcW w:w="5560" w:type="dxa"/>
            <w:tcBorders>
              <w:left w:val="single" w:sz="4" w:space="0" w:color="auto"/>
              <w:bottom w:val="single" w:sz="4" w:space="0" w:color="auto"/>
              <w:right w:val="single" w:sz="4" w:space="0" w:color="auto"/>
            </w:tcBorders>
          </w:tcPr>
          <w:p w:rsidR="00662D59" w:rsidRPr="00C159E7" w:rsidRDefault="00662D59" w:rsidP="00662D59">
            <w:pPr>
              <w:pStyle w:val="ConsPlusNormal"/>
              <w:rPr>
                <w:rFonts w:ascii="Times New Roman" w:hAnsi="Times New Roman" w:cs="Times New Roman"/>
                <w:sz w:val="24"/>
                <w:szCs w:val="24"/>
              </w:rPr>
            </w:pPr>
            <w:r w:rsidRPr="00C159E7">
              <w:rPr>
                <w:rFonts w:ascii="Times New Roman" w:hAnsi="Times New Roman" w:cs="Times New Roman"/>
                <w:sz w:val="24"/>
                <w:szCs w:val="24"/>
              </w:rPr>
              <w:t xml:space="preserve">Подпрограмма 1 </w:t>
            </w:r>
          </w:p>
        </w:tc>
        <w:tc>
          <w:tcPr>
            <w:tcW w:w="324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360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271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r>
      <w:tr w:rsidR="00662D59" w:rsidRPr="00C159E7" w:rsidTr="00662D59">
        <w:trPr>
          <w:trHeight w:val="261"/>
          <w:tblCellSpacing w:w="5" w:type="nil"/>
        </w:trPr>
        <w:tc>
          <w:tcPr>
            <w:tcW w:w="5560" w:type="dxa"/>
            <w:tcBorders>
              <w:left w:val="single" w:sz="4" w:space="0" w:color="auto"/>
              <w:bottom w:val="single" w:sz="4" w:space="0" w:color="auto"/>
              <w:right w:val="single" w:sz="4" w:space="0" w:color="auto"/>
            </w:tcBorders>
          </w:tcPr>
          <w:p w:rsidR="00662D59" w:rsidRPr="00C159E7" w:rsidRDefault="00662D59" w:rsidP="00662D59">
            <w:pPr>
              <w:pStyle w:val="ConsPlusCell"/>
            </w:pPr>
            <w:r w:rsidRPr="00C159E7">
              <w:t xml:space="preserve">Проект </w:t>
            </w:r>
          </w:p>
        </w:tc>
        <w:tc>
          <w:tcPr>
            <w:tcW w:w="324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360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271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r>
      <w:tr w:rsidR="00662D59" w:rsidRPr="00C159E7" w:rsidTr="00662D59">
        <w:trPr>
          <w:trHeight w:val="400"/>
          <w:tblCellSpacing w:w="5" w:type="nil"/>
        </w:trPr>
        <w:tc>
          <w:tcPr>
            <w:tcW w:w="5560" w:type="dxa"/>
            <w:tcBorders>
              <w:left w:val="single" w:sz="4" w:space="0" w:color="auto"/>
              <w:bottom w:val="single" w:sz="4" w:space="0" w:color="auto"/>
              <w:right w:val="single" w:sz="4" w:space="0" w:color="auto"/>
            </w:tcBorders>
          </w:tcPr>
          <w:p w:rsidR="00662D59" w:rsidRPr="00C159E7" w:rsidRDefault="00662D59" w:rsidP="00662D59">
            <w:pPr>
              <w:pStyle w:val="ConsPlusCell"/>
            </w:pPr>
            <w:r w:rsidRPr="00C159E7">
              <w:t xml:space="preserve">В т.ч. по источникам   финансирования              </w:t>
            </w:r>
          </w:p>
        </w:tc>
        <w:tc>
          <w:tcPr>
            <w:tcW w:w="324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360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271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r>
      <w:tr w:rsidR="00662D59" w:rsidRPr="00C159E7" w:rsidTr="00662D59">
        <w:trPr>
          <w:trHeight w:val="271"/>
          <w:tblCellSpacing w:w="5" w:type="nil"/>
        </w:trPr>
        <w:tc>
          <w:tcPr>
            <w:tcW w:w="5560" w:type="dxa"/>
            <w:tcBorders>
              <w:left w:val="single" w:sz="4" w:space="0" w:color="auto"/>
              <w:bottom w:val="single" w:sz="4" w:space="0" w:color="auto"/>
              <w:right w:val="single" w:sz="4" w:space="0" w:color="auto"/>
            </w:tcBorders>
          </w:tcPr>
          <w:p w:rsidR="00662D59" w:rsidRPr="00C159E7" w:rsidRDefault="00662D59" w:rsidP="00662D59">
            <w:pPr>
              <w:pStyle w:val="ConsPlusCell"/>
            </w:pPr>
            <w:r w:rsidRPr="00C159E7">
              <w:t xml:space="preserve">...         </w:t>
            </w:r>
          </w:p>
        </w:tc>
        <w:tc>
          <w:tcPr>
            <w:tcW w:w="324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360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271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r>
      <w:tr w:rsidR="00662D59" w:rsidRPr="00C159E7" w:rsidTr="00662D59">
        <w:trPr>
          <w:tblCellSpacing w:w="5" w:type="nil"/>
        </w:trPr>
        <w:tc>
          <w:tcPr>
            <w:tcW w:w="5560" w:type="dxa"/>
            <w:tcBorders>
              <w:left w:val="single" w:sz="4" w:space="0" w:color="auto"/>
              <w:bottom w:val="single" w:sz="4" w:space="0" w:color="auto"/>
              <w:right w:val="single" w:sz="4" w:space="0" w:color="auto"/>
            </w:tcBorders>
          </w:tcPr>
          <w:p w:rsidR="00662D59" w:rsidRPr="00C159E7" w:rsidRDefault="00662D59" w:rsidP="00662D59">
            <w:pPr>
              <w:pStyle w:val="ConsPlusCell"/>
            </w:pPr>
            <w:r w:rsidRPr="00C159E7">
              <w:t xml:space="preserve">Основные мероприятия  </w:t>
            </w:r>
          </w:p>
        </w:tc>
        <w:tc>
          <w:tcPr>
            <w:tcW w:w="324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360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271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r>
      <w:tr w:rsidR="00662D59" w:rsidRPr="00C159E7" w:rsidTr="00662D59">
        <w:trPr>
          <w:trHeight w:val="400"/>
          <w:tblCellSpacing w:w="5" w:type="nil"/>
        </w:trPr>
        <w:tc>
          <w:tcPr>
            <w:tcW w:w="5560" w:type="dxa"/>
            <w:tcBorders>
              <w:left w:val="single" w:sz="4" w:space="0" w:color="auto"/>
              <w:bottom w:val="single" w:sz="4" w:space="0" w:color="auto"/>
              <w:right w:val="single" w:sz="4" w:space="0" w:color="auto"/>
            </w:tcBorders>
          </w:tcPr>
          <w:p w:rsidR="00662D59" w:rsidRPr="00C159E7" w:rsidRDefault="00662D59" w:rsidP="00662D59">
            <w:pPr>
              <w:pStyle w:val="ConsPlusCell"/>
            </w:pPr>
            <w:r w:rsidRPr="00C159E7">
              <w:t xml:space="preserve">В т.ч. по источникам   финансирования              </w:t>
            </w:r>
          </w:p>
        </w:tc>
        <w:tc>
          <w:tcPr>
            <w:tcW w:w="324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360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271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r>
      <w:tr w:rsidR="00662D59" w:rsidRPr="00C159E7" w:rsidTr="00662D59">
        <w:trPr>
          <w:trHeight w:val="286"/>
          <w:tblCellSpacing w:w="5" w:type="nil"/>
        </w:trPr>
        <w:tc>
          <w:tcPr>
            <w:tcW w:w="5560" w:type="dxa"/>
            <w:tcBorders>
              <w:left w:val="single" w:sz="4" w:space="0" w:color="auto"/>
              <w:bottom w:val="single" w:sz="4" w:space="0" w:color="auto"/>
              <w:right w:val="single" w:sz="4" w:space="0" w:color="auto"/>
            </w:tcBorders>
          </w:tcPr>
          <w:p w:rsidR="00662D59" w:rsidRPr="00C159E7" w:rsidRDefault="00662D59" w:rsidP="00662D59">
            <w:pPr>
              <w:pStyle w:val="ConsPlusCell"/>
            </w:pPr>
            <w:r w:rsidRPr="00C159E7">
              <w:t xml:space="preserve">...         </w:t>
            </w:r>
          </w:p>
        </w:tc>
        <w:tc>
          <w:tcPr>
            <w:tcW w:w="324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360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271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r>
      <w:tr w:rsidR="00662D59" w:rsidRPr="00C159E7" w:rsidTr="00662D59">
        <w:trPr>
          <w:trHeight w:val="345"/>
          <w:tblCellSpacing w:w="5" w:type="nil"/>
        </w:trPr>
        <w:tc>
          <w:tcPr>
            <w:tcW w:w="5560" w:type="dxa"/>
            <w:tcBorders>
              <w:left w:val="single" w:sz="4" w:space="0" w:color="auto"/>
              <w:bottom w:val="single" w:sz="4" w:space="0" w:color="auto"/>
              <w:right w:val="single" w:sz="4" w:space="0" w:color="auto"/>
            </w:tcBorders>
            <w:vAlign w:val="center"/>
          </w:tcPr>
          <w:p w:rsidR="00662D59" w:rsidRPr="00C159E7" w:rsidRDefault="00662D59" w:rsidP="00662D59">
            <w:pPr>
              <w:rPr>
                <w:rFonts w:ascii="Times New Roman" w:hAnsi="Times New Roman" w:cs="Times New Roman"/>
                <w:sz w:val="24"/>
                <w:szCs w:val="24"/>
              </w:rPr>
            </w:pPr>
            <w:r w:rsidRPr="00C159E7">
              <w:rPr>
                <w:rFonts w:ascii="Times New Roman" w:hAnsi="Times New Roman" w:cs="Times New Roman"/>
                <w:color w:val="000000"/>
                <w:sz w:val="24"/>
                <w:szCs w:val="24"/>
              </w:rPr>
              <w:t>Комплекс процессных мероприятий</w:t>
            </w:r>
          </w:p>
        </w:tc>
        <w:tc>
          <w:tcPr>
            <w:tcW w:w="324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360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271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r>
      <w:tr w:rsidR="00662D59" w:rsidRPr="00C159E7" w:rsidTr="00662D59">
        <w:trPr>
          <w:trHeight w:val="345"/>
          <w:tblCellSpacing w:w="5" w:type="nil"/>
        </w:trPr>
        <w:tc>
          <w:tcPr>
            <w:tcW w:w="5560" w:type="dxa"/>
            <w:tcBorders>
              <w:left w:val="single" w:sz="4" w:space="0" w:color="auto"/>
              <w:bottom w:val="single" w:sz="4" w:space="0" w:color="auto"/>
              <w:right w:val="single" w:sz="4" w:space="0" w:color="auto"/>
            </w:tcBorders>
          </w:tcPr>
          <w:p w:rsidR="00662D59" w:rsidRPr="00C159E7" w:rsidRDefault="00662D59" w:rsidP="00662D59">
            <w:pPr>
              <w:pStyle w:val="ConsPlusCell"/>
            </w:pPr>
            <w:r w:rsidRPr="00C159E7">
              <w:t xml:space="preserve">В т.ч. по источникам   финансирования              </w:t>
            </w:r>
          </w:p>
        </w:tc>
        <w:tc>
          <w:tcPr>
            <w:tcW w:w="324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360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271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r>
      <w:tr w:rsidR="00662D59" w:rsidRPr="00C159E7" w:rsidTr="00662D59">
        <w:trPr>
          <w:trHeight w:val="286"/>
          <w:tblCellSpacing w:w="5" w:type="nil"/>
        </w:trPr>
        <w:tc>
          <w:tcPr>
            <w:tcW w:w="5560" w:type="dxa"/>
            <w:tcBorders>
              <w:left w:val="single" w:sz="4" w:space="0" w:color="auto"/>
              <w:bottom w:val="single" w:sz="4" w:space="0" w:color="auto"/>
              <w:right w:val="single" w:sz="4" w:space="0" w:color="auto"/>
            </w:tcBorders>
          </w:tcPr>
          <w:p w:rsidR="00662D59" w:rsidRPr="00C159E7" w:rsidRDefault="00662D59" w:rsidP="00662D59">
            <w:pPr>
              <w:pStyle w:val="ConsPlusCell"/>
            </w:pPr>
            <w:r w:rsidRPr="00C159E7">
              <w:t xml:space="preserve">...         </w:t>
            </w:r>
          </w:p>
        </w:tc>
        <w:tc>
          <w:tcPr>
            <w:tcW w:w="324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360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271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r>
      <w:tr w:rsidR="00662D59" w:rsidRPr="00C159E7" w:rsidTr="00662D59">
        <w:trPr>
          <w:trHeight w:val="326"/>
          <w:tblCellSpacing w:w="5" w:type="nil"/>
        </w:trPr>
        <w:tc>
          <w:tcPr>
            <w:tcW w:w="5560" w:type="dxa"/>
            <w:tcBorders>
              <w:left w:val="single" w:sz="4" w:space="0" w:color="auto"/>
              <w:bottom w:val="single" w:sz="4" w:space="0" w:color="auto"/>
              <w:right w:val="single" w:sz="4" w:space="0" w:color="auto"/>
            </w:tcBorders>
          </w:tcPr>
          <w:p w:rsidR="00662D59" w:rsidRPr="00C159E7" w:rsidRDefault="00662D59" w:rsidP="00662D59">
            <w:pPr>
              <w:pStyle w:val="ConsPlusCell"/>
            </w:pPr>
            <w:r w:rsidRPr="00C159E7">
              <w:t xml:space="preserve">Подпрограмма 2 </w:t>
            </w:r>
          </w:p>
        </w:tc>
        <w:tc>
          <w:tcPr>
            <w:tcW w:w="324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360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271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r>
      <w:tr w:rsidR="00662D59" w:rsidRPr="00C159E7" w:rsidTr="00662D59">
        <w:trPr>
          <w:tblCellSpacing w:w="5" w:type="nil"/>
        </w:trPr>
        <w:tc>
          <w:tcPr>
            <w:tcW w:w="5560" w:type="dxa"/>
            <w:tcBorders>
              <w:left w:val="single" w:sz="4" w:space="0" w:color="auto"/>
              <w:bottom w:val="single" w:sz="4" w:space="0" w:color="auto"/>
              <w:right w:val="single" w:sz="4" w:space="0" w:color="auto"/>
            </w:tcBorders>
          </w:tcPr>
          <w:p w:rsidR="00662D59" w:rsidRPr="00C159E7" w:rsidRDefault="00662D59" w:rsidP="00662D59">
            <w:pPr>
              <w:pStyle w:val="ConsPlusCell"/>
            </w:pPr>
            <w:r w:rsidRPr="00C159E7">
              <w:t xml:space="preserve">Проект </w:t>
            </w:r>
          </w:p>
        </w:tc>
        <w:tc>
          <w:tcPr>
            <w:tcW w:w="324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360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271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r>
      <w:tr w:rsidR="00662D59" w:rsidRPr="00C159E7" w:rsidTr="00662D59">
        <w:trPr>
          <w:trHeight w:val="400"/>
          <w:tblCellSpacing w:w="5" w:type="nil"/>
        </w:trPr>
        <w:tc>
          <w:tcPr>
            <w:tcW w:w="5560" w:type="dxa"/>
            <w:tcBorders>
              <w:left w:val="single" w:sz="4" w:space="0" w:color="auto"/>
              <w:bottom w:val="single" w:sz="4" w:space="0" w:color="auto"/>
              <w:right w:val="single" w:sz="4" w:space="0" w:color="auto"/>
            </w:tcBorders>
          </w:tcPr>
          <w:p w:rsidR="00662D59" w:rsidRPr="00C159E7" w:rsidRDefault="00662D59" w:rsidP="00662D59">
            <w:pPr>
              <w:pStyle w:val="ConsPlusCell"/>
            </w:pPr>
            <w:r w:rsidRPr="00C159E7">
              <w:t xml:space="preserve">В т.ч. по источникам   финансирования              </w:t>
            </w:r>
          </w:p>
        </w:tc>
        <w:tc>
          <w:tcPr>
            <w:tcW w:w="324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360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271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r>
      <w:tr w:rsidR="00662D59" w:rsidRPr="00C159E7" w:rsidTr="00662D59">
        <w:trPr>
          <w:trHeight w:val="345"/>
          <w:tblCellSpacing w:w="5" w:type="nil"/>
        </w:trPr>
        <w:tc>
          <w:tcPr>
            <w:tcW w:w="5560" w:type="dxa"/>
            <w:tcBorders>
              <w:left w:val="single" w:sz="4" w:space="0" w:color="auto"/>
              <w:bottom w:val="single" w:sz="4" w:space="0" w:color="auto"/>
              <w:right w:val="single" w:sz="4" w:space="0" w:color="auto"/>
            </w:tcBorders>
          </w:tcPr>
          <w:p w:rsidR="00662D59" w:rsidRPr="00C159E7" w:rsidRDefault="00662D59" w:rsidP="00662D59">
            <w:pPr>
              <w:pStyle w:val="ConsPlusCell"/>
            </w:pPr>
            <w:r w:rsidRPr="00C159E7">
              <w:t xml:space="preserve">...      </w:t>
            </w:r>
          </w:p>
        </w:tc>
        <w:tc>
          <w:tcPr>
            <w:tcW w:w="324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360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271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r>
      <w:tr w:rsidR="00662D59" w:rsidRPr="00C159E7" w:rsidTr="00662D59">
        <w:trPr>
          <w:trHeight w:val="353"/>
          <w:tblCellSpacing w:w="5" w:type="nil"/>
        </w:trPr>
        <w:tc>
          <w:tcPr>
            <w:tcW w:w="5560" w:type="dxa"/>
            <w:tcBorders>
              <w:left w:val="single" w:sz="4" w:space="0" w:color="auto"/>
              <w:bottom w:val="single" w:sz="4" w:space="0" w:color="auto"/>
              <w:right w:val="single" w:sz="4" w:space="0" w:color="auto"/>
            </w:tcBorders>
          </w:tcPr>
          <w:p w:rsidR="00662D59" w:rsidRPr="00C159E7" w:rsidRDefault="00662D59" w:rsidP="00662D59">
            <w:pPr>
              <w:pStyle w:val="ConsPlusCell"/>
            </w:pPr>
            <w:r w:rsidRPr="00C159E7">
              <w:t xml:space="preserve">Основные мероприятия   </w:t>
            </w:r>
          </w:p>
        </w:tc>
        <w:tc>
          <w:tcPr>
            <w:tcW w:w="324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360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271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r>
      <w:tr w:rsidR="00662D59" w:rsidRPr="00C159E7" w:rsidTr="00662D59">
        <w:trPr>
          <w:trHeight w:val="400"/>
          <w:tblCellSpacing w:w="5" w:type="nil"/>
        </w:trPr>
        <w:tc>
          <w:tcPr>
            <w:tcW w:w="5560" w:type="dxa"/>
            <w:tcBorders>
              <w:left w:val="single" w:sz="4" w:space="0" w:color="auto"/>
              <w:bottom w:val="single" w:sz="4" w:space="0" w:color="auto"/>
              <w:right w:val="single" w:sz="4" w:space="0" w:color="auto"/>
            </w:tcBorders>
          </w:tcPr>
          <w:p w:rsidR="00662D59" w:rsidRPr="00C159E7" w:rsidRDefault="00662D59" w:rsidP="00662D59">
            <w:pPr>
              <w:pStyle w:val="ConsPlusCell"/>
            </w:pPr>
            <w:r w:rsidRPr="00C159E7">
              <w:t xml:space="preserve">В т.ч. по источникам   финансирования              </w:t>
            </w:r>
          </w:p>
        </w:tc>
        <w:tc>
          <w:tcPr>
            <w:tcW w:w="324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360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271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r>
      <w:tr w:rsidR="00662D59" w:rsidRPr="00C159E7" w:rsidTr="00662D59">
        <w:trPr>
          <w:trHeight w:val="236"/>
          <w:tblCellSpacing w:w="5" w:type="nil"/>
        </w:trPr>
        <w:tc>
          <w:tcPr>
            <w:tcW w:w="5560" w:type="dxa"/>
            <w:tcBorders>
              <w:left w:val="single" w:sz="4" w:space="0" w:color="auto"/>
              <w:bottom w:val="single" w:sz="4" w:space="0" w:color="auto"/>
              <w:right w:val="single" w:sz="4" w:space="0" w:color="auto"/>
            </w:tcBorders>
          </w:tcPr>
          <w:p w:rsidR="00662D59" w:rsidRPr="00C159E7" w:rsidRDefault="00662D59" w:rsidP="00662D59">
            <w:pPr>
              <w:pStyle w:val="ConsPlusCell"/>
            </w:pPr>
            <w:r w:rsidRPr="00C159E7">
              <w:lastRenderedPageBreak/>
              <w:t xml:space="preserve">...                         </w:t>
            </w:r>
          </w:p>
        </w:tc>
        <w:tc>
          <w:tcPr>
            <w:tcW w:w="324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360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271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r>
      <w:tr w:rsidR="00662D59" w:rsidRPr="00C159E7" w:rsidTr="00662D59">
        <w:trPr>
          <w:trHeight w:val="608"/>
          <w:tblCellSpacing w:w="5" w:type="nil"/>
        </w:trPr>
        <w:tc>
          <w:tcPr>
            <w:tcW w:w="5560" w:type="dxa"/>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Cell"/>
              <w:jc w:val="center"/>
            </w:pPr>
            <w:r w:rsidRPr="00C159E7">
              <w:t xml:space="preserve">Наименования подпрограммы,  </w:t>
            </w:r>
          </w:p>
          <w:p w:rsidR="00662D59" w:rsidRPr="00C159E7" w:rsidRDefault="00662D59" w:rsidP="00662D59">
            <w:pPr>
              <w:pStyle w:val="ConsPlusCell"/>
              <w:jc w:val="center"/>
            </w:pPr>
            <w:r w:rsidRPr="00C159E7">
              <w:t xml:space="preserve">проекта, структурного элемента, мероприятия </w:t>
            </w:r>
          </w:p>
          <w:p w:rsidR="00662D59" w:rsidRPr="00C159E7" w:rsidRDefault="00662D59" w:rsidP="00662D59">
            <w:pPr>
              <w:pStyle w:val="ConsPlusCell"/>
              <w:jc w:val="center"/>
            </w:pPr>
            <w:r w:rsidRPr="00C159E7">
              <w:t>(с указанием  порядкового номера)</w:t>
            </w:r>
          </w:p>
        </w:tc>
        <w:tc>
          <w:tcPr>
            <w:tcW w:w="3240" w:type="dxa"/>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Cell"/>
              <w:jc w:val="center"/>
            </w:pPr>
            <w:r w:rsidRPr="00C159E7">
              <w:t xml:space="preserve">Объем финансирования            </w:t>
            </w:r>
            <w:r w:rsidRPr="00C159E7">
              <w:br/>
              <w:t>на 20__ год (тыс. руб.)</w:t>
            </w:r>
          </w:p>
        </w:tc>
        <w:tc>
          <w:tcPr>
            <w:tcW w:w="3600" w:type="dxa"/>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Cell"/>
              <w:jc w:val="center"/>
            </w:pPr>
            <w:r w:rsidRPr="00C159E7">
              <w:t>Выполнено</w:t>
            </w:r>
            <w:r w:rsidRPr="00C159E7">
              <w:br/>
              <w:t>(тыс.    руб.)</w:t>
            </w:r>
          </w:p>
        </w:tc>
        <w:tc>
          <w:tcPr>
            <w:tcW w:w="2710" w:type="dxa"/>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ConsPlusCell"/>
              <w:jc w:val="center"/>
            </w:pPr>
            <w:r w:rsidRPr="00C159E7">
              <w:t>Профинансировано</w:t>
            </w:r>
            <w:r w:rsidRPr="00C159E7">
              <w:br/>
              <w:t>(тыс. руб.)</w:t>
            </w:r>
          </w:p>
        </w:tc>
      </w:tr>
      <w:tr w:rsidR="00662D59" w:rsidRPr="00C159E7" w:rsidTr="00662D59">
        <w:trPr>
          <w:tblCellSpacing w:w="5" w:type="nil"/>
        </w:trPr>
        <w:tc>
          <w:tcPr>
            <w:tcW w:w="5560" w:type="dxa"/>
            <w:tcBorders>
              <w:left w:val="single" w:sz="4" w:space="0" w:color="auto"/>
              <w:bottom w:val="single" w:sz="4" w:space="0" w:color="auto"/>
              <w:right w:val="single" w:sz="4" w:space="0" w:color="auto"/>
            </w:tcBorders>
          </w:tcPr>
          <w:p w:rsidR="00662D59" w:rsidRPr="00C159E7" w:rsidRDefault="00662D59" w:rsidP="00662D59">
            <w:pPr>
              <w:pStyle w:val="ConsPlusCell"/>
              <w:jc w:val="center"/>
            </w:pPr>
            <w:r w:rsidRPr="00C159E7">
              <w:t>1</w:t>
            </w:r>
          </w:p>
        </w:tc>
        <w:tc>
          <w:tcPr>
            <w:tcW w:w="3240" w:type="dxa"/>
            <w:tcBorders>
              <w:left w:val="single" w:sz="4" w:space="0" w:color="auto"/>
              <w:bottom w:val="single" w:sz="4" w:space="0" w:color="auto"/>
              <w:right w:val="single" w:sz="4" w:space="0" w:color="auto"/>
            </w:tcBorders>
          </w:tcPr>
          <w:p w:rsidR="00662D59" w:rsidRPr="00C159E7" w:rsidRDefault="00662D59" w:rsidP="00662D59">
            <w:pPr>
              <w:pStyle w:val="ConsPlusCell"/>
              <w:jc w:val="center"/>
            </w:pPr>
            <w:r w:rsidRPr="00C159E7">
              <w:t>2</w:t>
            </w:r>
          </w:p>
        </w:tc>
        <w:tc>
          <w:tcPr>
            <w:tcW w:w="3600" w:type="dxa"/>
            <w:tcBorders>
              <w:left w:val="single" w:sz="4" w:space="0" w:color="auto"/>
              <w:bottom w:val="single" w:sz="4" w:space="0" w:color="auto"/>
              <w:right w:val="single" w:sz="4" w:space="0" w:color="auto"/>
            </w:tcBorders>
          </w:tcPr>
          <w:p w:rsidR="00662D59" w:rsidRPr="00C159E7" w:rsidRDefault="00662D59" w:rsidP="00662D59">
            <w:pPr>
              <w:pStyle w:val="ConsPlusCell"/>
              <w:jc w:val="center"/>
            </w:pPr>
            <w:r w:rsidRPr="00C159E7">
              <w:t>3</w:t>
            </w:r>
          </w:p>
        </w:tc>
        <w:tc>
          <w:tcPr>
            <w:tcW w:w="2710" w:type="dxa"/>
            <w:tcBorders>
              <w:left w:val="single" w:sz="4" w:space="0" w:color="auto"/>
              <w:bottom w:val="single" w:sz="4" w:space="0" w:color="auto"/>
              <w:right w:val="single" w:sz="4" w:space="0" w:color="auto"/>
            </w:tcBorders>
          </w:tcPr>
          <w:p w:rsidR="00662D59" w:rsidRPr="00C159E7" w:rsidRDefault="00662D59" w:rsidP="00662D59">
            <w:pPr>
              <w:pStyle w:val="ConsPlusCell"/>
              <w:jc w:val="center"/>
            </w:pPr>
            <w:r w:rsidRPr="00C159E7">
              <w:t>5</w:t>
            </w:r>
          </w:p>
        </w:tc>
      </w:tr>
      <w:tr w:rsidR="00662D59" w:rsidRPr="00C159E7" w:rsidTr="00662D59">
        <w:trPr>
          <w:trHeight w:val="345"/>
          <w:tblCellSpacing w:w="5" w:type="nil"/>
        </w:trPr>
        <w:tc>
          <w:tcPr>
            <w:tcW w:w="5560" w:type="dxa"/>
            <w:tcBorders>
              <w:left w:val="single" w:sz="4" w:space="0" w:color="auto"/>
              <w:bottom w:val="single" w:sz="4" w:space="0" w:color="auto"/>
              <w:right w:val="single" w:sz="4" w:space="0" w:color="auto"/>
            </w:tcBorders>
            <w:vAlign w:val="center"/>
          </w:tcPr>
          <w:p w:rsidR="00662D59" w:rsidRPr="00C159E7" w:rsidRDefault="00662D59" w:rsidP="00662D59">
            <w:pPr>
              <w:rPr>
                <w:rFonts w:ascii="Times New Roman" w:hAnsi="Times New Roman" w:cs="Times New Roman"/>
                <w:sz w:val="24"/>
                <w:szCs w:val="24"/>
              </w:rPr>
            </w:pPr>
            <w:r w:rsidRPr="00C159E7">
              <w:rPr>
                <w:rFonts w:ascii="Times New Roman" w:hAnsi="Times New Roman" w:cs="Times New Roman"/>
                <w:color w:val="000000"/>
                <w:sz w:val="24"/>
                <w:szCs w:val="24"/>
              </w:rPr>
              <w:t>Комплекс процессных мероприятий</w:t>
            </w:r>
          </w:p>
        </w:tc>
        <w:tc>
          <w:tcPr>
            <w:tcW w:w="324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360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271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r>
      <w:tr w:rsidR="00662D59" w:rsidRPr="00C159E7" w:rsidTr="00662D59">
        <w:trPr>
          <w:trHeight w:val="345"/>
          <w:tblCellSpacing w:w="5" w:type="nil"/>
        </w:trPr>
        <w:tc>
          <w:tcPr>
            <w:tcW w:w="5560" w:type="dxa"/>
            <w:tcBorders>
              <w:left w:val="single" w:sz="4" w:space="0" w:color="auto"/>
              <w:bottom w:val="single" w:sz="4" w:space="0" w:color="auto"/>
              <w:right w:val="single" w:sz="4" w:space="0" w:color="auto"/>
            </w:tcBorders>
          </w:tcPr>
          <w:p w:rsidR="00662D59" w:rsidRPr="00C159E7" w:rsidRDefault="00662D59" w:rsidP="00662D59">
            <w:pPr>
              <w:pStyle w:val="ConsPlusCell"/>
            </w:pPr>
            <w:r w:rsidRPr="00C159E7">
              <w:t xml:space="preserve">В т.ч. по источникам   финансирования              </w:t>
            </w:r>
          </w:p>
        </w:tc>
        <w:tc>
          <w:tcPr>
            <w:tcW w:w="324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360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271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r>
      <w:tr w:rsidR="00662D59" w:rsidRPr="00C159E7" w:rsidTr="00662D59">
        <w:trPr>
          <w:trHeight w:val="345"/>
          <w:tblCellSpacing w:w="5" w:type="nil"/>
        </w:trPr>
        <w:tc>
          <w:tcPr>
            <w:tcW w:w="5560" w:type="dxa"/>
            <w:tcBorders>
              <w:left w:val="single" w:sz="4" w:space="0" w:color="auto"/>
              <w:bottom w:val="single" w:sz="4" w:space="0" w:color="auto"/>
              <w:right w:val="single" w:sz="4" w:space="0" w:color="auto"/>
            </w:tcBorders>
          </w:tcPr>
          <w:p w:rsidR="00662D59" w:rsidRPr="00C159E7" w:rsidRDefault="00662D59" w:rsidP="00662D59">
            <w:pPr>
              <w:pStyle w:val="ConsPlusCell"/>
            </w:pPr>
            <w:r w:rsidRPr="00C159E7">
              <w:t>…</w:t>
            </w:r>
          </w:p>
        </w:tc>
        <w:tc>
          <w:tcPr>
            <w:tcW w:w="324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360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271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r>
      <w:tr w:rsidR="00662D59" w:rsidRPr="00C159E7" w:rsidTr="00662D59">
        <w:trPr>
          <w:trHeight w:val="400"/>
          <w:tblCellSpacing w:w="5" w:type="nil"/>
        </w:trPr>
        <w:tc>
          <w:tcPr>
            <w:tcW w:w="5560" w:type="dxa"/>
            <w:tcBorders>
              <w:left w:val="single" w:sz="4" w:space="0" w:color="auto"/>
              <w:bottom w:val="single" w:sz="4" w:space="0" w:color="auto"/>
              <w:right w:val="single" w:sz="4" w:space="0" w:color="auto"/>
            </w:tcBorders>
          </w:tcPr>
          <w:p w:rsidR="00662D59" w:rsidRPr="00C159E7" w:rsidRDefault="00662D59" w:rsidP="00662D59">
            <w:pPr>
              <w:pStyle w:val="ConsPlusCell"/>
            </w:pPr>
            <w:r w:rsidRPr="00C159E7">
              <w:t xml:space="preserve">Мероприятие  муниципальной программы     </w:t>
            </w:r>
          </w:p>
        </w:tc>
        <w:tc>
          <w:tcPr>
            <w:tcW w:w="324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360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271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r>
      <w:tr w:rsidR="00662D59" w:rsidRPr="00C159E7" w:rsidTr="00662D59">
        <w:trPr>
          <w:trHeight w:val="400"/>
          <w:tblCellSpacing w:w="5" w:type="nil"/>
        </w:trPr>
        <w:tc>
          <w:tcPr>
            <w:tcW w:w="5560" w:type="dxa"/>
            <w:tcBorders>
              <w:left w:val="single" w:sz="4" w:space="0" w:color="auto"/>
              <w:bottom w:val="single" w:sz="4" w:space="0" w:color="auto"/>
              <w:right w:val="single" w:sz="4" w:space="0" w:color="auto"/>
            </w:tcBorders>
          </w:tcPr>
          <w:p w:rsidR="00662D59" w:rsidRPr="00C159E7" w:rsidRDefault="00662D59" w:rsidP="00662D59">
            <w:pPr>
              <w:pStyle w:val="ConsPlusCell"/>
            </w:pPr>
            <w:r w:rsidRPr="00C159E7">
              <w:t xml:space="preserve">В т.ч. по источникам   финансирования              </w:t>
            </w:r>
          </w:p>
        </w:tc>
        <w:tc>
          <w:tcPr>
            <w:tcW w:w="324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360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271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r>
      <w:tr w:rsidR="00662D59" w:rsidRPr="00C159E7" w:rsidTr="00662D59">
        <w:trPr>
          <w:tblCellSpacing w:w="5" w:type="nil"/>
        </w:trPr>
        <w:tc>
          <w:tcPr>
            <w:tcW w:w="5560" w:type="dxa"/>
            <w:tcBorders>
              <w:left w:val="single" w:sz="4" w:space="0" w:color="auto"/>
              <w:bottom w:val="single" w:sz="4" w:space="0" w:color="auto"/>
              <w:right w:val="single" w:sz="4" w:space="0" w:color="auto"/>
            </w:tcBorders>
          </w:tcPr>
          <w:p w:rsidR="00662D59" w:rsidRPr="00C159E7" w:rsidRDefault="00662D59" w:rsidP="00662D59">
            <w:pPr>
              <w:pStyle w:val="ConsPlusCell"/>
            </w:pPr>
            <w:r w:rsidRPr="00C159E7">
              <w:t xml:space="preserve">...                         </w:t>
            </w:r>
          </w:p>
        </w:tc>
        <w:tc>
          <w:tcPr>
            <w:tcW w:w="324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360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271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r>
      <w:tr w:rsidR="00662D59" w:rsidRPr="00C159E7" w:rsidTr="00662D59">
        <w:trPr>
          <w:trHeight w:val="400"/>
          <w:tblCellSpacing w:w="5" w:type="nil"/>
        </w:trPr>
        <w:tc>
          <w:tcPr>
            <w:tcW w:w="5560" w:type="dxa"/>
            <w:tcBorders>
              <w:left w:val="single" w:sz="4" w:space="0" w:color="auto"/>
              <w:bottom w:val="single" w:sz="4" w:space="0" w:color="auto"/>
              <w:right w:val="single" w:sz="4" w:space="0" w:color="auto"/>
            </w:tcBorders>
          </w:tcPr>
          <w:p w:rsidR="00662D59" w:rsidRPr="00C159E7" w:rsidRDefault="00662D59" w:rsidP="00662D59">
            <w:pPr>
              <w:pStyle w:val="ConsPlusCell"/>
            </w:pPr>
            <w:r w:rsidRPr="00C159E7">
              <w:t xml:space="preserve">Итого по муниципальной     программе                   </w:t>
            </w:r>
          </w:p>
        </w:tc>
        <w:tc>
          <w:tcPr>
            <w:tcW w:w="324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360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271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r>
      <w:tr w:rsidR="00662D59" w:rsidRPr="00C159E7" w:rsidTr="00662D59">
        <w:trPr>
          <w:trHeight w:val="400"/>
          <w:tblCellSpacing w:w="5" w:type="nil"/>
        </w:trPr>
        <w:tc>
          <w:tcPr>
            <w:tcW w:w="5560" w:type="dxa"/>
            <w:tcBorders>
              <w:left w:val="single" w:sz="4" w:space="0" w:color="auto"/>
              <w:bottom w:val="single" w:sz="4" w:space="0" w:color="auto"/>
              <w:right w:val="single" w:sz="4" w:space="0" w:color="auto"/>
            </w:tcBorders>
          </w:tcPr>
          <w:p w:rsidR="00662D59" w:rsidRPr="00C159E7" w:rsidRDefault="00662D59" w:rsidP="00662D59">
            <w:pPr>
              <w:pStyle w:val="ConsPlusCell"/>
            </w:pPr>
            <w:r w:rsidRPr="00C159E7">
              <w:t xml:space="preserve">В т.ч. по источникам финансирования                  </w:t>
            </w:r>
          </w:p>
        </w:tc>
        <w:tc>
          <w:tcPr>
            <w:tcW w:w="324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360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271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r>
      <w:tr w:rsidR="00662D59" w:rsidRPr="00C159E7" w:rsidTr="00662D59">
        <w:trPr>
          <w:trHeight w:val="401"/>
          <w:tblCellSpacing w:w="5" w:type="nil"/>
        </w:trPr>
        <w:tc>
          <w:tcPr>
            <w:tcW w:w="5560" w:type="dxa"/>
            <w:tcBorders>
              <w:left w:val="single" w:sz="4" w:space="0" w:color="auto"/>
              <w:bottom w:val="single" w:sz="4" w:space="0" w:color="auto"/>
              <w:right w:val="single" w:sz="4" w:space="0" w:color="auto"/>
            </w:tcBorders>
          </w:tcPr>
          <w:p w:rsidR="00662D59" w:rsidRPr="00C159E7" w:rsidRDefault="00662D59" w:rsidP="00662D59">
            <w:pPr>
              <w:pStyle w:val="ConsPlusCell"/>
            </w:pPr>
            <w:r w:rsidRPr="00C159E7">
              <w:t xml:space="preserve">...                         </w:t>
            </w:r>
          </w:p>
        </w:tc>
        <w:tc>
          <w:tcPr>
            <w:tcW w:w="324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360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271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r>
    </w:tbl>
    <w:p w:rsidR="00662D59" w:rsidRPr="00C159E7" w:rsidRDefault="00662D59" w:rsidP="00662D59">
      <w:pPr>
        <w:pStyle w:val="ConsPlusNonformat"/>
        <w:rPr>
          <w:rFonts w:ascii="Times New Roman" w:hAnsi="Times New Roman" w:cs="Times New Roman"/>
          <w:sz w:val="24"/>
          <w:szCs w:val="24"/>
        </w:rPr>
      </w:pPr>
    </w:p>
    <w:p w:rsidR="00662D59" w:rsidRPr="00C159E7" w:rsidRDefault="00662D59" w:rsidP="00662D59">
      <w:pPr>
        <w:pStyle w:val="ConsPlusNonformat"/>
        <w:rPr>
          <w:rFonts w:ascii="Times New Roman" w:hAnsi="Times New Roman" w:cs="Times New Roman"/>
          <w:sz w:val="24"/>
          <w:szCs w:val="24"/>
        </w:rPr>
      </w:pPr>
      <w:r w:rsidRPr="00C159E7">
        <w:rPr>
          <w:rFonts w:ascii="Times New Roman" w:hAnsi="Times New Roman" w:cs="Times New Roman"/>
          <w:sz w:val="24"/>
          <w:szCs w:val="24"/>
        </w:rPr>
        <w:t>Ответственный  исполнитель _____________________________________________________  Руководитель _____________________</w:t>
      </w:r>
    </w:p>
    <w:p w:rsidR="00662D59" w:rsidRPr="00C159E7" w:rsidRDefault="00662D59" w:rsidP="00662D59">
      <w:pPr>
        <w:widowControl w:val="0"/>
        <w:autoSpaceDE w:val="0"/>
        <w:autoSpaceDN w:val="0"/>
        <w:adjustRightInd w:val="0"/>
        <w:jc w:val="right"/>
        <w:rPr>
          <w:rFonts w:ascii="Times New Roman" w:hAnsi="Times New Roman" w:cs="Times New Roman"/>
          <w:sz w:val="24"/>
          <w:szCs w:val="24"/>
        </w:rPr>
      </w:pPr>
    </w:p>
    <w:p w:rsidR="00662D59" w:rsidRPr="00662D59" w:rsidRDefault="00662D59" w:rsidP="00662D59">
      <w:pPr>
        <w:widowControl w:val="0"/>
        <w:autoSpaceDE w:val="0"/>
        <w:autoSpaceDN w:val="0"/>
        <w:adjustRightInd w:val="0"/>
        <w:jc w:val="right"/>
        <w:rPr>
          <w:rFonts w:ascii="Times New Roman" w:hAnsi="Times New Roman" w:cs="Times New Roman"/>
          <w:sz w:val="28"/>
          <w:szCs w:val="28"/>
        </w:rPr>
      </w:pPr>
    </w:p>
    <w:p w:rsidR="00662D59" w:rsidRPr="00662D59" w:rsidRDefault="00662D59" w:rsidP="00662D59">
      <w:pPr>
        <w:widowControl w:val="0"/>
        <w:autoSpaceDE w:val="0"/>
        <w:autoSpaceDN w:val="0"/>
        <w:adjustRightInd w:val="0"/>
        <w:jc w:val="right"/>
        <w:rPr>
          <w:rFonts w:ascii="Times New Roman" w:hAnsi="Times New Roman" w:cs="Times New Roman"/>
          <w:sz w:val="28"/>
          <w:szCs w:val="28"/>
        </w:rPr>
      </w:pPr>
    </w:p>
    <w:p w:rsidR="00662D59" w:rsidRPr="00662D59" w:rsidRDefault="00662D59" w:rsidP="00662D59">
      <w:pPr>
        <w:widowControl w:val="0"/>
        <w:autoSpaceDE w:val="0"/>
        <w:autoSpaceDN w:val="0"/>
        <w:adjustRightInd w:val="0"/>
        <w:jc w:val="right"/>
        <w:rPr>
          <w:rFonts w:ascii="Times New Roman" w:hAnsi="Times New Roman" w:cs="Times New Roman"/>
          <w:sz w:val="28"/>
          <w:szCs w:val="28"/>
        </w:rPr>
      </w:pPr>
    </w:p>
    <w:p w:rsidR="00662D59" w:rsidRPr="00662D59" w:rsidRDefault="00662D59" w:rsidP="00662D59">
      <w:pPr>
        <w:widowControl w:val="0"/>
        <w:autoSpaceDE w:val="0"/>
        <w:autoSpaceDN w:val="0"/>
        <w:adjustRightInd w:val="0"/>
        <w:jc w:val="right"/>
        <w:rPr>
          <w:rFonts w:ascii="Times New Roman" w:hAnsi="Times New Roman" w:cs="Times New Roman"/>
          <w:sz w:val="28"/>
          <w:szCs w:val="28"/>
        </w:rPr>
      </w:pPr>
    </w:p>
    <w:p w:rsidR="00662D59" w:rsidRPr="00662D59" w:rsidRDefault="00662D59" w:rsidP="00662D59">
      <w:pPr>
        <w:widowControl w:val="0"/>
        <w:autoSpaceDE w:val="0"/>
        <w:autoSpaceDN w:val="0"/>
        <w:adjustRightInd w:val="0"/>
        <w:jc w:val="right"/>
        <w:rPr>
          <w:rFonts w:ascii="Times New Roman" w:hAnsi="Times New Roman" w:cs="Times New Roman"/>
          <w:sz w:val="28"/>
          <w:szCs w:val="28"/>
        </w:rPr>
      </w:pPr>
    </w:p>
    <w:p w:rsidR="00662D59" w:rsidRPr="00662D59" w:rsidRDefault="00662D59" w:rsidP="00662D59">
      <w:pPr>
        <w:widowControl w:val="0"/>
        <w:autoSpaceDE w:val="0"/>
        <w:autoSpaceDN w:val="0"/>
        <w:adjustRightInd w:val="0"/>
        <w:jc w:val="right"/>
        <w:rPr>
          <w:rFonts w:ascii="Times New Roman" w:hAnsi="Times New Roman" w:cs="Times New Roman"/>
          <w:sz w:val="28"/>
          <w:szCs w:val="28"/>
        </w:rPr>
      </w:pPr>
      <w:r w:rsidRPr="00662D59">
        <w:rPr>
          <w:rFonts w:ascii="Times New Roman" w:hAnsi="Times New Roman" w:cs="Times New Roman"/>
          <w:sz w:val="28"/>
          <w:szCs w:val="28"/>
        </w:rPr>
        <w:lastRenderedPageBreak/>
        <w:t>Приложение № 8 к Порядку</w:t>
      </w:r>
    </w:p>
    <w:p w:rsidR="00662D59" w:rsidRPr="00662D59" w:rsidRDefault="00662D59" w:rsidP="00662D59">
      <w:pPr>
        <w:pStyle w:val="ConsPlusNonformat"/>
        <w:jc w:val="center"/>
        <w:rPr>
          <w:rFonts w:ascii="Times New Roman" w:hAnsi="Times New Roman" w:cs="Times New Roman"/>
          <w:sz w:val="28"/>
          <w:szCs w:val="28"/>
        </w:rPr>
      </w:pPr>
      <w:bookmarkStart w:id="13" w:name="Par618"/>
      <w:bookmarkEnd w:id="13"/>
    </w:p>
    <w:p w:rsidR="00662D59" w:rsidRPr="00C159E7" w:rsidRDefault="00662D59" w:rsidP="00662D59">
      <w:pPr>
        <w:pStyle w:val="ConsPlusNonformat"/>
        <w:jc w:val="center"/>
        <w:rPr>
          <w:rFonts w:ascii="Times New Roman" w:hAnsi="Times New Roman" w:cs="Times New Roman"/>
          <w:sz w:val="24"/>
          <w:szCs w:val="24"/>
        </w:rPr>
      </w:pPr>
      <w:r w:rsidRPr="00C159E7">
        <w:rPr>
          <w:rFonts w:ascii="Times New Roman" w:hAnsi="Times New Roman" w:cs="Times New Roman"/>
          <w:sz w:val="24"/>
          <w:szCs w:val="24"/>
        </w:rPr>
        <w:t>Форма оценки результатов реализации муниципальной программы</w:t>
      </w:r>
    </w:p>
    <w:p w:rsidR="00662D59" w:rsidRPr="00C159E7" w:rsidRDefault="00662D59" w:rsidP="00662D59">
      <w:pPr>
        <w:pStyle w:val="ConsPlusNonformat"/>
        <w:jc w:val="center"/>
        <w:rPr>
          <w:rFonts w:ascii="Times New Roman" w:hAnsi="Times New Roman" w:cs="Times New Roman"/>
          <w:sz w:val="24"/>
          <w:szCs w:val="24"/>
        </w:rPr>
      </w:pPr>
      <w:r w:rsidRPr="00C159E7">
        <w:rPr>
          <w:rFonts w:ascii="Times New Roman" w:hAnsi="Times New Roman" w:cs="Times New Roman"/>
          <w:sz w:val="24"/>
          <w:szCs w:val="24"/>
        </w:rPr>
        <w:t>_______________________________________________________</w:t>
      </w:r>
    </w:p>
    <w:p w:rsidR="00662D59" w:rsidRPr="00C159E7" w:rsidRDefault="00662D59" w:rsidP="00662D59">
      <w:pPr>
        <w:pStyle w:val="ConsPlusNonformat"/>
        <w:jc w:val="center"/>
        <w:rPr>
          <w:rFonts w:ascii="Times New Roman" w:hAnsi="Times New Roman" w:cs="Times New Roman"/>
          <w:sz w:val="24"/>
          <w:szCs w:val="24"/>
        </w:rPr>
      </w:pPr>
      <w:r w:rsidRPr="00C159E7">
        <w:rPr>
          <w:rFonts w:ascii="Times New Roman" w:hAnsi="Times New Roman" w:cs="Times New Roman"/>
          <w:sz w:val="24"/>
          <w:szCs w:val="24"/>
        </w:rPr>
        <w:t>(наименование муниципальной программы)</w:t>
      </w:r>
    </w:p>
    <w:p w:rsidR="00662D59" w:rsidRPr="00C159E7" w:rsidRDefault="00662D59" w:rsidP="00662D59">
      <w:pPr>
        <w:pStyle w:val="ConsPlusNonformat"/>
        <w:jc w:val="center"/>
        <w:rPr>
          <w:rFonts w:ascii="Times New Roman" w:hAnsi="Times New Roman" w:cs="Times New Roman"/>
          <w:sz w:val="24"/>
          <w:szCs w:val="24"/>
        </w:rPr>
      </w:pPr>
      <w:r w:rsidRPr="00C159E7">
        <w:rPr>
          <w:rFonts w:ascii="Times New Roman" w:hAnsi="Times New Roman" w:cs="Times New Roman"/>
          <w:sz w:val="24"/>
          <w:szCs w:val="24"/>
        </w:rPr>
        <w:t>за 20_____ год</w:t>
      </w:r>
    </w:p>
    <w:p w:rsidR="00662D59" w:rsidRPr="00C159E7" w:rsidRDefault="00662D59" w:rsidP="00662D59">
      <w:pPr>
        <w:widowControl w:val="0"/>
        <w:autoSpaceDE w:val="0"/>
        <w:autoSpaceDN w:val="0"/>
        <w:adjustRightInd w:val="0"/>
        <w:jc w:val="right"/>
        <w:outlineLvl w:val="1"/>
        <w:rPr>
          <w:rFonts w:ascii="Times New Roman" w:hAnsi="Times New Roman" w:cs="Times New Roman"/>
          <w:sz w:val="24"/>
          <w:szCs w:val="24"/>
        </w:rPr>
      </w:pPr>
    </w:p>
    <w:tbl>
      <w:tblPr>
        <w:tblW w:w="15228" w:type="dxa"/>
        <w:tblCellSpacing w:w="5" w:type="nil"/>
        <w:tblInd w:w="75" w:type="dxa"/>
        <w:tblLayout w:type="fixed"/>
        <w:tblCellMar>
          <w:left w:w="75" w:type="dxa"/>
          <w:right w:w="75" w:type="dxa"/>
        </w:tblCellMar>
        <w:tblLook w:val="0000"/>
      </w:tblPr>
      <w:tblGrid>
        <w:gridCol w:w="540"/>
        <w:gridCol w:w="2160"/>
        <w:gridCol w:w="1128"/>
        <w:gridCol w:w="1275"/>
        <w:gridCol w:w="1276"/>
        <w:gridCol w:w="1397"/>
        <w:gridCol w:w="1836"/>
        <w:gridCol w:w="1188"/>
        <w:gridCol w:w="1620"/>
        <w:gridCol w:w="1404"/>
        <w:gridCol w:w="1404"/>
      </w:tblGrid>
      <w:tr w:rsidR="00662D59" w:rsidRPr="00C159E7" w:rsidTr="00662D59">
        <w:trPr>
          <w:trHeight w:val="900"/>
          <w:tblCellSpacing w:w="5" w:type="nil"/>
        </w:trPr>
        <w:tc>
          <w:tcPr>
            <w:tcW w:w="540" w:type="dxa"/>
            <w:vMerge w:val="restart"/>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ac"/>
              <w:rPr>
                <w:sz w:val="24"/>
                <w:szCs w:val="24"/>
              </w:rPr>
            </w:pPr>
            <w:r w:rsidRPr="00C159E7">
              <w:rPr>
                <w:sz w:val="24"/>
                <w:szCs w:val="24"/>
              </w:rPr>
              <w:t xml:space="preserve">N  </w:t>
            </w:r>
            <w:r w:rsidRPr="00C159E7">
              <w:rPr>
                <w:sz w:val="24"/>
                <w:szCs w:val="24"/>
              </w:rPr>
              <w:br/>
              <w:t>п/п</w:t>
            </w:r>
          </w:p>
        </w:tc>
        <w:tc>
          <w:tcPr>
            <w:tcW w:w="2160" w:type="dxa"/>
            <w:vMerge w:val="restart"/>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ac"/>
              <w:jc w:val="center"/>
              <w:rPr>
                <w:sz w:val="24"/>
                <w:szCs w:val="24"/>
              </w:rPr>
            </w:pPr>
            <w:r w:rsidRPr="00C159E7">
              <w:rPr>
                <w:sz w:val="24"/>
                <w:szCs w:val="24"/>
              </w:rPr>
              <w:t xml:space="preserve">Задачи,      </w:t>
            </w:r>
            <w:r w:rsidRPr="00C159E7">
              <w:rPr>
                <w:sz w:val="24"/>
                <w:szCs w:val="24"/>
              </w:rPr>
              <w:br/>
              <w:t xml:space="preserve">направленные </w:t>
            </w:r>
            <w:r w:rsidRPr="00C159E7">
              <w:rPr>
                <w:sz w:val="24"/>
                <w:szCs w:val="24"/>
              </w:rPr>
              <w:br/>
              <w:t>на достижение</w:t>
            </w:r>
            <w:r w:rsidRPr="00C159E7">
              <w:rPr>
                <w:sz w:val="24"/>
                <w:szCs w:val="24"/>
              </w:rPr>
              <w:br/>
              <w:t>цели</w:t>
            </w:r>
          </w:p>
        </w:tc>
        <w:tc>
          <w:tcPr>
            <w:tcW w:w="2403" w:type="dxa"/>
            <w:gridSpan w:val="2"/>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ac"/>
              <w:jc w:val="center"/>
              <w:rPr>
                <w:sz w:val="24"/>
                <w:szCs w:val="24"/>
              </w:rPr>
            </w:pPr>
            <w:r w:rsidRPr="00C159E7">
              <w:rPr>
                <w:sz w:val="24"/>
                <w:szCs w:val="24"/>
              </w:rPr>
              <w:t xml:space="preserve">Планируемый объем    </w:t>
            </w:r>
            <w:r w:rsidRPr="00C159E7">
              <w:rPr>
                <w:sz w:val="24"/>
                <w:szCs w:val="24"/>
              </w:rPr>
              <w:br/>
              <w:t xml:space="preserve">финансирования на    </w:t>
            </w:r>
            <w:r w:rsidRPr="00C159E7">
              <w:rPr>
                <w:sz w:val="24"/>
                <w:szCs w:val="24"/>
              </w:rPr>
              <w:br/>
              <w:t>решение данной задачи</w:t>
            </w:r>
            <w:r w:rsidRPr="00C159E7">
              <w:rPr>
                <w:sz w:val="24"/>
                <w:szCs w:val="24"/>
              </w:rPr>
              <w:br/>
              <w:t>(тыс. руб.)</w:t>
            </w:r>
          </w:p>
        </w:tc>
        <w:tc>
          <w:tcPr>
            <w:tcW w:w="2673" w:type="dxa"/>
            <w:gridSpan w:val="2"/>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ac"/>
              <w:jc w:val="center"/>
              <w:rPr>
                <w:sz w:val="24"/>
                <w:szCs w:val="24"/>
              </w:rPr>
            </w:pPr>
            <w:r w:rsidRPr="00C159E7">
              <w:rPr>
                <w:sz w:val="24"/>
                <w:szCs w:val="24"/>
              </w:rPr>
              <w:t xml:space="preserve">Фактический объем   </w:t>
            </w:r>
            <w:r w:rsidRPr="00C159E7">
              <w:rPr>
                <w:sz w:val="24"/>
                <w:szCs w:val="24"/>
              </w:rPr>
              <w:br/>
              <w:t xml:space="preserve">финансирования      </w:t>
            </w:r>
            <w:r w:rsidRPr="00C159E7">
              <w:rPr>
                <w:sz w:val="24"/>
                <w:szCs w:val="24"/>
              </w:rPr>
              <w:br/>
              <w:t xml:space="preserve">на решение данной   </w:t>
            </w:r>
            <w:r w:rsidRPr="00C159E7">
              <w:rPr>
                <w:sz w:val="24"/>
                <w:szCs w:val="24"/>
              </w:rPr>
              <w:br/>
              <w:t>задачи (тыс. руб.)</w:t>
            </w:r>
          </w:p>
        </w:tc>
        <w:tc>
          <w:tcPr>
            <w:tcW w:w="1836" w:type="dxa"/>
            <w:vMerge w:val="restart"/>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ac"/>
              <w:jc w:val="center"/>
              <w:rPr>
                <w:sz w:val="24"/>
                <w:szCs w:val="24"/>
              </w:rPr>
            </w:pPr>
            <w:r w:rsidRPr="00C159E7">
              <w:rPr>
                <w:sz w:val="24"/>
                <w:szCs w:val="24"/>
              </w:rPr>
              <w:t xml:space="preserve">Количественные </w:t>
            </w:r>
            <w:r w:rsidRPr="00C159E7">
              <w:rPr>
                <w:sz w:val="24"/>
                <w:szCs w:val="24"/>
              </w:rPr>
              <w:br/>
              <w:t xml:space="preserve">и/или          </w:t>
            </w:r>
            <w:r w:rsidRPr="00C159E7">
              <w:rPr>
                <w:sz w:val="24"/>
                <w:szCs w:val="24"/>
              </w:rPr>
              <w:br/>
              <w:t xml:space="preserve">качественные   </w:t>
            </w:r>
            <w:r w:rsidRPr="00C159E7">
              <w:rPr>
                <w:sz w:val="24"/>
                <w:szCs w:val="24"/>
              </w:rPr>
              <w:br/>
              <w:t xml:space="preserve">целевые        </w:t>
            </w:r>
            <w:r w:rsidRPr="00C159E7">
              <w:rPr>
                <w:sz w:val="24"/>
                <w:szCs w:val="24"/>
              </w:rPr>
              <w:br/>
              <w:t xml:space="preserve">показатели,    </w:t>
            </w:r>
            <w:r w:rsidRPr="00C159E7">
              <w:rPr>
                <w:sz w:val="24"/>
                <w:szCs w:val="24"/>
              </w:rPr>
              <w:br/>
              <w:t>характеризующие</w:t>
            </w:r>
            <w:r w:rsidRPr="00C159E7">
              <w:rPr>
                <w:sz w:val="24"/>
                <w:szCs w:val="24"/>
              </w:rPr>
              <w:br/>
              <w:t xml:space="preserve">достижение     </w:t>
            </w:r>
            <w:r w:rsidRPr="00C159E7">
              <w:rPr>
                <w:sz w:val="24"/>
                <w:szCs w:val="24"/>
              </w:rPr>
              <w:br/>
              <w:t>целей и решение</w:t>
            </w:r>
            <w:r w:rsidRPr="00C159E7">
              <w:rPr>
                <w:sz w:val="24"/>
                <w:szCs w:val="24"/>
              </w:rPr>
              <w:br/>
              <w:t>задач</w:t>
            </w:r>
          </w:p>
        </w:tc>
        <w:tc>
          <w:tcPr>
            <w:tcW w:w="1188" w:type="dxa"/>
            <w:vMerge w:val="restart"/>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ac"/>
              <w:jc w:val="center"/>
              <w:rPr>
                <w:sz w:val="24"/>
                <w:szCs w:val="24"/>
              </w:rPr>
            </w:pPr>
            <w:r w:rsidRPr="00C159E7">
              <w:rPr>
                <w:sz w:val="24"/>
                <w:szCs w:val="24"/>
              </w:rPr>
              <w:t xml:space="preserve">Единица  </w:t>
            </w:r>
            <w:r w:rsidRPr="00C159E7">
              <w:rPr>
                <w:sz w:val="24"/>
                <w:szCs w:val="24"/>
              </w:rPr>
              <w:br/>
              <w:t>измерения</w:t>
            </w:r>
          </w:p>
        </w:tc>
        <w:tc>
          <w:tcPr>
            <w:tcW w:w="1620" w:type="dxa"/>
            <w:vMerge w:val="restart"/>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ac"/>
              <w:jc w:val="center"/>
              <w:rPr>
                <w:sz w:val="24"/>
                <w:szCs w:val="24"/>
              </w:rPr>
            </w:pPr>
            <w:r w:rsidRPr="00C159E7">
              <w:rPr>
                <w:sz w:val="24"/>
                <w:szCs w:val="24"/>
              </w:rPr>
              <w:t xml:space="preserve">Базовое      </w:t>
            </w:r>
            <w:r w:rsidRPr="00C159E7">
              <w:rPr>
                <w:sz w:val="24"/>
                <w:szCs w:val="24"/>
              </w:rPr>
              <w:br/>
              <w:t xml:space="preserve">значение     </w:t>
            </w:r>
            <w:r w:rsidRPr="00C159E7">
              <w:rPr>
                <w:sz w:val="24"/>
                <w:szCs w:val="24"/>
              </w:rPr>
              <w:br/>
              <w:t xml:space="preserve">показателя   </w:t>
            </w:r>
            <w:r w:rsidRPr="00C159E7">
              <w:rPr>
                <w:sz w:val="24"/>
                <w:szCs w:val="24"/>
              </w:rPr>
              <w:br/>
              <w:t xml:space="preserve">(на начало   </w:t>
            </w:r>
            <w:r w:rsidRPr="00C159E7">
              <w:rPr>
                <w:sz w:val="24"/>
                <w:szCs w:val="24"/>
              </w:rPr>
              <w:br/>
              <w:t xml:space="preserve">реализации   </w:t>
            </w:r>
            <w:r w:rsidRPr="00C159E7">
              <w:rPr>
                <w:sz w:val="24"/>
                <w:szCs w:val="24"/>
              </w:rPr>
              <w:br/>
              <w:t>муниципальной</w:t>
            </w:r>
            <w:r w:rsidRPr="00C159E7">
              <w:rPr>
                <w:sz w:val="24"/>
                <w:szCs w:val="24"/>
              </w:rPr>
              <w:br/>
              <w:t>программы)</w:t>
            </w:r>
          </w:p>
        </w:tc>
        <w:tc>
          <w:tcPr>
            <w:tcW w:w="1404" w:type="dxa"/>
            <w:vMerge w:val="restart"/>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ac"/>
              <w:jc w:val="center"/>
              <w:rPr>
                <w:sz w:val="24"/>
                <w:szCs w:val="24"/>
              </w:rPr>
            </w:pPr>
            <w:r w:rsidRPr="00C159E7">
              <w:rPr>
                <w:sz w:val="24"/>
                <w:szCs w:val="24"/>
              </w:rPr>
              <w:t>Планируемое</w:t>
            </w:r>
            <w:r w:rsidRPr="00C159E7">
              <w:rPr>
                <w:sz w:val="24"/>
                <w:szCs w:val="24"/>
              </w:rPr>
              <w:br/>
              <w:t xml:space="preserve">значение   </w:t>
            </w:r>
            <w:r w:rsidRPr="00C159E7">
              <w:rPr>
                <w:sz w:val="24"/>
                <w:szCs w:val="24"/>
              </w:rPr>
              <w:br/>
              <w:t xml:space="preserve">показателя </w:t>
            </w:r>
            <w:r w:rsidRPr="00C159E7">
              <w:rPr>
                <w:sz w:val="24"/>
                <w:szCs w:val="24"/>
              </w:rPr>
              <w:br/>
              <w:t>на 20__  год</w:t>
            </w:r>
          </w:p>
        </w:tc>
        <w:tc>
          <w:tcPr>
            <w:tcW w:w="1404" w:type="dxa"/>
            <w:vMerge w:val="restart"/>
            <w:tcBorders>
              <w:top w:val="single" w:sz="4" w:space="0" w:color="auto"/>
              <w:left w:val="single" w:sz="4" w:space="0" w:color="auto"/>
              <w:bottom w:val="single" w:sz="4" w:space="0" w:color="auto"/>
              <w:right w:val="single" w:sz="4" w:space="0" w:color="auto"/>
            </w:tcBorders>
          </w:tcPr>
          <w:p w:rsidR="00662D59" w:rsidRPr="00C159E7" w:rsidRDefault="00662D59" w:rsidP="00662D59">
            <w:pPr>
              <w:pStyle w:val="ac"/>
              <w:jc w:val="center"/>
              <w:rPr>
                <w:sz w:val="24"/>
                <w:szCs w:val="24"/>
              </w:rPr>
            </w:pPr>
            <w:r w:rsidRPr="00C159E7">
              <w:rPr>
                <w:sz w:val="24"/>
                <w:szCs w:val="24"/>
              </w:rPr>
              <w:t>Достигнутое</w:t>
            </w:r>
            <w:r w:rsidRPr="00C159E7">
              <w:rPr>
                <w:sz w:val="24"/>
                <w:szCs w:val="24"/>
              </w:rPr>
              <w:br/>
              <w:t xml:space="preserve">значение   </w:t>
            </w:r>
            <w:r w:rsidRPr="00C159E7">
              <w:rPr>
                <w:sz w:val="24"/>
                <w:szCs w:val="24"/>
              </w:rPr>
              <w:br/>
              <w:t xml:space="preserve">показателя </w:t>
            </w:r>
            <w:r w:rsidRPr="00C159E7">
              <w:rPr>
                <w:sz w:val="24"/>
                <w:szCs w:val="24"/>
              </w:rPr>
              <w:br/>
              <w:t>за 20__  год</w:t>
            </w:r>
          </w:p>
        </w:tc>
      </w:tr>
      <w:tr w:rsidR="00662D59" w:rsidRPr="00C159E7" w:rsidTr="00662D59">
        <w:trPr>
          <w:trHeight w:val="720"/>
          <w:tblCellSpacing w:w="5" w:type="nil"/>
        </w:trPr>
        <w:tc>
          <w:tcPr>
            <w:tcW w:w="540" w:type="dxa"/>
            <w:vMerge/>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2160" w:type="dxa"/>
            <w:vMerge/>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128" w:type="dxa"/>
            <w:tcBorders>
              <w:left w:val="single" w:sz="4" w:space="0" w:color="auto"/>
              <w:bottom w:val="single" w:sz="4" w:space="0" w:color="auto"/>
              <w:right w:val="single" w:sz="4" w:space="0" w:color="auto"/>
            </w:tcBorders>
          </w:tcPr>
          <w:p w:rsidR="00662D59" w:rsidRPr="00C159E7" w:rsidRDefault="00662D59" w:rsidP="00662D59">
            <w:pPr>
              <w:pStyle w:val="ConsPlusCell"/>
              <w:jc w:val="center"/>
            </w:pPr>
            <w:r w:rsidRPr="00C159E7">
              <w:t xml:space="preserve">Бюджет  района </w:t>
            </w:r>
            <w:r w:rsidRPr="00C159E7">
              <w:br/>
            </w:r>
          </w:p>
        </w:tc>
        <w:tc>
          <w:tcPr>
            <w:tcW w:w="1275" w:type="dxa"/>
            <w:tcBorders>
              <w:left w:val="single" w:sz="4" w:space="0" w:color="auto"/>
              <w:bottom w:val="single" w:sz="4" w:space="0" w:color="auto"/>
              <w:right w:val="single" w:sz="4" w:space="0" w:color="auto"/>
            </w:tcBorders>
          </w:tcPr>
          <w:p w:rsidR="00662D59" w:rsidRPr="00C159E7" w:rsidRDefault="00662D59" w:rsidP="00662D59">
            <w:pPr>
              <w:pStyle w:val="ConsPlusCell"/>
              <w:jc w:val="center"/>
            </w:pPr>
            <w:r w:rsidRPr="00C159E7">
              <w:t xml:space="preserve">Другие    </w:t>
            </w:r>
            <w:r w:rsidRPr="00C159E7">
              <w:br/>
              <w:t>источники</w:t>
            </w:r>
          </w:p>
        </w:tc>
        <w:tc>
          <w:tcPr>
            <w:tcW w:w="1276" w:type="dxa"/>
            <w:tcBorders>
              <w:left w:val="single" w:sz="4" w:space="0" w:color="auto"/>
              <w:bottom w:val="single" w:sz="4" w:space="0" w:color="auto"/>
              <w:right w:val="single" w:sz="4" w:space="0" w:color="auto"/>
            </w:tcBorders>
          </w:tcPr>
          <w:p w:rsidR="00662D59" w:rsidRPr="00C159E7" w:rsidRDefault="00662D59" w:rsidP="00662D59">
            <w:pPr>
              <w:pStyle w:val="ConsPlusCell"/>
              <w:jc w:val="center"/>
            </w:pPr>
            <w:r w:rsidRPr="00C159E7">
              <w:t xml:space="preserve">Бюджет района </w:t>
            </w:r>
            <w:r w:rsidRPr="00C159E7">
              <w:br/>
            </w:r>
          </w:p>
        </w:tc>
        <w:tc>
          <w:tcPr>
            <w:tcW w:w="1397" w:type="dxa"/>
            <w:tcBorders>
              <w:left w:val="single" w:sz="4" w:space="0" w:color="auto"/>
              <w:bottom w:val="single" w:sz="4" w:space="0" w:color="auto"/>
              <w:right w:val="single" w:sz="4" w:space="0" w:color="auto"/>
            </w:tcBorders>
          </w:tcPr>
          <w:p w:rsidR="00662D59" w:rsidRPr="00C159E7" w:rsidRDefault="00662D59" w:rsidP="00662D59">
            <w:pPr>
              <w:pStyle w:val="ConsPlusCell"/>
              <w:jc w:val="center"/>
            </w:pPr>
            <w:r w:rsidRPr="00C159E7">
              <w:t xml:space="preserve">Другие   </w:t>
            </w:r>
            <w:r w:rsidRPr="00C159E7">
              <w:br/>
              <w:t>источники</w:t>
            </w:r>
          </w:p>
        </w:tc>
        <w:tc>
          <w:tcPr>
            <w:tcW w:w="1836" w:type="dxa"/>
            <w:vMerge/>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188" w:type="dxa"/>
            <w:vMerge/>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620" w:type="dxa"/>
            <w:vMerge/>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404" w:type="dxa"/>
            <w:vMerge/>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404" w:type="dxa"/>
            <w:vMerge/>
            <w:tcBorders>
              <w:left w:val="single" w:sz="4" w:space="0" w:color="auto"/>
              <w:bottom w:val="single" w:sz="4" w:space="0" w:color="auto"/>
              <w:right w:val="single" w:sz="4" w:space="0" w:color="auto"/>
            </w:tcBorders>
          </w:tcPr>
          <w:p w:rsidR="00662D59" w:rsidRPr="00C159E7" w:rsidRDefault="00662D59" w:rsidP="00662D59">
            <w:pPr>
              <w:pStyle w:val="ConsPlusCell"/>
            </w:pPr>
          </w:p>
        </w:tc>
      </w:tr>
      <w:tr w:rsidR="00662D59" w:rsidRPr="00C159E7" w:rsidTr="00662D59">
        <w:trPr>
          <w:tblCellSpacing w:w="5" w:type="nil"/>
        </w:trPr>
        <w:tc>
          <w:tcPr>
            <w:tcW w:w="540" w:type="dxa"/>
            <w:tcBorders>
              <w:left w:val="single" w:sz="4" w:space="0" w:color="auto"/>
              <w:bottom w:val="single" w:sz="4" w:space="0" w:color="auto"/>
              <w:right w:val="single" w:sz="4" w:space="0" w:color="auto"/>
            </w:tcBorders>
          </w:tcPr>
          <w:p w:rsidR="00662D59" w:rsidRPr="00C159E7" w:rsidRDefault="00662D59" w:rsidP="00662D59">
            <w:pPr>
              <w:pStyle w:val="ConsPlusCell"/>
              <w:jc w:val="center"/>
            </w:pPr>
            <w:r w:rsidRPr="00C159E7">
              <w:t>1</w:t>
            </w:r>
          </w:p>
        </w:tc>
        <w:tc>
          <w:tcPr>
            <w:tcW w:w="2160" w:type="dxa"/>
            <w:tcBorders>
              <w:left w:val="single" w:sz="4" w:space="0" w:color="auto"/>
              <w:bottom w:val="single" w:sz="4" w:space="0" w:color="auto"/>
              <w:right w:val="single" w:sz="4" w:space="0" w:color="auto"/>
            </w:tcBorders>
          </w:tcPr>
          <w:p w:rsidR="00662D59" w:rsidRPr="00C159E7" w:rsidRDefault="00662D59" w:rsidP="00662D59">
            <w:pPr>
              <w:pStyle w:val="ConsPlusCell"/>
              <w:jc w:val="center"/>
            </w:pPr>
            <w:r w:rsidRPr="00C159E7">
              <w:t>2</w:t>
            </w:r>
          </w:p>
        </w:tc>
        <w:tc>
          <w:tcPr>
            <w:tcW w:w="1128" w:type="dxa"/>
            <w:tcBorders>
              <w:left w:val="single" w:sz="4" w:space="0" w:color="auto"/>
              <w:bottom w:val="single" w:sz="4" w:space="0" w:color="auto"/>
              <w:right w:val="single" w:sz="4" w:space="0" w:color="auto"/>
            </w:tcBorders>
          </w:tcPr>
          <w:p w:rsidR="00662D59" w:rsidRPr="00C159E7" w:rsidRDefault="00662D59" w:rsidP="00662D59">
            <w:pPr>
              <w:pStyle w:val="ConsPlusCell"/>
              <w:jc w:val="center"/>
            </w:pPr>
            <w:r w:rsidRPr="00C159E7">
              <w:t>3</w:t>
            </w:r>
          </w:p>
        </w:tc>
        <w:tc>
          <w:tcPr>
            <w:tcW w:w="1275" w:type="dxa"/>
            <w:tcBorders>
              <w:left w:val="single" w:sz="4" w:space="0" w:color="auto"/>
              <w:bottom w:val="single" w:sz="4" w:space="0" w:color="auto"/>
              <w:right w:val="single" w:sz="4" w:space="0" w:color="auto"/>
            </w:tcBorders>
          </w:tcPr>
          <w:p w:rsidR="00662D59" w:rsidRPr="00C159E7" w:rsidRDefault="00662D59" w:rsidP="00662D59">
            <w:pPr>
              <w:pStyle w:val="ConsPlusCell"/>
              <w:jc w:val="center"/>
            </w:pPr>
            <w:r w:rsidRPr="00C159E7">
              <w:t>4</w:t>
            </w:r>
          </w:p>
        </w:tc>
        <w:tc>
          <w:tcPr>
            <w:tcW w:w="1276" w:type="dxa"/>
            <w:tcBorders>
              <w:left w:val="single" w:sz="4" w:space="0" w:color="auto"/>
              <w:bottom w:val="single" w:sz="4" w:space="0" w:color="auto"/>
              <w:right w:val="single" w:sz="4" w:space="0" w:color="auto"/>
            </w:tcBorders>
          </w:tcPr>
          <w:p w:rsidR="00662D59" w:rsidRPr="00C159E7" w:rsidRDefault="00662D59" w:rsidP="00662D59">
            <w:pPr>
              <w:pStyle w:val="ConsPlusCell"/>
              <w:jc w:val="center"/>
            </w:pPr>
            <w:r w:rsidRPr="00C159E7">
              <w:t>5</w:t>
            </w:r>
          </w:p>
        </w:tc>
        <w:tc>
          <w:tcPr>
            <w:tcW w:w="1397" w:type="dxa"/>
            <w:tcBorders>
              <w:left w:val="single" w:sz="4" w:space="0" w:color="auto"/>
              <w:bottom w:val="single" w:sz="4" w:space="0" w:color="auto"/>
              <w:right w:val="single" w:sz="4" w:space="0" w:color="auto"/>
            </w:tcBorders>
          </w:tcPr>
          <w:p w:rsidR="00662D59" w:rsidRPr="00C159E7" w:rsidRDefault="00662D59" w:rsidP="00662D59">
            <w:pPr>
              <w:pStyle w:val="ConsPlusCell"/>
              <w:jc w:val="center"/>
            </w:pPr>
            <w:r w:rsidRPr="00C159E7">
              <w:t>6</w:t>
            </w:r>
          </w:p>
        </w:tc>
        <w:tc>
          <w:tcPr>
            <w:tcW w:w="1836" w:type="dxa"/>
            <w:tcBorders>
              <w:left w:val="single" w:sz="4" w:space="0" w:color="auto"/>
              <w:bottom w:val="single" w:sz="4" w:space="0" w:color="auto"/>
              <w:right w:val="single" w:sz="4" w:space="0" w:color="auto"/>
            </w:tcBorders>
          </w:tcPr>
          <w:p w:rsidR="00662D59" w:rsidRPr="00C159E7" w:rsidRDefault="00662D59" w:rsidP="00662D59">
            <w:pPr>
              <w:pStyle w:val="ConsPlusCell"/>
              <w:jc w:val="center"/>
            </w:pPr>
            <w:r w:rsidRPr="00C159E7">
              <w:t>7</w:t>
            </w:r>
          </w:p>
        </w:tc>
        <w:tc>
          <w:tcPr>
            <w:tcW w:w="1188" w:type="dxa"/>
            <w:tcBorders>
              <w:left w:val="single" w:sz="4" w:space="0" w:color="auto"/>
              <w:bottom w:val="single" w:sz="4" w:space="0" w:color="auto"/>
              <w:right w:val="single" w:sz="4" w:space="0" w:color="auto"/>
            </w:tcBorders>
          </w:tcPr>
          <w:p w:rsidR="00662D59" w:rsidRPr="00C159E7" w:rsidRDefault="00662D59" w:rsidP="00662D59">
            <w:pPr>
              <w:pStyle w:val="ConsPlusCell"/>
              <w:jc w:val="center"/>
            </w:pPr>
            <w:r w:rsidRPr="00C159E7">
              <w:t>8</w:t>
            </w:r>
          </w:p>
        </w:tc>
        <w:tc>
          <w:tcPr>
            <w:tcW w:w="1620" w:type="dxa"/>
            <w:tcBorders>
              <w:left w:val="single" w:sz="4" w:space="0" w:color="auto"/>
              <w:bottom w:val="single" w:sz="4" w:space="0" w:color="auto"/>
              <w:right w:val="single" w:sz="4" w:space="0" w:color="auto"/>
            </w:tcBorders>
          </w:tcPr>
          <w:p w:rsidR="00662D59" w:rsidRPr="00C159E7" w:rsidRDefault="00662D59" w:rsidP="00662D59">
            <w:pPr>
              <w:pStyle w:val="ConsPlusCell"/>
              <w:jc w:val="center"/>
            </w:pPr>
            <w:r w:rsidRPr="00C159E7">
              <w:t>9</w:t>
            </w:r>
          </w:p>
        </w:tc>
        <w:tc>
          <w:tcPr>
            <w:tcW w:w="1404" w:type="dxa"/>
            <w:tcBorders>
              <w:left w:val="single" w:sz="4" w:space="0" w:color="auto"/>
              <w:bottom w:val="single" w:sz="4" w:space="0" w:color="auto"/>
              <w:right w:val="single" w:sz="4" w:space="0" w:color="auto"/>
            </w:tcBorders>
          </w:tcPr>
          <w:p w:rsidR="00662D59" w:rsidRPr="00C159E7" w:rsidRDefault="00662D59" w:rsidP="00662D59">
            <w:pPr>
              <w:pStyle w:val="ConsPlusCell"/>
              <w:jc w:val="center"/>
            </w:pPr>
            <w:r w:rsidRPr="00C159E7">
              <w:t>10</w:t>
            </w:r>
          </w:p>
        </w:tc>
        <w:tc>
          <w:tcPr>
            <w:tcW w:w="1404" w:type="dxa"/>
            <w:tcBorders>
              <w:left w:val="single" w:sz="4" w:space="0" w:color="auto"/>
              <w:bottom w:val="single" w:sz="4" w:space="0" w:color="auto"/>
              <w:right w:val="single" w:sz="4" w:space="0" w:color="auto"/>
            </w:tcBorders>
          </w:tcPr>
          <w:p w:rsidR="00662D59" w:rsidRPr="00C159E7" w:rsidRDefault="00662D59" w:rsidP="00662D59">
            <w:pPr>
              <w:pStyle w:val="ConsPlusCell"/>
              <w:jc w:val="center"/>
            </w:pPr>
            <w:r w:rsidRPr="00C159E7">
              <w:t>11</w:t>
            </w:r>
          </w:p>
        </w:tc>
      </w:tr>
      <w:tr w:rsidR="00662D59" w:rsidRPr="00C159E7" w:rsidTr="00662D59">
        <w:trPr>
          <w:trHeight w:val="478"/>
          <w:tblCellSpacing w:w="5" w:type="nil"/>
        </w:trPr>
        <w:tc>
          <w:tcPr>
            <w:tcW w:w="540" w:type="dxa"/>
            <w:vMerge w:val="restart"/>
            <w:tcBorders>
              <w:left w:val="single" w:sz="4" w:space="0" w:color="auto"/>
              <w:bottom w:val="single" w:sz="4" w:space="0" w:color="auto"/>
              <w:right w:val="single" w:sz="4" w:space="0" w:color="auto"/>
            </w:tcBorders>
          </w:tcPr>
          <w:p w:rsidR="00662D59" w:rsidRPr="00C159E7" w:rsidRDefault="00662D59" w:rsidP="00662D59">
            <w:pPr>
              <w:pStyle w:val="ConsPlusCell"/>
            </w:pPr>
            <w:r w:rsidRPr="00C159E7">
              <w:t xml:space="preserve">1. </w:t>
            </w:r>
          </w:p>
        </w:tc>
        <w:tc>
          <w:tcPr>
            <w:tcW w:w="2160" w:type="dxa"/>
            <w:vMerge w:val="restart"/>
            <w:tcBorders>
              <w:left w:val="single" w:sz="4" w:space="0" w:color="auto"/>
              <w:bottom w:val="single" w:sz="4" w:space="0" w:color="auto"/>
              <w:right w:val="single" w:sz="4" w:space="0" w:color="auto"/>
            </w:tcBorders>
          </w:tcPr>
          <w:p w:rsidR="00662D59" w:rsidRPr="00C159E7" w:rsidRDefault="00662D59" w:rsidP="00662D59">
            <w:pPr>
              <w:pStyle w:val="ConsPlusCell"/>
            </w:pPr>
            <w:r w:rsidRPr="00C159E7">
              <w:t xml:space="preserve">Задача 1     </w:t>
            </w:r>
          </w:p>
        </w:tc>
        <w:tc>
          <w:tcPr>
            <w:tcW w:w="1128" w:type="dxa"/>
            <w:vMerge w:val="restart"/>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275" w:type="dxa"/>
            <w:vMerge w:val="restart"/>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276" w:type="dxa"/>
            <w:vMerge w:val="restart"/>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397" w:type="dxa"/>
            <w:vMerge w:val="restart"/>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836" w:type="dxa"/>
            <w:tcBorders>
              <w:left w:val="single" w:sz="4" w:space="0" w:color="auto"/>
              <w:bottom w:val="single" w:sz="4" w:space="0" w:color="auto"/>
              <w:right w:val="single" w:sz="4" w:space="0" w:color="auto"/>
            </w:tcBorders>
          </w:tcPr>
          <w:p w:rsidR="00662D59" w:rsidRPr="00C159E7" w:rsidRDefault="00662D59" w:rsidP="00662D59">
            <w:pPr>
              <w:pStyle w:val="ConsPlusCell"/>
            </w:pPr>
          </w:p>
          <w:p w:rsidR="00662D59" w:rsidRPr="00C159E7" w:rsidRDefault="00662D59" w:rsidP="00662D59">
            <w:pPr>
              <w:pStyle w:val="ConsPlusCell"/>
            </w:pPr>
          </w:p>
        </w:tc>
        <w:tc>
          <w:tcPr>
            <w:tcW w:w="1188"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62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404"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404"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r>
      <w:tr w:rsidR="00662D59" w:rsidRPr="00C159E7" w:rsidTr="00662D59">
        <w:trPr>
          <w:trHeight w:val="646"/>
          <w:tblCellSpacing w:w="5" w:type="nil"/>
        </w:trPr>
        <w:tc>
          <w:tcPr>
            <w:tcW w:w="540" w:type="dxa"/>
            <w:vMerge/>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2160" w:type="dxa"/>
            <w:vMerge/>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128" w:type="dxa"/>
            <w:vMerge/>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275" w:type="dxa"/>
            <w:vMerge/>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276" w:type="dxa"/>
            <w:vMerge/>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397" w:type="dxa"/>
            <w:vMerge/>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836" w:type="dxa"/>
            <w:tcBorders>
              <w:left w:val="single" w:sz="4" w:space="0" w:color="auto"/>
              <w:bottom w:val="single" w:sz="4" w:space="0" w:color="auto"/>
              <w:right w:val="single" w:sz="4" w:space="0" w:color="auto"/>
            </w:tcBorders>
          </w:tcPr>
          <w:p w:rsidR="00662D59" w:rsidRPr="00C159E7" w:rsidRDefault="00662D59" w:rsidP="00662D59">
            <w:pPr>
              <w:pStyle w:val="ConsPlusCell"/>
            </w:pPr>
            <w:r w:rsidRPr="00C159E7">
              <w:t xml:space="preserve">Показатель 1  </w:t>
            </w:r>
          </w:p>
        </w:tc>
        <w:tc>
          <w:tcPr>
            <w:tcW w:w="1188"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62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404"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404"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r>
      <w:tr w:rsidR="00662D59" w:rsidRPr="00C159E7" w:rsidTr="00662D59">
        <w:trPr>
          <w:trHeight w:val="662"/>
          <w:tblCellSpacing w:w="5" w:type="nil"/>
        </w:trPr>
        <w:tc>
          <w:tcPr>
            <w:tcW w:w="540" w:type="dxa"/>
            <w:vMerge/>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2160" w:type="dxa"/>
            <w:vMerge/>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128" w:type="dxa"/>
            <w:vMerge/>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275" w:type="dxa"/>
            <w:vMerge/>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276" w:type="dxa"/>
            <w:vMerge/>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397" w:type="dxa"/>
            <w:vMerge/>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836" w:type="dxa"/>
            <w:tcBorders>
              <w:left w:val="single" w:sz="4" w:space="0" w:color="auto"/>
              <w:bottom w:val="single" w:sz="4" w:space="0" w:color="auto"/>
              <w:right w:val="single" w:sz="4" w:space="0" w:color="auto"/>
            </w:tcBorders>
          </w:tcPr>
          <w:p w:rsidR="00662D59" w:rsidRPr="00C159E7" w:rsidRDefault="00662D59" w:rsidP="00662D59">
            <w:pPr>
              <w:pStyle w:val="ConsPlusCell"/>
            </w:pPr>
            <w:r w:rsidRPr="00C159E7">
              <w:t xml:space="preserve">Показатель 2 </w:t>
            </w:r>
          </w:p>
          <w:p w:rsidR="00662D59" w:rsidRPr="00C159E7" w:rsidRDefault="00662D59" w:rsidP="00662D59">
            <w:pPr>
              <w:pStyle w:val="ConsPlusCell"/>
            </w:pPr>
          </w:p>
        </w:tc>
        <w:tc>
          <w:tcPr>
            <w:tcW w:w="1188"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62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404"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404"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r>
      <w:tr w:rsidR="00662D59" w:rsidRPr="00C159E7" w:rsidTr="00662D59">
        <w:trPr>
          <w:trHeight w:val="249"/>
          <w:tblCellSpacing w:w="5" w:type="nil"/>
        </w:trPr>
        <w:tc>
          <w:tcPr>
            <w:tcW w:w="540" w:type="dxa"/>
            <w:vMerge/>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2160" w:type="dxa"/>
            <w:vMerge/>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128" w:type="dxa"/>
            <w:vMerge/>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275" w:type="dxa"/>
            <w:vMerge/>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276" w:type="dxa"/>
            <w:vMerge/>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397" w:type="dxa"/>
            <w:vMerge/>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836" w:type="dxa"/>
            <w:tcBorders>
              <w:left w:val="single" w:sz="4" w:space="0" w:color="auto"/>
              <w:bottom w:val="single" w:sz="4" w:space="0" w:color="auto"/>
              <w:right w:val="single" w:sz="4" w:space="0" w:color="auto"/>
            </w:tcBorders>
          </w:tcPr>
          <w:p w:rsidR="00662D59" w:rsidRPr="00C159E7" w:rsidRDefault="00662D59" w:rsidP="00662D59">
            <w:pPr>
              <w:pStyle w:val="ConsPlusCell"/>
            </w:pPr>
            <w:r w:rsidRPr="00C159E7">
              <w:t xml:space="preserve">...            </w:t>
            </w:r>
          </w:p>
        </w:tc>
        <w:tc>
          <w:tcPr>
            <w:tcW w:w="1188"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62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404"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404"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r>
      <w:tr w:rsidR="00662D59" w:rsidRPr="00C159E7" w:rsidTr="00662D59">
        <w:trPr>
          <w:trHeight w:val="360"/>
          <w:tblCellSpacing w:w="5" w:type="nil"/>
        </w:trPr>
        <w:tc>
          <w:tcPr>
            <w:tcW w:w="540" w:type="dxa"/>
            <w:vMerge w:val="restart"/>
            <w:tcBorders>
              <w:left w:val="single" w:sz="4" w:space="0" w:color="auto"/>
              <w:bottom w:val="single" w:sz="4" w:space="0" w:color="auto"/>
              <w:right w:val="single" w:sz="4" w:space="0" w:color="auto"/>
            </w:tcBorders>
          </w:tcPr>
          <w:p w:rsidR="00662D59" w:rsidRPr="00C159E7" w:rsidRDefault="00662D59" w:rsidP="00662D59">
            <w:pPr>
              <w:pStyle w:val="ConsPlusCell"/>
            </w:pPr>
            <w:r w:rsidRPr="00C159E7">
              <w:t xml:space="preserve">2. </w:t>
            </w:r>
          </w:p>
        </w:tc>
        <w:tc>
          <w:tcPr>
            <w:tcW w:w="2160" w:type="dxa"/>
            <w:vMerge w:val="restart"/>
            <w:tcBorders>
              <w:left w:val="single" w:sz="4" w:space="0" w:color="auto"/>
              <w:bottom w:val="single" w:sz="4" w:space="0" w:color="auto"/>
              <w:right w:val="single" w:sz="4" w:space="0" w:color="auto"/>
            </w:tcBorders>
          </w:tcPr>
          <w:p w:rsidR="00662D59" w:rsidRPr="00C159E7" w:rsidRDefault="00662D59" w:rsidP="00662D59">
            <w:pPr>
              <w:pStyle w:val="ConsPlusCell"/>
            </w:pPr>
            <w:r w:rsidRPr="00C159E7">
              <w:t xml:space="preserve">Задача 2     </w:t>
            </w:r>
          </w:p>
        </w:tc>
        <w:tc>
          <w:tcPr>
            <w:tcW w:w="1128" w:type="dxa"/>
            <w:vMerge w:val="restart"/>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275" w:type="dxa"/>
            <w:vMerge w:val="restart"/>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276" w:type="dxa"/>
            <w:vMerge w:val="restart"/>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397" w:type="dxa"/>
            <w:vMerge w:val="restart"/>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836" w:type="dxa"/>
            <w:tcBorders>
              <w:left w:val="single" w:sz="4" w:space="0" w:color="auto"/>
              <w:bottom w:val="single" w:sz="4" w:space="0" w:color="auto"/>
              <w:right w:val="single" w:sz="4" w:space="0" w:color="auto"/>
            </w:tcBorders>
          </w:tcPr>
          <w:p w:rsidR="00662D59" w:rsidRPr="00C159E7" w:rsidRDefault="00662D59" w:rsidP="00662D59">
            <w:pPr>
              <w:pStyle w:val="ConsPlusCell"/>
            </w:pPr>
          </w:p>
          <w:p w:rsidR="00662D59" w:rsidRPr="00C159E7" w:rsidRDefault="00662D59" w:rsidP="00662D59">
            <w:pPr>
              <w:pStyle w:val="ConsPlusCell"/>
            </w:pPr>
          </w:p>
        </w:tc>
        <w:tc>
          <w:tcPr>
            <w:tcW w:w="1188"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62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404"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404"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r>
      <w:tr w:rsidR="00662D59" w:rsidRPr="00C159E7" w:rsidTr="00662D59">
        <w:trPr>
          <w:trHeight w:val="360"/>
          <w:tblCellSpacing w:w="5" w:type="nil"/>
        </w:trPr>
        <w:tc>
          <w:tcPr>
            <w:tcW w:w="540" w:type="dxa"/>
            <w:vMerge/>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2160" w:type="dxa"/>
            <w:vMerge/>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128" w:type="dxa"/>
            <w:vMerge/>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275" w:type="dxa"/>
            <w:vMerge/>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276" w:type="dxa"/>
            <w:vMerge/>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397" w:type="dxa"/>
            <w:vMerge/>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836" w:type="dxa"/>
            <w:tcBorders>
              <w:left w:val="single" w:sz="4" w:space="0" w:color="auto"/>
              <w:bottom w:val="single" w:sz="4" w:space="0" w:color="auto"/>
              <w:right w:val="single" w:sz="4" w:space="0" w:color="auto"/>
            </w:tcBorders>
          </w:tcPr>
          <w:p w:rsidR="00662D59" w:rsidRPr="00C159E7" w:rsidRDefault="00662D59" w:rsidP="00662D59">
            <w:pPr>
              <w:pStyle w:val="ConsPlusCell"/>
            </w:pPr>
            <w:r w:rsidRPr="00C159E7">
              <w:t xml:space="preserve">Показатель 1   </w:t>
            </w:r>
          </w:p>
          <w:p w:rsidR="00662D59" w:rsidRPr="00C159E7" w:rsidRDefault="00662D59" w:rsidP="00662D59">
            <w:pPr>
              <w:pStyle w:val="ConsPlusCell"/>
            </w:pPr>
          </w:p>
        </w:tc>
        <w:tc>
          <w:tcPr>
            <w:tcW w:w="1188"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62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404"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404"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r>
      <w:tr w:rsidR="00662D59" w:rsidRPr="00C159E7" w:rsidTr="00662D59">
        <w:trPr>
          <w:trHeight w:val="360"/>
          <w:tblCellSpacing w:w="5" w:type="nil"/>
        </w:trPr>
        <w:tc>
          <w:tcPr>
            <w:tcW w:w="540" w:type="dxa"/>
            <w:vMerge/>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2160" w:type="dxa"/>
            <w:vMerge/>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128" w:type="dxa"/>
            <w:vMerge/>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275" w:type="dxa"/>
            <w:vMerge/>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276" w:type="dxa"/>
            <w:vMerge/>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397" w:type="dxa"/>
            <w:vMerge/>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836" w:type="dxa"/>
            <w:tcBorders>
              <w:left w:val="single" w:sz="4" w:space="0" w:color="auto"/>
              <w:bottom w:val="single" w:sz="4" w:space="0" w:color="auto"/>
              <w:right w:val="single" w:sz="4" w:space="0" w:color="auto"/>
            </w:tcBorders>
          </w:tcPr>
          <w:p w:rsidR="00662D59" w:rsidRPr="00C159E7" w:rsidRDefault="00662D59" w:rsidP="00662D59">
            <w:pPr>
              <w:pStyle w:val="ConsPlusCell"/>
            </w:pPr>
            <w:r w:rsidRPr="00C159E7">
              <w:t xml:space="preserve">Показатель 2  </w:t>
            </w:r>
          </w:p>
          <w:p w:rsidR="00662D59" w:rsidRPr="00C159E7" w:rsidRDefault="00662D59" w:rsidP="00662D59">
            <w:pPr>
              <w:pStyle w:val="ConsPlusCell"/>
            </w:pPr>
          </w:p>
        </w:tc>
        <w:tc>
          <w:tcPr>
            <w:tcW w:w="1188"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62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404"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404"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r>
      <w:tr w:rsidR="00662D59" w:rsidRPr="00C159E7" w:rsidTr="00662D59">
        <w:trPr>
          <w:tblCellSpacing w:w="5" w:type="nil"/>
        </w:trPr>
        <w:tc>
          <w:tcPr>
            <w:tcW w:w="540" w:type="dxa"/>
            <w:vMerge/>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2160" w:type="dxa"/>
            <w:vMerge/>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128" w:type="dxa"/>
            <w:vMerge/>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275" w:type="dxa"/>
            <w:vMerge/>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276" w:type="dxa"/>
            <w:vMerge/>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397" w:type="dxa"/>
            <w:vMerge/>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836" w:type="dxa"/>
            <w:tcBorders>
              <w:left w:val="single" w:sz="4" w:space="0" w:color="auto"/>
              <w:bottom w:val="single" w:sz="4" w:space="0" w:color="auto"/>
              <w:right w:val="single" w:sz="4" w:space="0" w:color="auto"/>
            </w:tcBorders>
          </w:tcPr>
          <w:p w:rsidR="00662D59" w:rsidRPr="00C159E7" w:rsidRDefault="00662D59" w:rsidP="00662D59">
            <w:pPr>
              <w:pStyle w:val="ConsPlusCell"/>
            </w:pPr>
            <w:r w:rsidRPr="00C159E7">
              <w:t xml:space="preserve">...      </w:t>
            </w:r>
          </w:p>
        </w:tc>
        <w:tc>
          <w:tcPr>
            <w:tcW w:w="1188"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620"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404"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c>
          <w:tcPr>
            <w:tcW w:w="1404" w:type="dxa"/>
            <w:tcBorders>
              <w:left w:val="single" w:sz="4" w:space="0" w:color="auto"/>
              <w:bottom w:val="single" w:sz="4" w:space="0" w:color="auto"/>
              <w:right w:val="single" w:sz="4" w:space="0" w:color="auto"/>
            </w:tcBorders>
          </w:tcPr>
          <w:p w:rsidR="00662D59" w:rsidRPr="00C159E7" w:rsidRDefault="00662D59" w:rsidP="00662D59">
            <w:pPr>
              <w:pStyle w:val="ConsPlusCell"/>
            </w:pPr>
          </w:p>
        </w:tc>
      </w:tr>
    </w:tbl>
    <w:p w:rsidR="00662D59" w:rsidRPr="00C159E7" w:rsidRDefault="00662D59" w:rsidP="00662D59">
      <w:pPr>
        <w:widowControl w:val="0"/>
        <w:autoSpaceDE w:val="0"/>
        <w:autoSpaceDN w:val="0"/>
        <w:adjustRightInd w:val="0"/>
        <w:jc w:val="right"/>
        <w:outlineLvl w:val="1"/>
        <w:rPr>
          <w:rFonts w:ascii="Times New Roman" w:hAnsi="Times New Roman" w:cs="Times New Roman"/>
          <w:sz w:val="24"/>
          <w:szCs w:val="24"/>
        </w:rPr>
      </w:pPr>
    </w:p>
    <w:p w:rsidR="00662D59" w:rsidRPr="00C159E7" w:rsidRDefault="00662D59" w:rsidP="00662D59">
      <w:pPr>
        <w:pStyle w:val="ConsPlusNonformat"/>
        <w:rPr>
          <w:rFonts w:ascii="Times New Roman" w:hAnsi="Times New Roman" w:cs="Times New Roman"/>
          <w:sz w:val="24"/>
          <w:szCs w:val="24"/>
        </w:rPr>
      </w:pPr>
    </w:p>
    <w:p w:rsidR="00662D59" w:rsidRPr="00C159E7" w:rsidRDefault="00662D59" w:rsidP="00662D59">
      <w:pPr>
        <w:pStyle w:val="ConsPlusNonformat"/>
        <w:rPr>
          <w:rFonts w:ascii="Times New Roman" w:hAnsi="Times New Roman" w:cs="Times New Roman"/>
          <w:sz w:val="24"/>
          <w:szCs w:val="24"/>
        </w:rPr>
      </w:pPr>
      <w:r w:rsidRPr="00C159E7">
        <w:rPr>
          <w:rFonts w:ascii="Times New Roman" w:hAnsi="Times New Roman" w:cs="Times New Roman"/>
          <w:sz w:val="24"/>
          <w:szCs w:val="24"/>
        </w:rPr>
        <w:t>Ответственный  исполнитель _____________________________________________________  Руководитель _____________________</w:t>
      </w:r>
    </w:p>
    <w:p w:rsidR="00662D59" w:rsidRPr="00662D59" w:rsidRDefault="00662D59" w:rsidP="00662D59">
      <w:pPr>
        <w:widowControl w:val="0"/>
        <w:autoSpaceDE w:val="0"/>
        <w:autoSpaceDN w:val="0"/>
        <w:adjustRightInd w:val="0"/>
        <w:jc w:val="right"/>
        <w:outlineLvl w:val="1"/>
        <w:rPr>
          <w:rFonts w:ascii="Times New Roman" w:hAnsi="Times New Roman" w:cs="Times New Roman"/>
          <w:sz w:val="28"/>
          <w:szCs w:val="28"/>
        </w:rPr>
      </w:pPr>
    </w:p>
    <w:p w:rsidR="00C159E7" w:rsidRDefault="00C159E7" w:rsidP="00662D59">
      <w:pPr>
        <w:widowControl w:val="0"/>
        <w:autoSpaceDE w:val="0"/>
        <w:autoSpaceDN w:val="0"/>
        <w:adjustRightInd w:val="0"/>
        <w:jc w:val="right"/>
        <w:rPr>
          <w:rFonts w:ascii="Times New Roman" w:hAnsi="Times New Roman" w:cs="Times New Roman"/>
          <w:sz w:val="28"/>
          <w:szCs w:val="28"/>
        </w:rPr>
      </w:pPr>
    </w:p>
    <w:p w:rsidR="00C159E7" w:rsidRDefault="00C159E7" w:rsidP="00662D59">
      <w:pPr>
        <w:widowControl w:val="0"/>
        <w:autoSpaceDE w:val="0"/>
        <w:autoSpaceDN w:val="0"/>
        <w:adjustRightInd w:val="0"/>
        <w:jc w:val="right"/>
        <w:rPr>
          <w:rFonts w:ascii="Times New Roman" w:hAnsi="Times New Roman" w:cs="Times New Roman"/>
          <w:sz w:val="28"/>
          <w:szCs w:val="28"/>
        </w:rPr>
      </w:pPr>
    </w:p>
    <w:p w:rsidR="00C159E7" w:rsidRDefault="00C159E7" w:rsidP="00662D59">
      <w:pPr>
        <w:widowControl w:val="0"/>
        <w:autoSpaceDE w:val="0"/>
        <w:autoSpaceDN w:val="0"/>
        <w:adjustRightInd w:val="0"/>
        <w:jc w:val="right"/>
        <w:rPr>
          <w:rFonts w:ascii="Times New Roman" w:hAnsi="Times New Roman" w:cs="Times New Roman"/>
          <w:sz w:val="28"/>
          <w:szCs w:val="28"/>
        </w:rPr>
      </w:pPr>
    </w:p>
    <w:p w:rsidR="00C159E7" w:rsidRDefault="00C159E7" w:rsidP="00662D59">
      <w:pPr>
        <w:widowControl w:val="0"/>
        <w:autoSpaceDE w:val="0"/>
        <w:autoSpaceDN w:val="0"/>
        <w:adjustRightInd w:val="0"/>
        <w:jc w:val="right"/>
        <w:rPr>
          <w:rFonts w:ascii="Times New Roman" w:hAnsi="Times New Roman" w:cs="Times New Roman"/>
          <w:sz w:val="28"/>
          <w:szCs w:val="28"/>
        </w:rPr>
      </w:pPr>
    </w:p>
    <w:p w:rsidR="00C159E7" w:rsidRDefault="00C159E7" w:rsidP="00662D59">
      <w:pPr>
        <w:widowControl w:val="0"/>
        <w:autoSpaceDE w:val="0"/>
        <w:autoSpaceDN w:val="0"/>
        <w:adjustRightInd w:val="0"/>
        <w:jc w:val="right"/>
        <w:rPr>
          <w:rFonts w:ascii="Times New Roman" w:hAnsi="Times New Roman" w:cs="Times New Roman"/>
          <w:sz w:val="28"/>
          <w:szCs w:val="28"/>
        </w:rPr>
      </w:pPr>
    </w:p>
    <w:p w:rsidR="00C159E7" w:rsidRDefault="00C159E7" w:rsidP="00662D59">
      <w:pPr>
        <w:widowControl w:val="0"/>
        <w:autoSpaceDE w:val="0"/>
        <w:autoSpaceDN w:val="0"/>
        <w:adjustRightInd w:val="0"/>
        <w:jc w:val="right"/>
        <w:rPr>
          <w:rFonts w:ascii="Times New Roman" w:hAnsi="Times New Roman" w:cs="Times New Roman"/>
          <w:sz w:val="28"/>
          <w:szCs w:val="28"/>
        </w:rPr>
      </w:pPr>
    </w:p>
    <w:p w:rsidR="00C159E7" w:rsidRDefault="00C159E7" w:rsidP="00662D59">
      <w:pPr>
        <w:widowControl w:val="0"/>
        <w:autoSpaceDE w:val="0"/>
        <w:autoSpaceDN w:val="0"/>
        <w:adjustRightInd w:val="0"/>
        <w:jc w:val="right"/>
        <w:rPr>
          <w:rFonts w:ascii="Times New Roman" w:hAnsi="Times New Roman" w:cs="Times New Roman"/>
          <w:sz w:val="28"/>
          <w:szCs w:val="28"/>
        </w:rPr>
      </w:pPr>
    </w:p>
    <w:p w:rsidR="00C159E7" w:rsidRDefault="00C159E7" w:rsidP="00662D59">
      <w:pPr>
        <w:widowControl w:val="0"/>
        <w:autoSpaceDE w:val="0"/>
        <w:autoSpaceDN w:val="0"/>
        <w:adjustRightInd w:val="0"/>
        <w:jc w:val="right"/>
        <w:rPr>
          <w:rFonts w:ascii="Times New Roman" w:hAnsi="Times New Roman" w:cs="Times New Roman"/>
          <w:sz w:val="28"/>
          <w:szCs w:val="28"/>
        </w:rPr>
      </w:pPr>
    </w:p>
    <w:p w:rsidR="00C159E7" w:rsidRDefault="00C159E7" w:rsidP="00662D59">
      <w:pPr>
        <w:widowControl w:val="0"/>
        <w:autoSpaceDE w:val="0"/>
        <w:autoSpaceDN w:val="0"/>
        <w:adjustRightInd w:val="0"/>
        <w:jc w:val="right"/>
        <w:rPr>
          <w:rFonts w:ascii="Times New Roman" w:hAnsi="Times New Roman" w:cs="Times New Roman"/>
          <w:sz w:val="28"/>
          <w:szCs w:val="28"/>
        </w:rPr>
      </w:pPr>
    </w:p>
    <w:p w:rsidR="00C159E7" w:rsidRDefault="00C159E7" w:rsidP="00662D59">
      <w:pPr>
        <w:widowControl w:val="0"/>
        <w:autoSpaceDE w:val="0"/>
        <w:autoSpaceDN w:val="0"/>
        <w:adjustRightInd w:val="0"/>
        <w:jc w:val="right"/>
        <w:rPr>
          <w:rFonts w:ascii="Times New Roman" w:hAnsi="Times New Roman" w:cs="Times New Roman"/>
          <w:sz w:val="28"/>
          <w:szCs w:val="28"/>
        </w:rPr>
      </w:pPr>
    </w:p>
    <w:p w:rsidR="00C159E7" w:rsidRDefault="00C159E7" w:rsidP="00662D59">
      <w:pPr>
        <w:widowControl w:val="0"/>
        <w:autoSpaceDE w:val="0"/>
        <w:autoSpaceDN w:val="0"/>
        <w:adjustRightInd w:val="0"/>
        <w:jc w:val="right"/>
        <w:rPr>
          <w:rFonts w:ascii="Times New Roman" w:hAnsi="Times New Roman" w:cs="Times New Roman"/>
          <w:sz w:val="28"/>
          <w:szCs w:val="28"/>
        </w:rPr>
      </w:pPr>
    </w:p>
    <w:p w:rsidR="00662D59" w:rsidRPr="00662D59" w:rsidRDefault="00662D59" w:rsidP="00662D59">
      <w:pPr>
        <w:widowControl w:val="0"/>
        <w:autoSpaceDE w:val="0"/>
        <w:autoSpaceDN w:val="0"/>
        <w:adjustRightInd w:val="0"/>
        <w:jc w:val="right"/>
        <w:rPr>
          <w:rFonts w:ascii="Times New Roman" w:hAnsi="Times New Roman" w:cs="Times New Roman"/>
          <w:sz w:val="28"/>
          <w:szCs w:val="28"/>
        </w:rPr>
      </w:pPr>
      <w:r w:rsidRPr="00662D59">
        <w:rPr>
          <w:rFonts w:ascii="Times New Roman" w:hAnsi="Times New Roman" w:cs="Times New Roman"/>
          <w:sz w:val="28"/>
          <w:szCs w:val="28"/>
        </w:rPr>
        <w:lastRenderedPageBreak/>
        <w:t>Приложение № 9 к Порядку</w:t>
      </w:r>
    </w:p>
    <w:p w:rsidR="00662D59" w:rsidRPr="00FF5618" w:rsidRDefault="00662D59" w:rsidP="00662D59">
      <w:pPr>
        <w:pStyle w:val="ConsPlusNonformat"/>
        <w:jc w:val="center"/>
        <w:rPr>
          <w:rFonts w:ascii="Times New Roman" w:hAnsi="Times New Roman" w:cs="Times New Roman"/>
          <w:sz w:val="24"/>
          <w:szCs w:val="24"/>
        </w:rPr>
      </w:pPr>
      <w:bookmarkStart w:id="14" w:name="Par663"/>
      <w:bookmarkEnd w:id="14"/>
      <w:r w:rsidRPr="00FF5618">
        <w:rPr>
          <w:rFonts w:ascii="Times New Roman" w:hAnsi="Times New Roman" w:cs="Times New Roman"/>
          <w:sz w:val="24"/>
          <w:szCs w:val="24"/>
        </w:rPr>
        <w:t>Форма</w:t>
      </w:r>
    </w:p>
    <w:p w:rsidR="00662D59" w:rsidRPr="00FF5618" w:rsidRDefault="00662D59" w:rsidP="00662D59">
      <w:pPr>
        <w:pStyle w:val="ConsPlusNonformat"/>
        <w:jc w:val="center"/>
        <w:rPr>
          <w:rFonts w:ascii="Times New Roman" w:hAnsi="Times New Roman" w:cs="Times New Roman"/>
          <w:sz w:val="24"/>
          <w:szCs w:val="24"/>
        </w:rPr>
      </w:pPr>
      <w:r w:rsidRPr="00FF5618">
        <w:rPr>
          <w:rFonts w:ascii="Times New Roman" w:hAnsi="Times New Roman" w:cs="Times New Roman"/>
          <w:sz w:val="24"/>
          <w:szCs w:val="24"/>
        </w:rPr>
        <w:t>итогового отчета о выполнении муниципальной программы</w:t>
      </w:r>
    </w:p>
    <w:p w:rsidR="00662D59" w:rsidRPr="00FF5618" w:rsidRDefault="00662D59" w:rsidP="00662D59">
      <w:pPr>
        <w:pStyle w:val="ConsPlusNonformat"/>
        <w:rPr>
          <w:rFonts w:ascii="Times New Roman" w:hAnsi="Times New Roman" w:cs="Times New Roman"/>
          <w:sz w:val="24"/>
          <w:szCs w:val="24"/>
        </w:rPr>
      </w:pPr>
      <w:r w:rsidRPr="00FF5618">
        <w:rPr>
          <w:rFonts w:ascii="Times New Roman" w:hAnsi="Times New Roman" w:cs="Times New Roman"/>
          <w:sz w:val="24"/>
          <w:szCs w:val="24"/>
        </w:rPr>
        <w:t xml:space="preserve">           </w:t>
      </w:r>
      <w:r w:rsidRPr="00FF5618">
        <w:rPr>
          <w:rFonts w:ascii="Times New Roman" w:hAnsi="Times New Roman" w:cs="Times New Roman"/>
          <w:sz w:val="24"/>
          <w:szCs w:val="24"/>
        </w:rPr>
        <w:tab/>
      </w:r>
      <w:r w:rsidRPr="00FF5618">
        <w:rPr>
          <w:rFonts w:ascii="Times New Roman" w:hAnsi="Times New Roman" w:cs="Times New Roman"/>
          <w:sz w:val="24"/>
          <w:szCs w:val="24"/>
        </w:rPr>
        <w:tab/>
      </w:r>
      <w:r w:rsidRPr="00FF5618">
        <w:rPr>
          <w:rFonts w:ascii="Times New Roman" w:hAnsi="Times New Roman" w:cs="Times New Roman"/>
          <w:sz w:val="24"/>
          <w:szCs w:val="24"/>
        </w:rPr>
        <w:tab/>
      </w:r>
      <w:r w:rsidRPr="00FF5618">
        <w:rPr>
          <w:rFonts w:ascii="Times New Roman" w:hAnsi="Times New Roman" w:cs="Times New Roman"/>
          <w:sz w:val="24"/>
          <w:szCs w:val="24"/>
        </w:rPr>
        <w:tab/>
      </w:r>
      <w:r w:rsidRPr="00FF5618">
        <w:rPr>
          <w:rFonts w:ascii="Times New Roman" w:hAnsi="Times New Roman" w:cs="Times New Roman"/>
          <w:sz w:val="24"/>
          <w:szCs w:val="24"/>
        </w:rPr>
        <w:tab/>
        <w:t xml:space="preserve">  __________________________________________________________________</w:t>
      </w:r>
    </w:p>
    <w:p w:rsidR="00662D59" w:rsidRPr="00FF5618" w:rsidRDefault="00662D59" w:rsidP="00662D59">
      <w:pPr>
        <w:pStyle w:val="ConsPlusNonformat"/>
        <w:rPr>
          <w:rFonts w:ascii="Times New Roman" w:hAnsi="Times New Roman" w:cs="Times New Roman"/>
          <w:sz w:val="24"/>
          <w:szCs w:val="24"/>
        </w:rPr>
      </w:pPr>
      <w:r w:rsidRPr="00FF5618">
        <w:rPr>
          <w:rFonts w:ascii="Times New Roman" w:hAnsi="Times New Roman" w:cs="Times New Roman"/>
          <w:sz w:val="24"/>
          <w:szCs w:val="24"/>
        </w:rPr>
        <w:t xml:space="preserve">            </w:t>
      </w:r>
      <w:r w:rsidRPr="00FF5618">
        <w:rPr>
          <w:rFonts w:ascii="Times New Roman" w:hAnsi="Times New Roman" w:cs="Times New Roman"/>
          <w:sz w:val="24"/>
          <w:szCs w:val="24"/>
        </w:rPr>
        <w:tab/>
      </w:r>
      <w:r w:rsidRPr="00FF5618">
        <w:rPr>
          <w:rFonts w:ascii="Times New Roman" w:hAnsi="Times New Roman" w:cs="Times New Roman"/>
          <w:sz w:val="24"/>
          <w:szCs w:val="24"/>
        </w:rPr>
        <w:tab/>
      </w:r>
      <w:r w:rsidRPr="00FF5618">
        <w:rPr>
          <w:rFonts w:ascii="Times New Roman" w:hAnsi="Times New Roman" w:cs="Times New Roman"/>
          <w:sz w:val="24"/>
          <w:szCs w:val="24"/>
        </w:rPr>
        <w:tab/>
      </w:r>
      <w:r w:rsidRPr="00FF5618">
        <w:rPr>
          <w:rFonts w:ascii="Times New Roman" w:hAnsi="Times New Roman" w:cs="Times New Roman"/>
          <w:sz w:val="24"/>
          <w:szCs w:val="24"/>
        </w:rPr>
        <w:tab/>
        <w:t xml:space="preserve">                                                  (название муниципальной программы)</w:t>
      </w:r>
    </w:p>
    <w:tbl>
      <w:tblPr>
        <w:tblW w:w="14940" w:type="dxa"/>
        <w:tblCellSpacing w:w="5" w:type="nil"/>
        <w:tblInd w:w="75" w:type="dxa"/>
        <w:tblLayout w:type="fixed"/>
        <w:tblCellMar>
          <w:left w:w="75" w:type="dxa"/>
          <w:right w:w="75" w:type="dxa"/>
        </w:tblCellMar>
        <w:tblLook w:val="0000"/>
      </w:tblPr>
      <w:tblGrid>
        <w:gridCol w:w="600"/>
        <w:gridCol w:w="2519"/>
        <w:gridCol w:w="2126"/>
        <w:gridCol w:w="2268"/>
        <w:gridCol w:w="1559"/>
        <w:gridCol w:w="2127"/>
        <w:gridCol w:w="2268"/>
        <w:gridCol w:w="1473"/>
      </w:tblGrid>
      <w:tr w:rsidR="00662D59" w:rsidRPr="00FF5618" w:rsidTr="00662D59">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662D59" w:rsidRPr="00FF5618" w:rsidRDefault="00662D59" w:rsidP="00662D59">
            <w:pPr>
              <w:pStyle w:val="ConsPlusCell"/>
              <w:jc w:val="center"/>
            </w:pPr>
            <w:r w:rsidRPr="00FF5618">
              <w:t xml:space="preserve">N  </w:t>
            </w:r>
            <w:r w:rsidRPr="00FF5618">
              <w:br/>
              <w:t>п/п</w:t>
            </w:r>
          </w:p>
        </w:tc>
        <w:tc>
          <w:tcPr>
            <w:tcW w:w="2519" w:type="dxa"/>
            <w:vMerge w:val="restart"/>
            <w:tcBorders>
              <w:top w:val="single" w:sz="4" w:space="0" w:color="auto"/>
              <w:left w:val="single" w:sz="4" w:space="0" w:color="auto"/>
              <w:bottom w:val="single" w:sz="4" w:space="0" w:color="auto"/>
              <w:right w:val="single" w:sz="4" w:space="0" w:color="auto"/>
            </w:tcBorders>
          </w:tcPr>
          <w:p w:rsidR="00662D59" w:rsidRPr="00FF5618" w:rsidRDefault="00662D59" w:rsidP="00662D59">
            <w:pPr>
              <w:pStyle w:val="ConsPlusCell"/>
              <w:jc w:val="center"/>
            </w:pPr>
            <w:r w:rsidRPr="00FF5618">
              <w:t xml:space="preserve">Наименования подпрограммы,  </w:t>
            </w:r>
          </w:p>
          <w:p w:rsidR="00662D59" w:rsidRPr="00FF5618" w:rsidRDefault="00662D59" w:rsidP="00662D59">
            <w:pPr>
              <w:pStyle w:val="ConsPlusCell"/>
              <w:jc w:val="center"/>
            </w:pPr>
            <w:r w:rsidRPr="00FF5618">
              <w:t xml:space="preserve">проекта, структурного элемента, мероприятия </w:t>
            </w:r>
          </w:p>
          <w:p w:rsidR="00662D59" w:rsidRPr="00FF5618" w:rsidRDefault="00662D59" w:rsidP="00662D59">
            <w:pPr>
              <w:pStyle w:val="ConsPlusCell"/>
              <w:jc w:val="center"/>
            </w:pPr>
            <w:r w:rsidRPr="00FF5618">
              <w:t>(с указанием  порядкового номера)</w:t>
            </w:r>
          </w:p>
        </w:tc>
        <w:tc>
          <w:tcPr>
            <w:tcW w:w="5953" w:type="dxa"/>
            <w:gridSpan w:val="3"/>
            <w:tcBorders>
              <w:top w:val="single" w:sz="4" w:space="0" w:color="auto"/>
              <w:left w:val="single" w:sz="4" w:space="0" w:color="auto"/>
              <w:bottom w:val="single" w:sz="4" w:space="0" w:color="auto"/>
              <w:right w:val="single" w:sz="4" w:space="0" w:color="auto"/>
            </w:tcBorders>
          </w:tcPr>
          <w:p w:rsidR="00662D59" w:rsidRPr="00FF5618" w:rsidRDefault="00662D59" w:rsidP="00662D59">
            <w:pPr>
              <w:pStyle w:val="ConsPlusCell"/>
              <w:jc w:val="center"/>
            </w:pPr>
            <w:r w:rsidRPr="00FF5618">
              <w:t>За последний отчетный год</w:t>
            </w:r>
          </w:p>
        </w:tc>
        <w:tc>
          <w:tcPr>
            <w:tcW w:w="5868" w:type="dxa"/>
            <w:gridSpan w:val="3"/>
            <w:tcBorders>
              <w:top w:val="single" w:sz="4" w:space="0" w:color="auto"/>
              <w:left w:val="single" w:sz="4" w:space="0" w:color="auto"/>
              <w:bottom w:val="single" w:sz="4" w:space="0" w:color="auto"/>
              <w:right w:val="single" w:sz="4" w:space="0" w:color="auto"/>
            </w:tcBorders>
          </w:tcPr>
          <w:p w:rsidR="00662D59" w:rsidRPr="00FF5618" w:rsidRDefault="00662D59" w:rsidP="00662D59">
            <w:pPr>
              <w:pStyle w:val="ConsPlusCell"/>
              <w:jc w:val="center"/>
            </w:pPr>
            <w:r w:rsidRPr="00FF5618">
              <w:t xml:space="preserve">Всего (нарастающим итогом за весь период     </w:t>
            </w:r>
            <w:r w:rsidRPr="00FF5618">
              <w:br/>
              <w:t>реализации программы)</w:t>
            </w:r>
          </w:p>
        </w:tc>
      </w:tr>
      <w:tr w:rsidR="00662D59" w:rsidRPr="00FF5618" w:rsidTr="00662D59">
        <w:trPr>
          <w:tblCellSpacing w:w="5" w:type="nil"/>
        </w:trPr>
        <w:tc>
          <w:tcPr>
            <w:tcW w:w="600" w:type="dxa"/>
            <w:vMerge/>
            <w:tcBorders>
              <w:left w:val="single" w:sz="4" w:space="0" w:color="auto"/>
              <w:bottom w:val="single" w:sz="4" w:space="0" w:color="auto"/>
              <w:right w:val="single" w:sz="4" w:space="0" w:color="auto"/>
            </w:tcBorders>
          </w:tcPr>
          <w:p w:rsidR="00662D59" w:rsidRPr="00FF5618" w:rsidRDefault="00662D59" w:rsidP="00662D59">
            <w:pPr>
              <w:pStyle w:val="ConsPlusCell"/>
              <w:jc w:val="center"/>
            </w:pPr>
          </w:p>
        </w:tc>
        <w:tc>
          <w:tcPr>
            <w:tcW w:w="2519" w:type="dxa"/>
            <w:vMerge/>
            <w:tcBorders>
              <w:left w:val="single" w:sz="4" w:space="0" w:color="auto"/>
              <w:bottom w:val="single" w:sz="4" w:space="0" w:color="auto"/>
              <w:right w:val="single" w:sz="4" w:space="0" w:color="auto"/>
            </w:tcBorders>
          </w:tcPr>
          <w:p w:rsidR="00662D59" w:rsidRPr="00FF5618" w:rsidRDefault="00662D59" w:rsidP="00662D59">
            <w:pPr>
              <w:pStyle w:val="ConsPlusCell"/>
              <w:jc w:val="center"/>
            </w:pPr>
          </w:p>
        </w:tc>
        <w:tc>
          <w:tcPr>
            <w:tcW w:w="2126" w:type="dxa"/>
            <w:tcBorders>
              <w:left w:val="single" w:sz="4" w:space="0" w:color="auto"/>
              <w:bottom w:val="single" w:sz="4" w:space="0" w:color="auto"/>
              <w:right w:val="single" w:sz="4" w:space="0" w:color="auto"/>
            </w:tcBorders>
          </w:tcPr>
          <w:p w:rsidR="00662D59" w:rsidRPr="00FF5618" w:rsidRDefault="00662D59" w:rsidP="00662D59">
            <w:pPr>
              <w:pStyle w:val="ConsPlusCell"/>
              <w:jc w:val="center"/>
            </w:pPr>
            <w:r w:rsidRPr="00FF5618">
              <w:t xml:space="preserve">Объем           </w:t>
            </w:r>
            <w:r w:rsidRPr="00FF5618">
              <w:br/>
              <w:t xml:space="preserve">финансирования  </w:t>
            </w:r>
            <w:r w:rsidRPr="00FF5618">
              <w:br/>
              <w:t>по муниципальной</w:t>
            </w:r>
            <w:r w:rsidRPr="00FF5618">
              <w:br/>
              <w:t>программе (тыс.руб.)</w:t>
            </w:r>
          </w:p>
        </w:tc>
        <w:tc>
          <w:tcPr>
            <w:tcW w:w="2268" w:type="dxa"/>
            <w:tcBorders>
              <w:left w:val="single" w:sz="4" w:space="0" w:color="auto"/>
              <w:bottom w:val="single" w:sz="4" w:space="0" w:color="auto"/>
              <w:right w:val="single" w:sz="4" w:space="0" w:color="auto"/>
            </w:tcBorders>
          </w:tcPr>
          <w:p w:rsidR="00662D59" w:rsidRPr="00FF5618" w:rsidRDefault="00662D59" w:rsidP="00662D59">
            <w:pPr>
              <w:pStyle w:val="ConsPlusCell"/>
              <w:jc w:val="center"/>
            </w:pPr>
            <w:r w:rsidRPr="00FF5618">
              <w:t>Профинансировано</w:t>
            </w:r>
            <w:r w:rsidRPr="00FF5618">
              <w:br/>
              <w:t>(тыс. руб.)</w:t>
            </w:r>
          </w:p>
        </w:tc>
        <w:tc>
          <w:tcPr>
            <w:tcW w:w="1559" w:type="dxa"/>
            <w:tcBorders>
              <w:left w:val="single" w:sz="4" w:space="0" w:color="auto"/>
              <w:bottom w:val="single" w:sz="4" w:space="0" w:color="auto"/>
              <w:right w:val="single" w:sz="4" w:space="0" w:color="auto"/>
            </w:tcBorders>
          </w:tcPr>
          <w:p w:rsidR="00662D59" w:rsidRPr="00FF5618" w:rsidRDefault="00662D59" w:rsidP="00662D59">
            <w:pPr>
              <w:pStyle w:val="ConsPlusCell"/>
              <w:jc w:val="center"/>
            </w:pPr>
            <w:r w:rsidRPr="00FF5618">
              <w:t xml:space="preserve">Выполнено  </w:t>
            </w:r>
            <w:r w:rsidRPr="00FF5618">
              <w:br/>
              <w:t>(тыс. руб.)</w:t>
            </w:r>
          </w:p>
        </w:tc>
        <w:tc>
          <w:tcPr>
            <w:tcW w:w="2127" w:type="dxa"/>
            <w:tcBorders>
              <w:left w:val="single" w:sz="4" w:space="0" w:color="auto"/>
              <w:bottom w:val="single" w:sz="4" w:space="0" w:color="auto"/>
              <w:right w:val="single" w:sz="4" w:space="0" w:color="auto"/>
            </w:tcBorders>
          </w:tcPr>
          <w:p w:rsidR="00662D59" w:rsidRPr="00FF5618" w:rsidRDefault="00662D59" w:rsidP="00662D59">
            <w:pPr>
              <w:pStyle w:val="ConsPlusCell"/>
              <w:jc w:val="center"/>
            </w:pPr>
            <w:r w:rsidRPr="00FF5618">
              <w:t xml:space="preserve">Объем           </w:t>
            </w:r>
            <w:r w:rsidRPr="00FF5618">
              <w:br/>
              <w:t xml:space="preserve">финансирования  </w:t>
            </w:r>
            <w:r w:rsidRPr="00FF5618">
              <w:br/>
              <w:t>по муниципаль-ной программе (тыс. руб.)</w:t>
            </w:r>
          </w:p>
        </w:tc>
        <w:tc>
          <w:tcPr>
            <w:tcW w:w="2268" w:type="dxa"/>
            <w:tcBorders>
              <w:left w:val="single" w:sz="4" w:space="0" w:color="auto"/>
              <w:bottom w:val="single" w:sz="4" w:space="0" w:color="auto"/>
              <w:right w:val="single" w:sz="4" w:space="0" w:color="auto"/>
            </w:tcBorders>
          </w:tcPr>
          <w:p w:rsidR="00662D59" w:rsidRPr="00FF5618" w:rsidRDefault="00662D59" w:rsidP="00662D59">
            <w:pPr>
              <w:pStyle w:val="ConsPlusCell"/>
              <w:jc w:val="center"/>
            </w:pPr>
            <w:r w:rsidRPr="00FF5618">
              <w:t>Профинансировано</w:t>
            </w:r>
            <w:r w:rsidRPr="00FF5618">
              <w:br/>
              <w:t>(тыс. руб.)</w:t>
            </w:r>
          </w:p>
        </w:tc>
        <w:tc>
          <w:tcPr>
            <w:tcW w:w="1473" w:type="dxa"/>
            <w:tcBorders>
              <w:left w:val="single" w:sz="4" w:space="0" w:color="auto"/>
              <w:bottom w:val="single" w:sz="4" w:space="0" w:color="auto"/>
              <w:right w:val="single" w:sz="4" w:space="0" w:color="auto"/>
            </w:tcBorders>
          </w:tcPr>
          <w:p w:rsidR="00662D59" w:rsidRPr="00FF5618" w:rsidRDefault="00662D59" w:rsidP="00662D59">
            <w:pPr>
              <w:pStyle w:val="ConsPlusCell"/>
              <w:jc w:val="center"/>
            </w:pPr>
            <w:r w:rsidRPr="00FF5618">
              <w:t xml:space="preserve">Выполнено  </w:t>
            </w:r>
            <w:r w:rsidRPr="00FF5618">
              <w:br/>
              <w:t>(тыс. руб.)</w:t>
            </w:r>
          </w:p>
        </w:tc>
      </w:tr>
      <w:tr w:rsidR="00662D59" w:rsidRPr="00FF5618" w:rsidTr="00662D59">
        <w:trPr>
          <w:tblCellSpacing w:w="5" w:type="nil"/>
        </w:trPr>
        <w:tc>
          <w:tcPr>
            <w:tcW w:w="600"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c>
          <w:tcPr>
            <w:tcW w:w="2519" w:type="dxa"/>
            <w:tcBorders>
              <w:left w:val="single" w:sz="4" w:space="0" w:color="auto"/>
              <w:bottom w:val="single" w:sz="4" w:space="0" w:color="auto"/>
              <w:right w:val="single" w:sz="4" w:space="0" w:color="auto"/>
            </w:tcBorders>
          </w:tcPr>
          <w:p w:rsidR="00662D59" w:rsidRPr="00FF5618" w:rsidRDefault="00662D59" w:rsidP="00662D59">
            <w:pPr>
              <w:pStyle w:val="ConsPlusCell"/>
            </w:pPr>
            <w:r w:rsidRPr="00FF5618">
              <w:t xml:space="preserve">Подпрограмма 1 </w:t>
            </w:r>
          </w:p>
        </w:tc>
        <w:tc>
          <w:tcPr>
            <w:tcW w:w="2126"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c>
          <w:tcPr>
            <w:tcW w:w="2268"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c>
          <w:tcPr>
            <w:tcW w:w="1559"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c>
          <w:tcPr>
            <w:tcW w:w="2127"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c>
          <w:tcPr>
            <w:tcW w:w="2268"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c>
          <w:tcPr>
            <w:tcW w:w="1473"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r>
      <w:tr w:rsidR="00662D59" w:rsidRPr="00FF5618" w:rsidTr="00662D59">
        <w:trPr>
          <w:tblCellSpacing w:w="5" w:type="nil"/>
        </w:trPr>
        <w:tc>
          <w:tcPr>
            <w:tcW w:w="600"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c>
          <w:tcPr>
            <w:tcW w:w="2519" w:type="dxa"/>
            <w:tcBorders>
              <w:left w:val="single" w:sz="4" w:space="0" w:color="auto"/>
              <w:bottom w:val="single" w:sz="4" w:space="0" w:color="auto"/>
              <w:right w:val="single" w:sz="4" w:space="0" w:color="auto"/>
            </w:tcBorders>
          </w:tcPr>
          <w:p w:rsidR="00662D59" w:rsidRPr="00FF5618" w:rsidRDefault="00662D59" w:rsidP="00662D59">
            <w:pPr>
              <w:pStyle w:val="ConsPlusCell"/>
            </w:pPr>
            <w:r w:rsidRPr="00FF5618">
              <w:t xml:space="preserve">Проект, мероприятие    </w:t>
            </w:r>
            <w:r w:rsidRPr="00FF5618">
              <w:br/>
              <w:t xml:space="preserve">подпрограммы 1 </w:t>
            </w:r>
          </w:p>
        </w:tc>
        <w:tc>
          <w:tcPr>
            <w:tcW w:w="2126"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c>
          <w:tcPr>
            <w:tcW w:w="2268"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c>
          <w:tcPr>
            <w:tcW w:w="1559"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c>
          <w:tcPr>
            <w:tcW w:w="2127"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c>
          <w:tcPr>
            <w:tcW w:w="2268"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c>
          <w:tcPr>
            <w:tcW w:w="1473"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r>
      <w:tr w:rsidR="00662D59" w:rsidRPr="00FF5618" w:rsidTr="00662D59">
        <w:trPr>
          <w:tblCellSpacing w:w="5" w:type="nil"/>
        </w:trPr>
        <w:tc>
          <w:tcPr>
            <w:tcW w:w="600"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c>
          <w:tcPr>
            <w:tcW w:w="2519" w:type="dxa"/>
            <w:tcBorders>
              <w:left w:val="single" w:sz="4" w:space="0" w:color="auto"/>
              <w:bottom w:val="single" w:sz="4" w:space="0" w:color="auto"/>
              <w:right w:val="single" w:sz="4" w:space="0" w:color="auto"/>
            </w:tcBorders>
          </w:tcPr>
          <w:p w:rsidR="00662D59" w:rsidRPr="00FF5618" w:rsidRDefault="00662D59" w:rsidP="00662D59">
            <w:pPr>
              <w:pStyle w:val="ConsPlusCell"/>
            </w:pPr>
            <w:r w:rsidRPr="00FF5618">
              <w:t>В т.ч. по источникам</w:t>
            </w:r>
            <w:r w:rsidRPr="00FF5618">
              <w:br/>
              <w:t xml:space="preserve">финансирования </w:t>
            </w:r>
          </w:p>
        </w:tc>
        <w:tc>
          <w:tcPr>
            <w:tcW w:w="2126"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c>
          <w:tcPr>
            <w:tcW w:w="2268"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c>
          <w:tcPr>
            <w:tcW w:w="1559"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c>
          <w:tcPr>
            <w:tcW w:w="2127"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c>
          <w:tcPr>
            <w:tcW w:w="2268"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c>
          <w:tcPr>
            <w:tcW w:w="1473"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r>
      <w:tr w:rsidR="00662D59" w:rsidRPr="00FF5618" w:rsidTr="00662D59">
        <w:trPr>
          <w:trHeight w:val="210"/>
          <w:tblCellSpacing w:w="5" w:type="nil"/>
        </w:trPr>
        <w:tc>
          <w:tcPr>
            <w:tcW w:w="600"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c>
          <w:tcPr>
            <w:tcW w:w="2519" w:type="dxa"/>
            <w:tcBorders>
              <w:left w:val="single" w:sz="4" w:space="0" w:color="auto"/>
              <w:bottom w:val="single" w:sz="4" w:space="0" w:color="auto"/>
              <w:right w:val="single" w:sz="4" w:space="0" w:color="auto"/>
            </w:tcBorders>
          </w:tcPr>
          <w:p w:rsidR="00662D59" w:rsidRPr="00FF5618" w:rsidRDefault="00662D59" w:rsidP="00662D59">
            <w:pPr>
              <w:pStyle w:val="ConsPlusCell"/>
            </w:pPr>
            <w:r w:rsidRPr="00FF5618">
              <w:t xml:space="preserve">...           </w:t>
            </w:r>
          </w:p>
        </w:tc>
        <w:tc>
          <w:tcPr>
            <w:tcW w:w="2126"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c>
          <w:tcPr>
            <w:tcW w:w="2268"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c>
          <w:tcPr>
            <w:tcW w:w="1559"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c>
          <w:tcPr>
            <w:tcW w:w="2127"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c>
          <w:tcPr>
            <w:tcW w:w="2268"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c>
          <w:tcPr>
            <w:tcW w:w="1473"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r>
      <w:tr w:rsidR="00662D59" w:rsidRPr="00FF5618" w:rsidTr="00662D59">
        <w:trPr>
          <w:tblCellSpacing w:w="5" w:type="nil"/>
        </w:trPr>
        <w:tc>
          <w:tcPr>
            <w:tcW w:w="600"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c>
          <w:tcPr>
            <w:tcW w:w="2519" w:type="dxa"/>
            <w:tcBorders>
              <w:left w:val="single" w:sz="4" w:space="0" w:color="auto"/>
              <w:bottom w:val="single" w:sz="4" w:space="0" w:color="auto"/>
              <w:right w:val="single" w:sz="4" w:space="0" w:color="auto"/>
            </w:tcBorders>
          </w:tcPr>
          <w:p w:rsidR="00662D59" w:rsidRPr="00FF5618" w:rsidRDefault="00662D59" w:rsidP="00662D59">
            <w:pPr>
              <w:pStyle w:val="ConsPlusCell"/>
            </w:pPr>
            <w:r w:rsidRPr="00FF5618">
              <w:t xml:space="preserve">Подпрограмма 2 </w:t>
            </w:r>
          </w:p>
        </w:tc>
        <w:tc>
          <w:tcPr>
            <w:tcW w:w="2126"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c>
          <w:tcPr>
            <w:tcW w:w="2268"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c>
          <w:tcPr>
            <w:tcW w:w="1559"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c>
          <w:tcPr>
            <w:tcW w:w="2127"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c>
          <w:tcPr>
            <w:tcW w:w="2268"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c>
          <w:tcPr>
            <w:tcW w:w="1473"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r>
      <w:tr w:rsidR="00662D59" w:rsidRPr="00FF5618" w:rsidTr="00662D59">
        <w:trPr>
          <w:tblCellSpacing w:w="5" w:type="nil"/>
        </w:trPr>
        <w:tc>
          <w:tcPr>
            <w:tcW w:w="600"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c>
          <w:tcPr>
            <w:tcW w:w="2519" w:type="dxa"/>
            <w:tcBorders>
              <w:left w:val="single" w:sz="4" w:space="0" w:color="auto"/>
              <w:bottom w:val="single" w:sz="4" w:space="0" w:color="auto"/>
              <w:right w:val="single" w:sz="4" w:space="0" w:color="auto"/>
            </w:tcBorders>
          </w:tcPr>
          <w:p w:rsidR="00662D59" w:rsidRPr="00FF5618" w:rsidRDefault="00662D59" w:rsidP="00662D59">
            <w:pPr>
              <w:pStyle w:val="ConsPlusCell"/>
            </w:pPr>
            <w:r w:rsidRPr="00FF5618">
              <w:t xml:space="preserve">Проект, мероприятие    </w:t>
            </w:r>
            <w:r w:rsidRPr="00FF5618">
              <w:br/>
              <w:t xml:space="preserve">подпрограммы 2 </w:t>
            </w:r>
          </w:p>
        </w:tc>
        <w:tc>
          <w:tcPr>
            <w:tcW w:w="2126"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c>
          <w:tcPr>
            <w:tcW w:w="2268"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c>
          <w:tcPr>
            <w:tcW w:w="1559"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c>
          <w:tcPr>
            <w:tcW w:w="2127"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c>
          <w:tcPr>
            <w:tcW w:w="2268"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c>
          <w:tcPr>
            <w:tcW w:w="1473"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r>
      <w:tr w:rsidR="00662D59" w:rsidRPr="00FF5618" w:rsidTr="00662D59">
        <w:trPr>
          <w:tblCellSpacing w:w="5" w:type="nil"/>
        </w:trPr>
        <w:tc>
          <w:tcPr>
            <w:tcW w:w="600"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c>
          <w:tcPr>
            <w:tcW w:w="2519" w:type="dxa"/>
            <w:tcBorders>
              <w:left w:val="single" w:sz="4" w:space="0" w:color="auto"/>
              <w:bottom w:val="single" w:sz="4" w:space="0" w:color="auto"/>
              <w:right w:val="single" w:sz="4" w:space="0" w:color="auto"/>
            </w:tcBorders>
          </w:tcPr>
          <w:p w:rsidR="00662D59" w:rsidRPr="00FF5618" w:rsidRDefault="00662D59" w:rsidP="00662D59">
            <w:pPr>
              <w:pStyle w:val="ConsPlusCell"/>
            </w:pPr>
            <w:r w:rsidRPr="00FF5618">
              <w:t xml:space="preserve">В т.ч. по источникам </w:t>
            </w:r>
            <w:r w:rsidRPr="00FF5618">
              <w:br/>
              <w:t xml:space="preserve">финансирования </w:t>
            </w:r>
          </w:p>
        </w:tc>
        <w:tc>
          <w:tcPr>
            <w:tcW w:w="2126"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c>
          <w:tcPr>
            <w:tcW w:w="2268"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c>
          <w:tcPr>
            <w:tcW w:w="1559"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c>
          <w:tcPr>
            <w:tcW w:w="2127"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c>
          <w:tcPr>
            <w:tcW w:w="2268"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c>
          <w:tcPr>
            <w:tcW w:w="1473"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r>
      <w:tr w:rsidR="00662D59" w:rsidRPr="00FF5618" w:rsidTr="00662D59">
        <w:trPr>
          <w:trHeight w:val="227"/>
          <w:tblCellSpacing w:w="5" w:type="nil"/>
        </w:trPr>
        <w:tc>
          <w:tcPr>
            <w:tcW w:w="600"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c>
          <w:tcPr>
            <w:tcW w:w="2519" w:type="dxa"/>
            <w:tcBorders>
              <w:left w:val="single" w:sz="4" w:space="0" w:color="auto"/>
              <w:bottom w:val="single" w:sz="4" w:space="0" w:color="auto"/>
              <w:right w:val="single" w:sz="4" w:space="0" w:color="auto"/>
            </w:tcBorders>
          </w:tcPr>
          <w:p w:rsidR="00662D59" w:rsidRPr="00FF5618" w:rsidRDefault="00662D59" w:rsidP="00662D59">
            <w:pPr>
              <w:pStyle w:val="ConsPlusCell"/>
            </w:pPr>
            <w:r w:rsidRPr="00FF5618">
              <w:t xml:space="preserve">...        </w:t>
            </w:r>
          </w:p>
        </w:tc>
        <w:tc>
          <w:tcPr>
            <w:tcW w:w="2126"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c>
          <w:tcPr>
            <w:tcW w:w="2268"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c>
          <w:tcPr>
            <w:tcW w:w="1559"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c>
          <w:tcPr>
            <w:tcW w:w="2127"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c>
          <w:tcPr>
            <w:tcW w:w="2268"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c>
          <w:tcPr>
            <w:tcW w:w="1473"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r>
      <w:tr w:rsidR="00662D59" w:rsidRPr="00FF5618" w:rsidTr="00662D59">
        <w:trPr>
          <w:tblCellSpacing w:w="5" w:type="nil"/>
        </w:trPr>
        <w:tc>
          <w:tcPr>
            <w:tcW w:w="600"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c>
          <w:tcPr>
            <w:tcW w:w="2519" w:type="dxa"/>
            <w:tcBorders>
              <w:left w:val="single" w:sz="4" w:space="0" w:color="auto"/>
              <w:bottom w:val="single" w:sz="4" w:space="0" w:color="auto"/>
              <w:right w:val="single" w:sz="4" w:space="0" w:color="auto"/>
            </w:tcBorders>
          </w:tcPr>
          <w:p w:rsidR="00662D59" w:rsidRPr="00FF5618" w:rsidRDefault="00662D59" w:rsidP="00662D59">
            <w:pPr>
              <w:pStyle w:val="ConsPlusCell"/>
            </w:pPr>
            <w:r w:rsidRPr="00FF5618">
              <w:t xml:space="preserve">Итого по       </w:t>
            </w:r>
            <w:r w:rsidRPr="00FF5618">
              <w:br/>
              <w:t xml:space="preserve">муниципальной  </w:t>
            </w:r>
            <w:r w:rsidRPr="00FF5618">
              <w:br/>
              <w:t xml:space="preserve">программе      </w:t>
            </w:r>
          </w:p>
        </w:tc>
        <w:tc>
          <w:tcPr>
            <w:tcW w:w="2126"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c>
          <w:tcPr>
            <w:tcW w:w="2268"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c>
          <w:tcPr>
            <w:tcW w:w="1559"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c>
          <w:tcPr>
            <w:tcW w:w="2127"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c>
          <w:tcPr>
            <w:tcW w:w="2268"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c>
          <w:tcPr>
            <w:tcW w:w="1473"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r>
      <w:tr w:rsidR="00662D59" w:rsidRPr="00FF5618" w:rsidTr="00662D59">
        <w:trPr>
          <w:tblCellSpacing w:w="5" w:type="nil"/>
        </w:trPr>
        <w:tc>
          <w:tcPr>
            <w:tcW w:w="600"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c>
          <w:tcPr>
            <w:tcW w:w="2519" w:type="dxa"/>
            <w:tcBorders>
              <w:left w:val="single" w:sz="4" w:space="0" w:color="auto"/>
              <w:bottom w:val="single" w:sz="4" w:space="0" w:color="auto"/>
              <w:right w:val="single" w:sz="4" w:space="0" w:color="auto"/>
            </w:tcBorders>
          </w:tcPr>
          <w:p w:rsidR="00662D59" w:rsidRPr="00FF5618" w:rsidRDefault="00662D59" w:rsidP="00662D59">
            <w:pPr>
              <w:pStyle w:val="ConsPlusCell"/>
            </w:pPr>
            <w:r w:rsidRPr="00FF5618">
              <w:t xml:space="preserve">В т.ч. по источникам </w:t>
            </w:r>
            <w:r w:rsidRPr="00FF5618">
              <w:br/>
              <w:t xml:space="preserve">финансирования </w:t>
            </w:r>
          </w:p>
        </w:tc>
        <w:tc>
          <w:tcPr>
            <w:tcW w:w="2126"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c>
          <w:tcPr>
            <w:tcW w:w="2268"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c>
          <w:tcPr>
            <w:tcW w:w="1559"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c>
          <w:tcPr>
            <w:tcW w:w="2127"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c>
          <w:tcPr>
            <w:tcW w:w="2268"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c>
          <w:tcPr>
            <w:tcW w:w="1473" w:type="dxa"/>
            <w:tcBorders>
              <w:left w:val="single" w:sz="4" w:space="0" w:color="auto"/>
              <w:bottom w:val="single" w:sz="4" w:space="0" w:color="auto"/>
              <w:right w:val="single" w:sz="4" w:space="0" w:color="auto"/>
            </w:tcBorders>
          </w:tcPr>
          <w:p w:rsidR="00662D59" w:rsidRPr="00FF5618" w:rsidRDefault="00662D59" w:rsidP="00662D59">
            <w:pPr>
              <w:pStyle w:val="ConsPlusCell"/>
            </w:pPr>
          </w:p>
        </w:tc>
      </w:tr>
    </w:tbl>
    <w:p w:rsidR="00662D59" w:rsidRPr="00FF5618" w:rsidRDefault="00662D59" w:rsidP="00662D59">
      <w:pPr>
        <w:pStyle w:val="ConsPlusNonformat"/>
        <w:rPr>
          <w:rFonts w:ascii="Times New Roman" w:hAnsi="Times New Roman" w:cs="Times New Roman"/>
          <w:sz w:val="24"/>
          <w:szCs w:val="24"/>
        </w:rPr>
      </w:pPr>
    </w:p>
    <w:p w:rsidR="00662D59" w:rsidRPr="00FF5618" w:rsidRDefault="00662D59" w:rsidP="00662D59">
      <w:pPr>
        <w:pStyle w:val="ConsPlusNonformat"/>
        <w:rPr>
          <w:rFonts w:ascii="Times New Roman" w:hAnsi="Times New Roman" w:cs="Times New Roman"/>
          <w:sz w:val="24"/>
          <w:szCs w:val="24"/>
        </w:rPr>
      </w:pPr>
      <w:r w:rsidRPr="00FF5618">
        <w:rPr>
          <w:rFonts w:ascii="Times New Roman" w:hAnsi="Times New Roman" w:cs="Times New Roman"/>
          <w:sz w:val="24"/>
          <w:szCs w:val="24"/>
        </w:rPr>
        <w:t>Ответственный  исполнитель _____________________________________________________  Руководитель _____________________________</w:t>
      </w:r>
    </w:p>
    <w:p w:rsidR="00662D59" w:rsidRPr="00662D59" w:rsidRDefault="00662D59" w:rsidP="00662D59">
      <w:pPr>
        <w:widowControl w:val="0"/>
        <w:autoSpaceDE w:val="0"/>
        <w:autoSpaceDN w:val="0"/>
        <w:adjustRightInd w:val="0"/>
        <w:jc w:val="right"/>
        <w:rPr>
          <w:rFonts w:ascii="Times New Roman" w:hAnsi="Times New Roman" w:cs="Times New Roman"/>
          <w:sz w:val="28"/>
          <w:szCs w:val="28"/>
        </w:rPr>
      </w:pPr>
      <w:r w:rsidRPr="00662D59">
        <w:rPr>
          <w:rFonts w:ascii="Times New Roman" w:hAnsi="Times New Roman" w:cs="Times New Roman"/>
          <w:sz w:val="28"/>
          <w:szCs w:val="28"/>
        </w:rPr>
        <w:lastRenderedPageBreak/>
        <w:t xml:space="preserve">   Приложение № 10 к Порядку</w:t>
      </w:r>
    </w:p>
    <w:p w:rsidR="00662D59" w:rsidRPr="00662D59" w:rsidRDefault="00662D59" w:rsidP="00662D59">
      <w:pPr>
        <w:widowControl w:val="0"/>
        <w:autoSpaceDE w:val="0"/>
        <w:autoSpaceDN w:val="0"/>
        <w:adjustRightInd w:val="0"/>
        <w:jc w:val="both"/>
        <w:rPr>
          <w:rFonts w:ascii="Times New Roman" w:hAnsi="Times New Roman" w:cs="Times New Roman"/>
          <w:sz w:val="28"/>
          <w:szCs w:val="28"/>
        </w:rPr>
      </w:pPr>
    </w:p>
    <w:p w:rsidR="00662D59" w:rsidRPr="00FF5618" w:rsidRDefault="00662D59" w:rsidP="00FF5618">
      <w:pPr>
        <w:widowControl w:val="0"/>
        <w:autoSpaceDE w:val="0"/>
        <w:autoSpaceDN w:val="0"/>
        <w:adjustRightInd w:val="0"/>
        <w:spacing w:after="0" w:line="240" w:lineRule="auto"/>
        <w:jc w:val="center"/>
        <w:rPr>
          <w:rFonts w:ascii="Times New Roman" w:hAnsi="Times New Roman" w:cs="Times New Roman"/>
          <w:sz w:val="24"/>
          <w:szCs w:val="24"/>
        </w:rPr>
      </w:pPr>
      <w:bookmarkStart w:id="15" w:name="Par718"/>
      <w:bookmarkEnd w:id="15"/>
      <w:r w:rsidRPr="00FF5618">
        <w:rPr>
          <w:rFonts w:ascii="Times New Roman" w:hAnsi="Times New Roman" w:cs="Times New Roman"/>
          <w:sz w:val="24"/>
          <w:szCs w:val="24"/>
        </w:rPr>
        <w:t>МЕТОДИКА</w:t>
      </w:r>
    </w:p>
    <w:p w:rsidR="00662D59" w:rsidRPr="00FF5618" w:rsidRDefault="00662D59" w:rsidP="00FF5618">
      <w:pPr>
        <w:widowControl w:val="0"/>
        <w:autoSpaceDE w:val="0"/>
        <w:autoSpaceDN w:val="0"/>
        <w:adjustRightInd w:val="0"/>
        <w:spacing w:after="0" w:line="240" w:lineRule="auto"/>
        <w:jc w:val="center"/>
        <w:rPr>
          <w:rFonts w:ascii="Times New Roman" w:hAnsi="Times New Roman" w:cs="Times New Roman"/>
          <w:sz w:val="24"/>
          <w:szCs w:val="24"/>
        </w:rPr>
      </w:pPr>
      <w:r w:rsidRPr="00FF5618">
        <w:rPr>
          <w:rFonts w:ascii="Times New Roman" w:hAnsi="Times New Roman" w:cs="Times New Roman"/>
          <w:sz w:val="24"/>
          <w:szCs w:val="24"/>
        </w:rPr>
        <w:t>ОЦЕНКИ ЭФФЕКТИВНОСТИ РЕАЛИЗАЦИИ МУНИЦИПАЛЬНОЙ ПРОГРАММЫ</w:t>
      </w:r>
    </w:p>
    <w:p w:rsidR="00662D59" w:rsidRPr="00FF5618" w:rsidRDefault="00662D59" w:rsidP="00FF561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F5618">
        <w:rPr>
          <w:rFonts w:ascii="Times New Roman" w:hAnsi="Times New Roman" w:cs="Times New Roman"/>
          <w:sz w:val="24"/>
          <w:szCs w:val="24"/>
        </w:rPr>
        <w:t>Эффективность реализации 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w:t>
      </w:r>
    </w:p>
    <w:p w:rsidR="00662D59" w:rsidRPr="00FF5618" w:rsidRDefault="00662D59" w:rsidP="00FF561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F5618">
        <w:rPr>
          <w:rFonts w:ascii="Times New Roman" w:hAnsi="Times New Roman" w:cs="Times New Roman"/>
          <w:sz w:val="24"/>
          <w:szCs w:val="24"/>
        </w:rPr>
        <w:t>Оценка эффективности реализации Программы проводится на основе анализа:</w:t>
      </w:r>
    </w:p>
    <w:p w:rsidR="00662D59" w:rsidRPr="00FF5618" w:rsidRDefault="00662D59" w:rsidP="00FF5618">
      <w:pPr>
        <w:pStyle w:val="af"/>
        <w:widowControl w:val="0"/>
        <w:autoSpaceDE w:val="0"/>
        <w:autoSpaceDN w:val="0"/>
        <w:adjustRightInd w:val="0"/>
        <w:ind w:left="0" w:firstLine="567"/>
        <w:jc w:val="both"/>
        <w:rPr>
          <w:sz w:val="24"/>
          <w:szCs w:val="24"/>
        </w:rPr>
      </w:pPr>
      <w:r w:rsidRPr="00FF5618">
        <w:rPr>
          <w:sz w:val="24"/>
          <w:szCs w:val="24"/>
        </w:rPr>
        <w:t>1) степени достижения целей и решения задач муниципальной программы путем сопоставления фактически достигнутых значений основных показателей (индикаторов) программы и их плановых значений. Данное значение (Сд) определяется по формуле:</w:t>
      </w:r>
    </w:p>
    <w:p w:rsidR="00662D59" w:rsidRPr="00FF5618" w:rsidRDefault="00662D59" w:rsidP="00FF561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F5618">
        <w:rPr>
          <w:rFonts w:ascii="Times New Roman" w:hAnsi="Times New Roman" w:cs="Times New Roman"/>
          <w:sz w:val="24"/>
          <w:szCs w:val="24"/>
        </w:rPr>
        <w:t>Сд = Зф / Зп x 100 %, где:</w:t>
      </w:r>
    </w:p>
    <w:p w:rsidR="00662D59" w:rsidRPr="00FF5618" w:rsidRDefault="00662D59" w:rsidP="00FF561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F5618">
        <w:rPr>
          <w:rFonts w:ascii="Times New Roman" w:hAnsi="Times New Roman" w:cs="Times New Roman"/>
          <w:sz w:val="24"/>
          <w:szCs w:val="24"/>
        </w:rPr>
        <w:t>Зф - фактическое значение индикатора (показателя) муниципальной программы;</w:t>
      </w:r>
    </w:p>
    <w:p w:rsidR="00662D59" w:rsidRPr="00FF5618" w:rsidRDefault="00662D59" w:rsidP="00FF561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F5618">
        <w:rPr>
          <w:rFonts w:ascii="Times New Roman" w:hAnsi="Times New Roman" w:cs="Times New Roman"/>
          <w:sz w:val="24"/>
          <w:szCs w:val="24"/>
        </w:rPr>
        <w:t>Зп - плановое значение индикатора (показателя) муниципальной программы;</w:t>
      </w:r>
    </w:p>
    <w:p w:rsidR="00662D59" w:rsidRPr="00FF5618" w:rsidRDefault="00662D59" w:rsidP="00FF561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F5618">
        <w:rPr>
          <w:rFonts w:ascii="Times New Roman" w:hAnsi="Times New Roman" w:cs="Times New Roman"/>
          <w:sz w:val="24"/>
          <w:szCs w:val="24"/>
        </w:rPr>
        <w:t>2) степени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w:t>
      </w:r>
    </w:p>
    <w:p w:rsidR="00662D59" w:rsidRPr="00FF5618" w:rsidRDefault="00662D59" w:rsidP="00FF561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F5618">
        <w:rPr>
          <w:rFonts w:ascii="Times New Roman" w:hAnsi="Times New Roman" w:cs="Times New Roman"/>
          <w:sz w:val="24"/>
          <w:szCs w:val="24"/>
        </w:rPr>
        <w:t>Уф = Фф / Фп x 100 %, где:</w:t>
      </w:r>
    </w:p>
    <w:p w:rsidR="00662D59" w:rsidRPr="00FF5618" w:rsidRDefault="00662D59" w:rsidP="00FF561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F5618">
        <w:rPr>
          <w:rFonts w:ascii="Times New Roman" w:hAnsi="Times New Roman" w:cs="Times New Roman"/>
          <w:sz w:val="24"/>
          <w:szCs w:val="24"/>
        </w:rPr>
        <w:t>Фф - фактический объем финансовых ресурсов, направленный на реализацию муниципальной программы;</w:t>
      </w:r>
    </w:p>
    <w:p w:rsidR="00662D59" w:rsidRPr="00FF5618" w:rsidRDefault="00662D59" w:rsidP="00FF561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F5618">
        <w:rPr>
          <w:rFonts w:ascii="Times New Roman" w:hAnsi="Times New Roman" w:cs="Times New Roman"/>
          <w:sz w:val="24"/>
          <w:szCs w:val="24"/>
        </w:rPr>
        <w:t>Фп - плановый объем финансовых ресурсов на соответствующий отчетный период;</w:t>
      </w:r>
    </w:p>
    <w:p w:rsidR="00662D59" w:rsidRPr="00FF5618" w:rsidRDefault="00662D59" w:rsidP="00FF561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F5618">
        <w:rPr>
          <w:rFonts w:ascii="Times New Roman" w:hAnsi="Times New Roman" w:cs="Times New Roman"/>
          <w:sz w:val="24"/>
          <w:szCs w:val="24"/>
        </w:rPr>
        <w:t>3)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w:t>
      </w:r>
    </w:p>
    <w:p w:rsidR="00662D59" w:rsidRPr="00FF5618" w:rsidRDefault="00662D59" w:rsidP="00FF561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F5618">
        <w:rPr>
          <w:rFonts w:ascii="Times New Roman" w:hAnsi="Times New Roman" w:cs="Times New Roman"/>
          <w:sz w:val="24"/>
          <w:szCs w:val="24"/>
        </w:rPr>
        <w:t>Интервалы значений показателей, характеризующих уровень эффективности:</w:t>
      </w:r>
    </w:p>
    <w:p w:rsidR="00662D59" w:rsidRPr="00FF5618" w:rsidRDefault="00662D59" w:rsidP="00FF5618">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6" w:name="Par624"/>
      <w:bookmarkEnd w:id="16"/>
      <w:r w:rsidRPr="00FF5618">
        <w:rPr>
          <w:rFonts w:ascii="Times New Roman" w:hAnsi="Times New Roman" w:cs="Times New Roman"/>
          <w:sz w:val="24"/>
          <w:szCs w:val="24"/>
        </w:rPr>
        <w:t>1) высокий уровень эффективности:</w:t>
      </w:r>
    </w:p>
    <w:p w:rsidR="00662D59" w:rsidRPr="00FF5618" w:rsidRDefault="00662D59" w:rsidP="00FF561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F5618">
        <w:rPr>
          <w:rFonts w:ascii="Times New Roman" w:hAnsi="Times New Roman" w:cs="Times New Roman"/>
          <w:sz w:val="24"/>
          <w:szCs w:val="24"/>
        </w:rPr>
        <w:t>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662D59" w:rsidRPr="00FF5618" w:rsidRDefault="00662D59" w:rsidP="00FF561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F5618">
        <w:rPr>
          <w:rFonts w:ascii="Times New Roman" w:hAnsi="Times New Roman" w:cs="Times New Roman"/>
          <w:sz w:val="24"/>
          <w:szCs w:val="24"/>
        </w:rPr>
        <w:t>не менее 95 процентов мероприятий, запланированных на отчетный год, выполнены в полном объеме;</w:t>
      </w:r>
    </w:p>
    <w:p w:rsidR="00662D59" w:rsidRPr="00FF5618" w:rsidRDefault="00662D59" w:rsidP="00FF5618">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7" w:name="Par627"/>
      <w:bookmarkEnd w:id="17"/>
      <w:r w:rsidRPr="00FF5618">
        <w:rPr>
          <w:rFonts w:ascii="Times New Roman" w:hAnsi="Times New Roman" w:cs="Times New Roman"/>
          <w:sz w:val="24"/>
          <w:szCs w:val="24"/>
        </w:rPr>
        <w:t>2) удовлетворительный уровень эффективности:</w:t>
      </w:r>
    </w:p>
    <w:p w:rsidR="00662D59" w:rsidRPr="00FF5618" w:rsidRDefault="00662D59" w:rsidP="00FF561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F5618">
        <w:rPr>
          <w:rFonts w:ascii="Times New Roman" w:hAnsi="Times New Roman" w:cs="Times New Roman"/>
          <w:sz w:val="24"/>
          <w:szCs w:val="24"/>
        </w:rPr>
        <w:t>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662D59" w:rsidRPr="00FF5618" w:rsidRDefault="00662D59" w:rsidP="00FF561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F5618">
        <w:rPr>
          <w:rFonts w:ascii="Times New Roman" w:hAnsi="Times New Roman" w:cs="Times New Roman"/>
          <w:sz w:val="24"/>
          <w:szCs w:val="24"/>
        </w:rPr>
        <w:t>не менее 80 процентов мероприятий, запланированных на отчетный год, выполнены в полном объеме;</w:t>
      </w:r>
    </w:p>
    <w:p w:rsidR="00662D59" w:rsidRPr="00FF5618" w:rsidRDefault="00662D59" w:rsidP="00FF561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F5618">
        <w:rPr>
          <w:rFonts w:ascii="Times New Roman" w:hAnsi="Times New Roman" w:cs="Times New Roman"/>
          <w:sz w:val="24"/>
          <w:szCs w:val="24"/>
        </w:rPr>
        <w:t>3) неудовлетворительный уровень эффективности:</w:t>
      </w:r>
    </w:p>
    <w:p w:rsidR="00662D59" w:rsidRPr="00FF5618" w:rsidRDefault="00662D59" w:rsidP="00FF561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F5618">
        <w:rPr>
          <w:rFonts w:ascii="Times New Roman" w:hAnsi="Times New Roman" w:cs="Times New Roman"/>
          <w:sz w:val="24"/>
          <w:szCs w:val="24"/>
        </w:rPr>
        <w:t xml:space="preserve">реализация муниципальной программы не отвечает критериям, указанным в </w:t>
      </w:r>
      <w:hyperlink w:anchor="Par624" w:history="1">
        <w:r w:rsidRPr="00FF5618">
          <w:rPr>
            <w:rFonts w:ascii="Times New Roman" w:hAnsi="Times New Roman" w:cs="Times New Roman"/>
            <w:sz w:val="24"/>
            <w:szCs w:val="24"/>
          </w:rPr>
          <w:t>пунктах 1</w:t>
        </w:r>
      </w:hyperlink>
      <w:r w:rsidRPr="00FF5618">
        <w:rPr>
          <w:rFonts w:ascii="Times New Roman" w:hAnsi="Times New Roman" w:cs="Times New Roman"/>
          <w:sz w:val="24"/>
          <w:szCs w:val="24"/>
          <w:lang w:val="en-US"/>
        </w:rPr>
        <w:t> </w:t>
      </w:r>
      <w:r w:rsidRPr="00FF5618">
        <w:rPr>
          <w:rFonts w:ascii="Times New Roman" w:hAnsi="Times New Roman" w:cs="Times New Roman"/>
          <w:sz w:val="24"/>
          <w:szCs w:val="24"/>
        </w:rPr>
        <w:t xml:space="preserve">и </w:t>
      </w:r>
      <w:hyperlink w:anchor="Par627" w:history="1">
        <w:r w:rsidRPr="00FF5618">
          <w:rPr>
            <w:rFonts w:ascii="Times New Roman" w:hAnsi="Times New Roman" w:cs="Times New Roman"/>
            <w:sz w:val="24"/>
            <w:szCs w:val="24"/>
          </w:rPr>
          <w:t>2</w:t>
        </w:r>
      </w:hyperlink>
      <w:r w:rsidRPr="00FF5618">
        <w:rPr>
          <w:rFonts w:ascii="Times New Roman" w:hAnsi="Times New Roman" w:cs="Times New Roman"/>
          <w:sz w:val="24"/>
          <w:szCs w:val="24"/>
        </w:rPr>
        <w:t>.</w:t>
      </w:r>
    </w:p>
    <w:p w:rsidR="00E3537B" w:rsidRPr="00FF5618" w:rsidRDefault="00E3537B" w:rsidP="00FF5618">
      <w:pPr>
        <w:spacing w:after="0" w:line="240" w:lineRule="auto"/>
        <w:rPr>
          <w:rFonts w:ascii="Times New Roman" w:hAnsi="Times New Roman" w:cs="Times New Roman"/>
          <w:sz w:val="24"/>
          <w:szCs w:val="24"/>
        </w:rPr>
      </w:pPr>
    </w:p>
    <w:sectPr w:rsidR="00E3537B" w:rsidRPr="00FF5618" w:rsidSect="00662D59">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4F3" w:rsidRDefault="009464F3" w:rsidP="00C6522A">
      <w:pPr>
        <w:spacing w:after="0" w:line="240" w:lineRule="auto"/>
      </w:pPr>
      <w:r>
        <w:separator/>
      </w:r>
    </w:p>
  </w:endnote>
  <w:endnote w:type="continuationSeparator" w:id="1">
    <w:p w:rsidR="009464F3" w:rsidRDefault="009464F3" w:rsidP="00C652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E9D" w:rsidRDefault="00A43AC2" w:rsidP="00662D59">
    <w:pPr>
      <w:pStyle w:val="a9"/>
      <w:framePr w:wrap="around" w:vAnchor="text" w:hAnchor="margin" w:xAlign="right" w:y="1"/>
      <w:rPr>
        <w:rStyle w:val="ab"/>
      </w:rPr>
    </w:pPr>
    <w:r>
      <w:rPr>
        <w:rStyle w:val="ab"/>
      </w:rPr>
      <w:fldChar w:fldCharType="begin"/>
    </w:r>
    <w:r w:rsidR="00A30E9D">
      <w:rPr>
        <w:rStyle w:val="ab"/>
      </w:rPr>
      <w:instrText xml:space="preserve">PAGE  </w:instrText>
    </w:r>
    <w:r>
      <w:rPr>
        <w:rStyle w:val="ab"/>
      </w:rPr>
      <w:fldChar w:fldCharType="end"/>
    </w:r>
  </w:p>
  <w:p w:rsidR="00A30E9D" w:rsidRDefault="00A30E9D" w:rsidP="00662D59">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E9D" w:rsidRDefault="00A30E9D" w:rsidP="00662D59">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4F3" w:rsidRDefault="009464F3" w:rsidP="00C6522A">
      <w:pPr>
        <w:spacing w:after="0" w:line="240" w:lineRule="auto"/>
      </w:pPr>
      <w:r>
        <w:separator/>
      </w:r>
    </w:p>
  </w:footnote>
  <w:footnote w:type="continuationSeparator" w:id="1">
    <w:p w:rsidR="009464F3" w:rsidRDefault="009464F3" w:rsidP="00C652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E9D" w:rsidRDefault="00A43AC2">
    <w:pPr>
      <w:pStyle w:val="af0"/>
      <w:jc w:val="center"/>
    </w:pPr>
    <w:fldSimple w:instr=" PAGE   \* MERGEFORMAT ">
      <w:r w:rsidR="002049D0">
        <w:rPr>
          <w:noProof/>
        </w:rPr>
        <w:t>16</w:t>
      </w:r>
    </w:fldSimple>
  </w:p>
  <w:p w:rsidR="00A30E9D" w:rsidRDefault="00A30E9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1700"/>
    <w:multiLevelType w:val="hybridMultilevel"/>
    <w:tmpl w:val="37F62B42"/>
    <w:lvl w:ilvl="0" w:tplc="C9B81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D6254"/>
    <w:multiLevelType w:val="hybridMultilevel"/>
    <w:tmpl w:val="E52C4FFC"/>
    <w:lvl w:ilvl="0" w:tplc="C9B81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DB54BD"/>
    <w:multiLevelType w:val="hybridMultilevel"/>
    <w:tmpl w:val="5C242F2C"/>
    <w:lvl w:ilvl="0" w:tplc="C9B81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622E63"/>
    <w:multiLevelType w:val="hybridMultilevel"/>
    <w:tmpl w:val="9EB89E20"/>
    <w:lvl w:ilvl="0" w:tplc="C9B81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F55A53"/>
    <w:multiLevelType w:val="hybridMultilevel"/>
    <w:tmpl w:val="DA0E07A0"/>
    <w:lvl w:ilvl="0" w:tplc="C9B81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8244C2"/>
    <w:multiLevelType w:val="hybridMultilevel"/>
    <w:tmpl w:val="28B04E2C"/>
    <w:lvl w:ilvl="0" w:tplc="C9B81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5A17ECF"/>
    <w:multiLevelType w:val="hybridMultilevel"/>
    <w:tmpl w:val="1D304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87C37"/>
    <w:rsid w:val="0004738B"/>
    <w:rsid w:val="001261C2"/>
    <w:rsid w:val="00140962"/>
    <w:rsid w:val="002049D0"/>
    <w:rsid w:val="00234BB1"/>
    <w:rsid w:val="00287C37"/>
    <w:rsid w:val="003028B7"/>
    <w:rsid w:val="00480659"/>
    <w:rsid w:val="00662D59"/>
    <w:rsid w:val="00675941"/>
    <w:rsid w:val="00693E39"/>
    <w:rsid w:val="006E628B"/>
    <w:rsid w:val="00757573"/>
    <w:rsid w:val="00760942"/>
    <w:rsid w:val="007805EF"/>
    <w:rsid w:val="007B1578"/>
    <w:rsid w:val="008224B8"/>
    <w:rsid w:val="008A0216"/>
    <w:rsid w:val="009464F3"/>
    <w:rsid w:val="009A615E"/>
    <w:rsid w:val="00A30E9D"/>
    <w:rsid w:val="00A41407"/>
    <w:rsid w:val="00A43AC2"/>
    <w:rsid w:val="00A72491"/>
    <w:rsid w:val="00AB2E06"/>
    <w:rsid w:val="00BD4169"/>
    <w:rsid w:val="00BE63AA"/>
    <w:rsid w:val="00C159E7"/>
    <w:rsid w:val="00C6522A"/>
    <w:rsid w:val="00C97A02"/>
    <w:rsid w:val="00D30166"/>
    <w:rsid w:val="00D96CDD"/>
    <w:rsid w:val="00DE479E"/>
    <w:rsid w:val="00E3537B"/>
    <w:rsid w:val="00EA1EB5"/>
    <w:rsid w:val="00F7359C"/>
    <w:rsid w:val="00FF56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9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87C37"/>
    <w:pPr>
      <w:spacing w:after="0" w:line="240" w:lineRule="auto"/>
      <w:jc w:val="center"/>
    </w:pPr>
    <w:rPr>
      <w:rFonts w:ascii="Times New Roman" w:eastAsia="Times New Roman" w:hAnsi="Times New Roman" w:cs="Times New Roman"/>
      <w:b/>
      <w:bCs/>
      <w:sz w:val="24"/>
      <w:szCs w:val="28"/>
    </w:rPr>
  </w:style>
  <w:style w:type="character" w:customStyle="1" w:styleId="a4">
    <w:name w:val="Название Знак"/>
    <w:basedOn w:val="a0"/>
    <w:link w:val="a3"/>
    <w:rsid w:val="00287C37"/>
    <w:rPr>
      <w:rFonts w:ascii="Times New Roman" w:eastAsia="Times New Roman" w:hAnsi="Times New Roman" w:cs="Times New Roman"/>
      <w:b/>
      <w:bCs/>
      <w:sz w:val="24"/>
      <w:szCs w:val="28"/>
    </w:rPr>
  </w:style>
  <w:style w:type="paragraph" w:styleId="a5">
    <w:name w:val="Balloon Text"/>
    <w:basedOn w:val="a"/>
    <w:link w:val="a6"/>
    <w:uiPriority w:val="99"/>
    <w:semiHidden/>
    <w:unhideWhenUsed/>
    <w:rsid w:val="00287C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7C37"/>
    <w:rPr>
      <w:rFonts w:ascii="Tahoma" w:hAnsi="Tahoma" w:cs="Tahoma"/>
      <w:sz w:val="16"/>
      <w:szCs w:val="16"/>
    </w:rPr>
  </w:style>
  <w:style w:type="character" w:customStyle="1" w:styleId="a7">
    <w:name w:val="Основной текст Знак"/>
    <w:basedOn w:val="a0"/>
    <w:link w:val="a8"/>
    <w:semiHidden/>
    <w:locked/>
    <w:rsid w:val="008A0216"/>
    <w:rPr>
      <w:sz w:val="28"/>
      <w:szCs w:val="24"/>
    </w:rPr>
  </w:style>
  <w:style w:type="paragraph" w:styleId="a8">
    <w:name w:val="Body Text"/>
    <w:basedOn w:val="a"/>
    <w:link w:val="a7"/>
    <w:semiHidden/>
    <w:rsid w:val="008A0216"/>
    <w:pPr>
      <w:spacing w:after="0" w:line="240" w:lineRule="auto"/>
      <w:jc w:val="both"/>
    </w:pPr>
    <w:rPr>
      <w:sz w:val="28"/>
      <w:szCs w:val="24"/>
    </w:rPr>
  </w:style>
  <w:style w:type="character" w:customStyle="1" w:styleId="1">
    <w:name w:val="Основной текст Знак1"/>
    <w:basedOn w:val="a0"/>
    <w:link w:val="a8"/>
    <w:uiPriority w:val="99"/>
    <w:semiHidden/>
    <w:rsid w:val="008A0216"/>
  </w:style>
  <w:style w:type="paragraph" w:styleId="a9">
    <w:name w:val="footer"/>
    <w:basedOn w:val="a"/>
    <w:link w:val="aa"/>
    <w:rsid w:val="00662D5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rsid w:val="00662D59"/>
    <w:rPr>
      <w:rFonts w:ascii="Times New Roman" w:eastAsia="Times New Roman" w:hAnsi="Times New Roman" w:cs="Times New Roman"/>
      <w:sz w:val="24"/>
      <w:szCs w:val="24"/>
    </w:rPr>
  </w:style>
  <w:style w:type="character" w:styleId="ab">
    <w:name w:val="page number"/>
    <w:basedOn w:val="a0"/>
    <w:rsid w:val="00662D59"/>
  </w:style>
  <w:style w:type="paragraph" w:styleId="ac">
    <w:name w:val="No Spacing"/>
    <w:uiPriority w:val="1"/>
    <w:qFormat/>
    <w:rsid w:val="00662D5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d">
    <w:name w:val="Body Text Indent"/>
    <w:basedOn w:val="a"/>
    <w:link w:val="ae"/>
    <w:rsid w:val="00662D59"/>
    <w:pPr>
      <w:spacing w:after="0" w:line="240" w:lineRule="auto"/>
      <w:ind w:left="-18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62D59"/>
    <w:rPr>
      <w:rFonts w:ascii="Times New Roman" w:eastAsia="Times New Roman" w:hAnsi="Times New Roman" w:cs="Times New Roman"/>
      <w:sz w:val="24"/>
      <w:szCs w:val="24"/>
    </w:rPr>
  </w:style>
  <w:style w:type="paragraph" w:customStyle="1" w:styleId="ConsPlusNormal">
    <w:name w:val="ConsPlusNormal"/>
    <w:link w:val="ConsPlusNormal0"/>
    <w:qFormat/>
    <w:rsid w:val="00662D5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basedOn w:val="a0"/>
    <w:link w:val="ConsPlusNormal"/>
    <w:rsid w:val="00662D59"/>
    <w:rPr>
      <w:rFonts w:ascii="Arial" w:eastAsia="Times New Roman" w:hAnsi="Arial" w:cs="Arial"/>
      <w:sz w:val="20"/>
      <w:szCs w:val="20"/>
    </w:rPr>
  </w:style>
  <w:style w:type="paragraph" w:customStyle="1" w:styleId="ConsPlusCell">
    <w:name w:val="ConsPlusCell"/>
    <w:rsid w:val="00662D5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rsid w:val="00662D5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
    <w:name w:val="List Paragraph"/>
    <w:basedOn w:val="a"/>
    <w:uiPriority w:val="34"/>
    <w:qFormat/>
    <w:rsid w:val="00662D59"/>
    <w:pPr>
      <w:spacing w:after="0" w:line="240" w:lineRule="auto"/>
      <w:ind w:left="720"/>
      <w:contextualSpacing/>
    </w:pPr>
    <w:rPr>
      <w:rFonts w:ascii="Times New Roman" w:eastAsia="Times New Roman" w:hAnsi="Times New Roman" w:cs="Times New Roman"/>
      <w:sz w:val="20"/>
      <w:szCs w:val="20"/>
    </w:rPr>
  </w:style>
  <w:style w:type="character" w:customStyle="1" w:styleId="2">
    <w:name w:val="Основной текст 2 Знак"/>
    <w:basedOn w:val="a0"/>
    <w:link w:val="20"/>
    <w:uiPriority w:val="99"/>
    <w:semiHidden/>
    <w:rsid w:val="00662D59"/>
    <w:rPr>
      <w:rFonts w:ascii="Times New Roman" w:eastAsia="Times New Roman" w:hAnsi="Times New Roman" w:cs="Times New Roman"/>
      <w:sz w:val="24"/>
      <w:szCs w:val="24"/>
    </w:rPr>
  </w:style>
  <w:style w:type="paragraph" w:styleId="20">
    <w:name w:val="Body Text 2"/>
    <w:basedOn w:val="a"/>
    <w:link w:val="2"/>
    <w:uiPriority w:val="99"/>
    <w:semiHidden/>
    <w:unhideWhenUsed/>
    <w:rsid w:val="00662D59"/>
    <w:pPr>
      <w:spacing w:after="120" w:line="48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662D5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rsid w:val="00662D5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532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EBE7CE859F44CAF91CC07289F67C2CB17EA4454B960F06C22467BD3D8D1F4D4CBC8804E396FE0EDu3N7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B787B-E85B-4FAB-A648-1656AB9BB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28</Pages>
  <Words>6706</Words>
  <Characters>38230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2021-11-30T04:58:00Z</cp:lastPrinted>
  <dcterms:created xsi:type="dcterms:W3CDTF">2021-11-12T06:51:00Z</dcterms:created>
  <dcterms:modified xsi:type="dcterms:W3CDTF">2021-12-01T07:31:00Z</dcterms:modified>
</cp:coreProperties>
</file>