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0E" w:rsidRPr="008C3774" w:rsidRDefault="0039460E" w:rsidP="0039460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8C3774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8C3774"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 </w:t>
      </w:r>
    </w:p>
    <w:p w:rsidR="0039460E" w:rsidRPr="008C3774" w:rsidRDefault="0039460E" w:rsidP="00394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Наблюдательного Совета при администрации   Муниципального образования </w:t>
      </w:r>
      <w:proofErr w:type="spellStart"/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>Суховское</w:t>
      </w:r>
      <w:proofErr w:type="spellEnd"/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Кировского </w:t>
      </w: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39460E" w:rsidRPr="008C3774" w:rsidRDefault="0039460E" w:rsidP="003946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60E" w:rsidRPr="008C3774" w:rsidRDefault="0039460E" w:rsidP="003946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от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мая</w:t>
      </w: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      № 1</w:t>
      </w:r>
    </w:p>
    <w:p w:rsidR="0039460E" w:rsidRPr="008C3774" w:rsidRDefault="0039460E" w:rsidP="003946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39460E" w:rsidRPr="008C3774" w:rsidRDefault="0039460E" w:rsidP="0039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39460E" w:rsidRPr="008C3774" w:rsidRDefault="0039460E" w:rsidP="0072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О.В. – председатель Наблюдательного совета, глава администрации МО  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39460E" w:rsidRPr="008C3774" w:rsidRDefault="00721966" w:rsidP="0072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Козлова Г.В</w:t>
      </w:r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 xml:space="preserve">. – заместитель председателя Наблюдательного совета,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отдела экономики и финансов </w:t>
      </w:r>
      <w:r w:rsidR="00D418F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39460E" w:rsidRPr="008C3774" w:rsidRDefault="0039460E" w:rsidP="0072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>Юдина Т.М. – член комиссии, ведущий специалист администрации.</w:t>
      </w:r>
    </w:p>
    <w:p w:rsidR="0039460E" w:rsidRPr="008C3774" w:rsidRDefault="006211C0" w:rsidP="0072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Бакулина</w:t>
      </w:r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60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 xml:space="preserve"> – депутат МО </w:t>
      </w:r>
      <w:proofErr w:type="spellStart"/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39460E" w:rsidRPr="008C3774" w:rsidRDefault="0039460E" w:rsidP="0072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>Гусева А.А. – секретарь жилищной комиссии.</w:t>
      </w:r>
    </w:p>
    <w:p w:rsidR="0039460E" w:rsidRPr="008C3774" w:rsidRDefault="0039460E" w:rsidP="0072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Курушина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Л.А. – председатель жилищной комиссии, директор МУП «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9460E" w:rsidRPr="008C3774" w:rsidRDefault="0039460E" w:rsidP="0039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Беляшова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З.М. – бухгалтер МУП «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9460E" w:rsidRPr="008C3774" w:rsidRDefault="0039460E" w:rsidP="0039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60E" w:rsidRPr="008C3774" w:rsidRDefault="0039460E" w:rsidP="00394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39460E" w:rsidRPr="008C3774" w:rsidRDefault="0039460E" w:rsidP="0039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60E" w:rsidRPr="008C3774" w:rsidRDefault="0039460E" w:rsidP="003946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>Отчет финансово-хозяйственной деятельности МУП «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>» за 201</w:t>
      </w:r>
      <w:r w:rsidR="003B797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39460E" w:rsidRPr="008C3774" w:rsidRDefault="0039460E" w:rsidP="003946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Проверка эффективного использования средств, выделяемых из бюджета МО 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39460E" w:rsidRPr="008C3774" w:rsidRDefault="0039460E" w:rsidP="0039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460E" w:rsidRPr="008C3774" w:rsidRDefault="0039460E" w:rsidP="0039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C37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 Слушали 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  <w:u w:val="single"/>
        </w:rPr>
        <w:t>Беляшову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З.М. -</w:t>
      </w:r>
    </w:p>
    <w:p w:rsidR="003B797E" w:rsidRPr="003B797E" w:rsidRDefault="0039460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   «</w:t>
      </w:r>
      <w:r w:rsidR="003B797E" w:rsidRPr="003B79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 унитарное  предприятие  « </w:t>
      </w:r>
      <w:proofErr w:type="spellStart"/>
      <w:r w:rsidR="003B797E" w:rsidRPr="003B797E">
        <w:rPr>
          <w:rFonts w:ascii="Times New Roman" w:eastAsia="Times New Roman" w:hAnsi="Times New Roman" w:cs="Times New Roman"/>
          <w:sz w:val="28"/>
          <w:szCs w:val="28"/>
        </w:rPr>
        <w:t>Сухоежилкомхоз</w:t>
      </w:r>
      <w:proofErr w:type="spellEnd"/>
      <w:r w:rsidR="003B797E" w:rsidRPr="003B797E">
        <w:rPr>
          <w:rFonts w:ascii="Times New Roman" w:eastAsia="Times New Roman" w:hAnsi="Times New Roman" w:cs="Times New Roman"/>
          <w:sz w:val="28"/>
          <w:szCs w:val="28"/>
        </w:rPr>
        <w:t>»  зарегистрировано</w:t>
      </w:r>
      <w:r w:rsidR="003B797E">
        <w:rPr>
          <w:rFonts w:ascii="Times New Roman" w:hAnsi="Times New Roman" w:cs="Times New Roman"/>
          <w:sz w:val="28"/>
          <w:szCs w:val="28"/>
        </w:rPr>
        <w:t xml:space="preserve"> </w:t>
      </w:r>
      <w:r w:rsidR="003B797E" w:rsidRPr="003B797E">
        <w:rPr>
          <w:rFonts w:ascii="Times New Roman" w:eastAsia="Times New Roman" w:hAnsi="Times New Roman" w:cs="Times New Roman"/>
          <w:sz w:val="28"/>
          <w:szCs w:val="28"/>
        </w:rPr>
        <w:t>8 августа  2007 года  на  основании  решения  Совета  депутатов  муниципального</w:t>
      </w:r>
      <w:r w:rsidR="003B797E">
        <w:rPr>
          <w:rFonts w:ascii="Times New Roman" w:hAnsi="Times New Roman" w:cs="Times New Roman"/>
          <w:sz w:val="28"/>
          <w:szCs w:val="28"/>
        </w:rPr>
        <w:t xml:space="preserve"> </w:t>
      </w:r>
      <w:r w:rsidR="003B797E" w:rsidRPr="003B797E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="003B797E" w:rsidRPr="003B797E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3B797E" w:rsidRPr="003B797E">
        <w:rPr>
          <w:rFonts w:ascii="Times New Roman" w:eastAsia="Times New Roman" w:hAnsi="Times New Roman" w:cs="Times New Roman"/>
          <w:sz w:val="28"/>
          <w:szCs w:val="28"/>
        </w:rPr>
        <w:t xml:space="preserve">  сельское  поселение  муниципального  образования</w:t>
      </w:r>
      <w:r w:rsidR="003B797E">
        <w:rPr>
          <w:rFonts w:ascii="Times New Roman" w:hAnsi="Times New Roman" w:cs="Times New Roman"/>
          <w:sz w:val="28"/>
          <w:szCs w:val="28"/>
        </w:rPr>
        <w:t xml:space="preserve"> </w:t>
      </w:r>
      <w:r w:rsidR="003B797E" w:rsidRPr="003B797E">
        <w:rPr>
          <w:rFonts w:ascii="Times New Roman" w:eastAsia="Times New Roman" w:hAnsi="Times New Roman" w:cs="Times New Roman"/>
          <w:sz w:val="28"/>
          <w:szCs w:val="28"/>
        </w:rPr>
        <w:t>Кировский  муниципальный  район  Ленинградской  области  от 09 июля  2007 года</w:t>
      </w:r>
      <w:r w:rsidR="003B797E">
        <w:rPr>
          <w:rFonts w:ascii="Times New Roman" w:hAnsi="Times New Roman" w:cs="Times New Roman"/>
          <w:sz w:val="28"/>
          <w:szCs w:val="28"/>
        </w:rPr>
        <w:t xml:space="preserve"> </w:t>
      </w:r>
      <w:r w:rsidR="003B797E" w:rsidRPr="003B797E">
        <w:rPr>
          <w:rFonts w:ascii="Times New Roman" w:eastAsia="Times New Roman" w:hAnsi="Times New Roman" w:cs="Times New Roman"/>
          <w:sz w:val="28"/>
          <w:szCs w:val="28"/>
        </w:rPr>
        <w:t>за  № 17,  с  Уставным  капиталом -  105 тысяч  рублей.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>Основной  вид  деятельности  -  Управление  эксплуатацией  жилого фонда.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>Бухгалтерский  учет  на  предприятии  осуществляется 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Федеральным   Законом от  21.11.1996  года  №  129 ФЗ  «О  Бухгалтерском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учете»,  «Положение  по  бухгалтерскому  учету  (ПБУ- 1/98), «Бухгалтерская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отчетность  организаций»,   утвержденная  приказом  Минфина  РФ от 12.11.1996г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№ 97  « О годовой   бухгалтерской  отчетности  организации».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>На своем  балансе  МУП «</w:t>
      </w:r>
      <w:proofErr w:type="spellStart"/>
      <w:r w:rsidRPr="003B797E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3B797E">
        <w:rPr>
          <w:rFonts w:ascii="Times New Roman" w:eastAsia="Times New Roman" w:hAnsi="Times New Roman" w:cs="Times New Roman"/>
          <w:sz w:val="28"/>
          <w:szCs w:val="28"/>
        </w:rPr>
        <w:t>»  на  01.01.2018года  имеет 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25B" w:rsidRDefault="007E225B" w:rsidP="003B7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средств 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8775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 в том числе: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-  жилой  фонд  -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8599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- износ  по  жилым  домам –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3504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- остаточная  стоимость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5095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- вычислительная  техника  и оргтехника –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176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- начислен  износ 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175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- остаточная  стоимость  -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Дебиторская  задолженность  по МУП « </w:t>
      </w:r>
      <w:proofErr w:type="spellStart"/>
      <w:r w:rsidRPr="003B797E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3B797E">
        <w:rPr>
          <w:rFonts w:ascii="Times New Roman" w:eastAsia="Times New Roman" w:hAnsi="Times New Roman" w:cs="Times New Roman"/>
          <w:sz w:val="28"/>
          <w:szCs w:val="28"/>
        </w:rPr>
        <w:t>»   на  01.01.2018года 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-  2131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 в т. ч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-  задолженность  населения  за жилищные  услуги  - 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1975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-  задолженность  населения  за коммунальные  услуги  в т. ч.  за тепло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103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- задолженность  организаций  за  оказанные   услуги  на  01.01.2018 года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53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Остаток  денежных  средств  на счете в банке  и  в  кассе  предприятия  на  01.01. 2018 года  –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29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Кредиторская  задолженность  на 01.01. 2018  года  составляет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2354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тыс. руб. в т. ч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-  Задолженность  по  заработной  плате  работникам 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132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-  Задолженность  по  налогам  и сборам  всего 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1474,8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тыс. руб. в  т. ч   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-  НДФЛ 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1361,8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-  единый  налог  в бюджет в связи с применением  УСН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113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- Задолженность   в фонды  обеспечения  -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150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 в том числе: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- фонд  социального  страхования 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8,0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- пенсионный  фонд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115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-  фонд  медицинского  страхования 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-   Кредиторская  задолженность  поставщикам   на  01.01.2018 года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597,2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 в том  числе: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-  МУП «Тепловые сети Кировского  района»  -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285,2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-   ООО «СМЦ» «ВЕГА»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178,3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 -   ООО «ПТЭСК» 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133,7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Начислено  фонда  оплаты  труда за 2017 год  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2069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Отчисления  на заработную  плату  составили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589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Средняя   численность   за  2017год  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12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Среднемесячная   заработная  плата  за  2017 год 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14365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Выручка  предприятия  за  2017 год  составила 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3743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 в т ч  начислено  за жилищные услуги 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1852,2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Default="003B797E" w:rsidP="003B797E">
      <w:pPr>
        <w:jc w:val="both"/>
        <w:rPr>
          <w:rFonts w:ascii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 в т ч получено  за выполненные  работы и  услуги от организаций 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566,4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 в т ч получено  за выполненные работы  от Администрации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1132,2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из  этой  суммы  за вывоз  мусора  по поселению  -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686,9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в т</w:t>
      </w:r>
      <w:r w:rsidR="00A40B7F">
        <w:rPr>
          <w:rFonts w:ascii="Times New Roman" w:hAnsi="Times New Roman" w:cs="Times New Roman"/>
          <w:sz w:val="28"/>
          <w:szCs w:val="28"/>
        </w:rPr>
        <w:t>.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ч</w:t>
      </w:r>
      <w:r w:rsidR="00A40B7F">
        <w:rPr>
          <w:rFonts w:ascii="Times New Roman" w:hAnsi="Times New Roman" w:cs="Times New Roman"/>
          <w:sz w:val="28"/>
          <w:szCs w:val="28"/>
        </w:rPr>
        <w:t>.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получено  за мусор от частного  сектора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192,2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Возмещение   убытков  по бане  деревни  Сухое  - 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898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Затраты  от реализации  услуг  населения  и  организаций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4143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 в том числе</w:t>
      </w:r>
      <w:r w:rsidR="00A40B7F">
        <w:rPr>
          <w:rFonts w:ascii="Times New Roman" w:hAnsi="Times New Roman" w:cs="Times New Roman"/>
          <w:sz w:val="28"/>
          <w:szCs w:val="28"/>
        </w:rPr>
        <w:t>: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 Затраты  по бане </w:t>
      </w:r>
      <w:proofErr w:type="gramStart"/>
      <w:r w:rsidRPr="003B797E">
        <w:rPr>
          <w:rFonts w:ascii="Times New Roman" w:eastAsia="Times New Roman" w:hAnsi="Times New Roman" w:cs="Times New Roman"/>
          <w:sz w:val="28"/>
          <w:szCs w:val="28"/>
        </w:rPr>
        <w:t>Сухое</w:t>
      </w:r>
      <w:proofErr w:type="gramEnd"/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за 2017 год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898,611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 Затраты  по ЖЭУ  за 2017 год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3244,389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Default="003B797E" w:rsidP="003B797E">
      <w:pPr>
        <w:jc w:val="both"/>
        <w:rPr>
          <w:rFonts w:ascii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 Финансовый  результат   за  2017 год  составил  (прибыль) +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498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A40B7F" w:rsidRDefault="00A40B7F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погашению задолженности 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>населения за предоставленные коммунальные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проводится, через суд взыскано 70,0 тыс. руб., уровень собираемости платежей от населения 84 %.</w:t>
      </w:r>
    </w:p>
    <w:p w:rsidR="0039460E" w:rsidRDefault="0039460E" w:rsidP="0039460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Выступила 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  <w:u w:val="single"/>
        </w:rPr>
        <w:t>Бармина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О.В.: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«Анализируя подготовленную справку МУП «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>» о полученных денежных средствах, выделенных из бюджета МО «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рекомендуем усилить контроль за целевым использованием бюджетных сре</w:t>
      </w:r>
      <w:proofErr w:type="gramStart"/>
      <w:r w:rsidRPr="008C3774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оответствии с Бюджетным кодексом РФ. Необходимо усилить работу по погашению задолженности  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населения за предоставленные коммунальные услуги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погасить задолженность перед организациями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60E" w:rsidRPr="008C3774" w:rsidRDefault="0039460E" w:rsidP="00394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60E" w:rsidRPr="008C3774" w:rsidRDefault="0039460E" w:rsidP="00394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>Жилищная комиссия решила:</w:t>
      </w:r>
    </w:p>
    <w:p w:rsidR="0039460E" w:rsidRPr="008C3774" w:rsidRDefault="0039460E" w:rsidP="00394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60E" w:rsidRDefault="0039460E" w:rsidP="0039460E">
      <w:pPr>
        <w:pStyle w:val="a3"/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F6D27">
        <w:rPr>
          <w:rFonts w:ascii="Times New Roman" w:eastAsia="Times New Roman" w:hAnsi="Times New Roman" w:cs="Times New Roman"/>
          <w:sz w:val="28"/>
          <w:szCs w:val="28"/>
        </w:rPr>
        <w:t>Рекомендуем ужесточить меры по вопросу сбора долгов с населения, провести дополнительную работу по сбору оплаты за вывоз мусора по организациям (ЧП, магазины).</w:t>
      </w:r>
    </w:p>
    <w:p w:rsidR="0039460E" w:rsidRPr="008C3774" w:rsidRDefault="0039460E" w:rsidP="0039460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    На этом заседание комиссии закончило свою работу. </w:t>
      </w:r>
    </w:p>
    <w:p w:rsidR="0039460E" w:rsidRPr="008C3774" w:rsidRDefault="0039460E" w:rsidP="0039460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9460E" w:rsidRPr="008C3774" w:rsidRDefault="0039460E" w:rsidP="0039460E">
      <w:pPr>
        <w:tabs>
          <w:tab w:val="left" w:pos="540"/>
          <w:tab w:val="left" w:pos="63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Совета                                          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О.В.Бармина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460E" w:rsidRPr="008C3774" w:rsidRDefault="0039460E" w:rsidP="0039460E">
      <w:pPr>
        <w:tabs>
          <w:tab w:val="left" w:pos="540"/>
          <w:tab w:val="left" w:pos="63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B6703" w:rsidRDefault="0039460E" w:rsidP="0039460E">
      <w:pPr>
        <w:tabs>
          <w:tab w:val="left" w:pos="540"/>
          <w:tab w:val="left" w:pos="6300"/>
        </w:tabs>
        <w:spacing w:after="0" w:line="240" w:lineRule="auto"/>
        <w:ind w:left="360"/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Секретарь Совета                                                А.А.Гусева</w:t>
      </w:r>
    </w:p>
    <w:sectPr w:rsidR="002B6703" w:rsidSect="002E7FBD">
      <w:pgSz w:w="11906" w:h="16838"/>
      <w:pgMar w:top="89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235D"/>
    <w:multiLevelType w:val="hybridMultilevel"/>
    <w:tmpl w:val="DD0CD9FE"/>
    <w:lvl w:ilvl="0" w:tplc="0756A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33019"/>
    <w:multiLevelType w:val="hybridMultilevel"/>
    <w:tmpl w:val="2C8C7CF2"/>
    <w:lvl w:ilvl="0" w:tplc="0D5A9A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12A2C"/>
    <w:multiLevelType w:val="hybridMultilevel"/>
    <w:tmpl w:val="335C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60E"/>
    <w:rsid w:val="002B6703"/>
    <w:rsid w:val="0039460E"/>
    <w:rsid w:val="003B797E"/>
    <w:rsid w:val="005D397D"/>
    <w:rsid w:val="006211C0"/>
    <w:rsid w:val="006B0D7A"/>
    <w:rsid w:val="00721966"/>
    <w:rsid w:val="007E225B"/>
    <w:rsid w:val="009543DF"/>
    <w:rsid w:val="00A40B7F"/>
    <w:rsid w:val="00BC6B61"/>
    <w:rsid w:val="00D418F5"/>
    <w:rsid w:val="00E0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8</cp:revision>
  <cp:lastPrinted>2018-06-06T06:11:00Z</cp:lastPrinted>
  <dcterms:created xsi:type="dcterms:W3CDTF">2018-05-29T07:07:00Z</dcterms:created>
  <dcterms:modified xsi:type="dcterms:W3CDTF">2018-06-06T06:12:00Z</dcterms:modified>
</cp:coreProperties>
</file>