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jc w:val="center"/>
        <w:rPr>
          <w:b/>
        </w:rPr>
      </w:pPr>
      <w:r>
        <w:rPr>
          <w:b/>
        </w:rPr>
        <w:t xml:space="preserve">З А К Л Ю Ч Е Н И Е</w:t>
      </w:r>
      <w:r>
        <w:rPr>
          <w:b/>
        </w:rPr>
      </w:r>
      <w:r>
        <w:rPr>
          <w:b/>
        </w:rPr>
      </w:r>
    </w:p>
    <w:p>
      <w:pPr>
        <w:pStyle w:val="954"/>
        <w:jc w:val="center"/>
      </w:pPr>
      <w:r>
        <w:t xml:space="preserve">на</w:t>
      </w:r>
      <w:r>
        <w:t xml:space="preserve"> проект бюджета </w:t>
      </w:r>
      <w:r>
        <w:t xml:space="preserve">муниципального образования</w:t>
      </w:r>
      <w:r>
        <w:t xml:space="preserve"> Суховское</w:t>
      </w:r>
      <w:r>
        <w:t xml:space="preserve"> сельское</w:t>
      </w:r>
      <w:r>
        <w:t xml:space="preserve"> поселени</w:t>
      </w:r>
      <w:r>
        <w:t xml:space="preserve">е</w:t>
      </w:r>
      <w:r/>
    </w:p>
    <w:p>
      <w:pPr>
        <w:pStyle w:val="954"/>
        <w:jc w:val="center"/>
      </w:pPr>
      <w:r>
        <w:t xml:space="preserve">Кировск</w:t>
      </w:r>
      <w:r>
        <w:t xml:space="preserve">ого</w:t>
      </w:r>
      <w:r>
        <w:t xml:space="preserve"> м</w:t>
      </w:r>
      <w:r>
        <w:t xml:space="preserve">униципальн</w:t>
      </w:r>
      <w:r>
        <w:t xml:space="preserve">ого</w:t>
      </w:r>
      <w:r>
        <w:t xml:space="preserve"> район</w:t>
      </w:r>
      <w:r>
        <w:t xml:space="preserve">а </w:t>
      </w:r>
      <w:r>
        <w:t xml:space="preserve">Ленинградской области </w:t>
      </w:r>
      <w:r/>
    </w:p>
    <w:p>
      <w:pPr>
        <w:pStyle w:val="954"/>
        <w:jc w:val="center"/>
      </w:pPr>
      <w:r>
        <w:t xml:space="preserve">на </w:t>
      </w:r>
      <w:r>
        <w:t xml:space="preserve">2026 год и плановый период 2027 и 2028 </w:t>
      </w:r>
      <w:r>
        <w:t xml:space="preserve">годов</w:t>
      </w:r>
      <w:r/>
    </w:p>
    <w:p>
      <w:pPr>
        <w:ind w:firstLine="709"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709"/>
        <w:jc w:val="both"/>
        <w:rPr>
          <w:highlight w:val="none"/>
        </w:rPr>
      </w:pPr>
      <w:r>
        <w:t xml:space="preserve">г. Кировск</w:t>
        <w:tab/>
        <w:tab/>
        <w:tab/>
        <w:tab/>
        <w:tab/>
        <w:tab/>
        <w:tab/>
        <w:tab/>
        <w:tab/>
        <w:t xml:space="preserve">14.11.2025</w:t>
      </w:r>
      <w:r>
        <w:rPr>
          <w:highlight w:val="none"/>
        </w:rPr>
      </w:r>
    </w:p>
    <w:p>
      <w:pPr>
        <w:ind w:firstLine="709"/>
        <w:jc w:val="both"/>
        <w:rPr>
          <w:sz w:val="12"/>
          <w:szCs w:val="12"/>
        </w:rPr>
      </w:pPr>
      <w:r>
        <w:rPr>
          <w:sz w:val="12"/>
          <w:szCs w:val="12"/>
          <w:highlight w:val="none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709"/>
        <w:jc w:val="both"/>
        <w:spacing w:after="60"/>
      </w:pPr>
      <w:r>
        <w:t xml:space="preserve">Заключение </w:t>
      </w:r>
      <w:r>
        <w:t xml:space="preserve">контрольно-счетной</w:t>
      </w:r>
      <w:r>
        <w:t xml:space="preserve"> </w:t>
      </w:r>
      <w:r>
        <w:t xml:space="preserve">палат</w:t>
      </w:r>
      <w:r>
        <w:t xml:space="preserve">ы</w:t>
      </w:r>
      <w:r>
        <w:t xml:space="preserve"> Кировского муниципального района Ленинградской области на проект решения совета депутатов</w:t>
      </w:r>
      <w:r>
        <w:t xml:space="preserve"> </w:t>
      </w:r>
      <w:r>
        <w:t xml:space="preserve">муниципального образования</w:t>
      </w:r>
      <w:r>
        <w:t xml:space="preserve"> Суховское</w:t>
      </w:r>
      <w:r>
        <w:t xml:space="preserve"> сельское поселение </w:t>
      </w:r>
      <w:r>
        <w:t xml:space="preserve">Кировского муниципального</w:t>
      </w:r>
      <w:r>
        <w:t xml:space="preserve"> район</w:t>
      </w:r>
      <w:r>
        <w:t xml:space="preserve">а</w:t>
      </w:r>
      <w:r>
        <w:t xml:space="preserve"> Ленинградской области</w:t>
      </w:r>
      <w:r>
        <w:t xml:space="preserve"> (далее – </w:t>
      </w:r>
      <w:r>
        <w:t xml:space="preserve">МО</w:t>
      </w:r>
      <w:r>
        <w:t xml:space="preserve"> Суховское</w:t>
      </w:r>
      <w:r>
        <w:t xml:space="preserve"> сельское поселение</w:t>
      </w:r>
      <w:r>
        <w:t xml:space="preserve">)</w:t>
      </w:r>
      <w:r>
        <w:t xml:space="preserve"> «О бюджете </w:t>
      </w:r>
      <w:r>
        <w:t xml:space="preserve">муниципального образования</w:t>
      </w:r>
      <w:r>
        <w:t xml:space="preserve"> Суховское</w:t>
      </w:r>
      <w:r>
        <w:t xml:space="preserve"> сельское поселение </w:t>
      </w:r>
      <w:r>
        <w:t xml:space="preserve">Кировского муниципального</w:t>
      </w:r>
      <w:r>
        <w:t xml:space="preserve"> район</w:t>
      </w:r>
      <w:r>
        <w:t xml:space="preserve">а</w:t>
      </w:r>
      <w:r>
        <w:t xml:space="preserve"> Ленинградской области </w:t>
      </w:r>
      <w:r>
        <w:t xml:space="preserve">на </w:t>
      </w:r>
      <w:r>
        <w:t xml:space="preserve">202</w:t>
      </w:r>
      <w:r>
        <w:t xml:space="preserve">6</w:t>
      </w:r>
      <w:r>
        <w:t xml:space="preserve"> год</w:t>
      </w:r>
      <w:r>
        <w:t xml:space="preserve"> и плановый период </w:t>
      </w:r>
      <w:r>
        <w:t xml:space="preserve">2027</w:t>
      </w:r>
      <w:r>
        <w:t xml:space="preserve"> и </w:t>
      </w:r>
      <w:r>
        <w:t xml:space="preserve">2028</w:t>
      </w:r>
      <w:r>
        <w:t xml:space="preserve"> годов</w:t>
      </w:r>
      <w:r>
        <w:t xml:space="preserve">» </w:t>
      </w:r>
      <w:r>
        <w:rPr>
          <w:iCs/>
        </w:rPr>
        <w:t xml:space="preserve">(далее - проект решения</w:t>
      </w:r>
      <w:r>
        <w:rPr>
          <w:iCs/>
        </w:rPr>
        <w:t xml:space="preserve"> о бюджете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rPr>
          <w:iCs/>
        </w:rPr>
        <w:t xml:space="preserve">годов</w:t>
      </w:r>
      <w:r>
        <w:rPr>
          <w:iCs/>
        </w:rPr>
        <w:t xml:space="preserve">)</w:t>
      </w:r>
      <w:r>
        <w:t xml:space="preserve"> подготовлено в соответствии с требованиями Бюджетного кодекса Российской Федерации </w:t>
      </w:r>
      <w:r>
        <w:rPr>
          <w:iCs/>
        </w:rPr>
        <w:t xml:space="preserve">(далее - БК РФ),</w:t>
      </w:r>
      <w:r>
        <w:t xml:space="preserve"> </w:t>
      </w:r>
      <w:r>
        <w:rPr>
          <w:lang w:val="en-US"/>
        </w:rPr>
        <w:t xml:space="preserve">c</w:t>
      </w:r>
      <w:r>
        <w:t xml:space="preserve"> П</w:t>
      </w:r>
      <w:r>
        <w:t xml:space="preserve">оложени</w:t>
      </w:r>
      <w:r>
        <w:t xml:space="preserve">ем</w:t>
      </w:r>
      <w:r>
        <w:t xml:space="preserve"> о </w:t>
      </w:r>
      <w:r>
        <w:t xml:space="preserve">бюджетном процессе </w:t>
      </w:r>
      <w:r>
        <w:t xml:space="preserve">в </w:t>
      </w:r>
      <w:r>
        <w:t xml:space="preserve">муниципальном образовании</w:t>
      </w:r>
      <w:r>
        <w:t xml:space="preserve"> Суховское</w:t>
      </w:r>
      <w:r>
        <w:t xml:space="preserve"> сельское поселение </w:t>
      </w:r>
      <w:r>
        <w:t xml:space="preserve">Кировского муниципального</w:t>
      </w:r>
      <w:r>
        <w:t xml:space="preserve"> район</w:t>
      </w:r>
      <w:r>
        <w:t xml:space="preserve">а</w:t>
      </w:r>
      <w:r>
        <w:t xml:space="preserve"> Ленинградской области</w:t>
      </w:r>
      <w:r>
        <w:t xml:space="preserve">, утвержденным р</w:t>
      </w:r>
      <w:r>
        <w:t xml:space="preserve">ешением совета депутатов от </w:t>
      </w:r>
      <w:r>
        <w:t xml:space="preserve">12</w:t>
      </w:r>
      <w:r>
        <w:t xml:space="preserve">.0</w:t>
      </w:r>
      <w:r>
        <w:t xml:space="preserve">3</w:t>
      </w:r>
      <w:r>
        <w:t xml:space="preserve">.20</w:t>
      </w:r>
      <w:r>
        <w:t xml:space="preserve">15</w:t>
      </w:r>
      <w:r>
        <w:t xml:space="preserve"> года № </w:t>
      </w:r>
      <w:r>
        <w:t xml:space="preserve">28</w:t>
      </w:r>
      <w:r>
        <w:t xml:space="preserve">, иных законодательных и нормативных правовых актов РФ, субъекта РФ и </w:t>
      </w:r>
      <w:r>
        <w:t xml:space="preserve">МО</w:t>
      </w:r>
      <w:r>
        <w:t xml:space="preserve"> Суховское</w:t>
      </w:r>
      <w:r>
        <w:t xml:space="preserve"> сельское поселение</w:t>
      </w:r>
      <w:r>
        <w:t xml:space="preserve">.</w:t>
      </w:r>
      <w:r/>
    </w:p>
    <w:p>
      <w:pPr>
        <w:pStyle w:val="954"/>
        <w:ind w:firstLine="709"/>
        <w:jc w:val="both"/>
        <w:spacing w:after="60"/>
      </w:pPr>
      <w:r>
        <w:t xml:space="preserve">Проект решения</w:t>
      </w:r>
      <w:r>
        <w:t xml:space="preserve"> </w:t>
      </w:r>
      <w:r>
        <w:t xml:space="preserve">о бюджете </w:t>
      </w:r>
      <w:r>
        <w:t xml:space="preserve">на </w:t>
      </w:r>
      <w:r>
        <w:rPr>
          <w:iCs/>
        </w:rPr>
        <w:t xml:space="preserve">2026 год и плановый период 2027 и 2028 </w:t>
      </w:r>
      <w:r>
        <w:rPr>
          <w:iCs/>
        </w:rPr>
        <w:t xml:space="preserve">годов</w:t>
      </w:r>
      <w:r>
        <w:t xml:space="preserve"> </w:t>
      </w:r>
      <w:r>
        <w:t xml:space="preserve">внесен </w:t>
      </w:r>
      <w:r>
        <w:t xml:space="preserve">на рассмотрение в совет депутатов МО Суховское сельское поселение </w:t>
      </w:r>
      <w:r>
        <w:t xml:space="preserve">г</w:t>
      </w:r>
      <w:r>
        <w:t xml:space="preserve">лав</w:t>
      </w:r>
      <w:r>
        <w:t xml:space="preserve">ой</w:t>
      </w:r>
      <w:r>
        <w:t xml:space="preserve"> администрации</w:t>
      </w:r>
      <w:r>
        <w:t xml:space="preserve"> </w:t>
      </w:r>
      <w:r>
        <w:t xml:space="preserve">МО</w:t>
      </w:r>
      <w:r>
        <w:t xml:space="preserve"> </w:t>
      </w:r>
      <w:r>
        <w:t xml:space="preserve">Суховское</w:t>
      </w:r>
      <w:r>
        <w:t xml:space="preserve"> сельское поселение</w:t>
      </w:r>
      <w:r>
        <w:t xml:space="preserve"> </w:t>
      </w:r>
      <w:r>
        <w:t xml:space="preserve">06</w:t>
      </w:r>
      <w:r>
        <w:t xml:space="preserve"> </w:t>
      </w:r>
      <w:r>
        <w:t xml:space="preserve">ноября</w:t>
      </w:r>
      <w:r>
        <w:t xml:space="preserve"> </w:t>
      </w:r>
      <w:r>
        <w:t xml:space="preserve">202</w:t>
      </w:r>
      <w:r>
        <w:t xml:space="preserve">5</w:t>
      </w:r>
      <w:r>
        <w:t xml:space="preserve"> года, с соблюдением сроков, установленных ст. 185 БК РФ</w:t>
      </w:r>
      <w:r>
        <w:t xml:space="preserve"> </w:t>
      </w:r>
      <w:r>
        <w:t xml:space="preserve">и </w:t>
      </w:r>
      <w:r>
        <w:t xml:space="preserve">ст. </w:t>
      </w:r>
      <w:r>
        <w:t xml:space="preserve">28</w:t>
      </w:r>
      <w:r>
        <w:t xml:space="preserve"> </w:t>
      </w:r>
      <w:r>
        <w:t xml:space="preserve">Положения</w:t>
      </w:r>
      <w:r>
        <w:t xml:space="preserve"> о бюджетном процессе </w:t>
      </w:r>
      <w:r>
        <w:t xml:space="preserve">в муниципальном образовании</w:t>
      </w:r>
      <w:r>
        <w:t xml:space="preserve"> Суховское сельское поселение Кировского муниципального района Ленинградской области, утвержденного решением совета депутатов от 12.03.2015 года № 28</w:t>
      </w:r>
      <w:r>
        <w:t xml:space="preserve">.</w:t>
      </w:r>
      <w:r>
        <w:t xml:space="preserve"> </w:t>
      </w:r>
      <w:r>
        <w:t xml:space="preserve">Представленный проект </w:t>
      </w:r>
      <w:r>
        <w:t xml:space="preserve">о бюджете </w:t>
      </w:r>
      <w:r>
        <w:t xml:space="preserve">на </w:t>
      </w:r>
      <w:r>
        <w:rPr>
          <w:iCs/>
        </w:rPr>
        <w:t xml:space="preserve">2026 год и плановый период 2027 и 2028 </w:t>
      </w:r>
      <w:r>
        <w:rPr>
          <w:iCs/>
        </w:rPr>
        <w:t xml:space="preserve">годов</w:t>
      </w:r>
      <w:r>
        <w:t xml:space="preserve"> </w:t>
      </w:r>
      <w:r>
        <w:t xml:space="preserve">соответствует требованиям ст. 184</w:t>
      </w:r>
      <w:r>
        <w:t xml:space="preserve">.</w:t>
      </w:r>
      <w:r>
        <w:t xml:space="preserve">2 БК РФ и</w:t>
      </w:r>
      <w:r>
        <w:t xml:space="preserve"> </w:t>
      </w:r>
      <w:r>
        <w:t xml:space="preserve">ст.</w:t>
      </w:r>
      <w:r>
        <w:t xml:space="preserve"> </w:t>
      </w:r>
      <w:r>
        <w:t xml:space="preserve">23</w:t>
      </w:r>
      <w:r>
        <w:t xml:space="preserve"> </w:t>
      </w:r>
      <w:r>
        <w:t xml:space="preserve">Положения о бюджетном процессе в муниципальном образовании </w:t>
      </w:r>
      <w:r>
        <w:t xml:space="preserve">Суховское сельское поселение </w:t>
      </w:r>
      <w:r>
        <w:t xml:space="preserve">Кировского муниципального района Ленинградской области </w:t>
      </w:r>
      <w:r>
        <w:t xml:space="preserve">в </w:t>
      </w:r>
      <w:r>
        <w:t xml:space="preserve">части полноты представленных одновременно с </w:t>
      </w:r>
      <w:r>
        <w:t xml:space="preserve">проектом </w:t>
      </w:r>
      <w:r>
        <w:t xml:space="preserve">бюджет</w:t>
      </w:r>
      <w:r>
        <w:t xml:space="preserve">а</w:t>
      </w:r>
      <w:r>
        <w:t xml:space="preserve">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rPr>
          <w:iCs/>
        </w:rPr>
        <w:t xml:space="preserve">годов</w:t>
      </w:r>
      <w:r>
        <w:t xml:space="preserve"> </w:t>
      </w:r>
      <w:r>
        <w:t xml:space="preserve">документов и материалов.</w:t>
      </w:r>
      <w:r/>
    </w:p>
    <w:p>
      <w:pPr>
        <w:pStyle w:val="954"/>
        <w:ind w:firstLine="708"/>
        <w:jc w:val="both"/>
        <w:spacing w:after="60"/>
      </w:pPr>
      <w:r>
        <w:t xml:space="preserve">Одновременно с проектом </w:t>
      </w:r>
      <w:r>
        <w:t xml:space="preserve">решения</w:t>
      </w:r>
      <w:r>
        <w:t xml:space="preserve"> о</w:t>
      </w:r>
      <w:r>
        <w:t xml:space="preserve"> бюджет</w:t>
      </w:r>
      <w:r>
        <w:t xml:space="preserve">е</w:t>
      </w:r>
      <w:r>
        <w:t xml:space="preserve">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rPr>
          <w:iCs/>
        </w:rPr>
        <w:t xml:space="preserve">годов</w:t>
      </w:r>
      <w:r>
        <w:t xml:space="preserve"> </w:t>
      </w:r>
      <w:r>
        <w:t xml:space="preserve">представлены:</w:t>
      </w:r>
      <w:r/>
    </w:p>
    <w:p>
      <w:pPr>
        <w:pStyle w:val="954"/>
        <w:numPr>
          <w:ilvl w:val="0"/>
          <w:numId w:val="11"/>
        </w:numPr>
        <w:ind w:left="340"/>
        <w:jc w:val="both"/>
      </w:pPr>
      <w:r>
        <w:t xml:space="preserve">проект бюджета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rPr>
          <w:iCs/>
        </w:rPr>
        <w:t xml:space="preserve">годов</w:t>
      </w:r>
      <w:r>
        <w:t xml:space="preserve"> </w:t>
      </w:r>
      <w:r>
        <w:t xml:space="preserve">с приложениями;</w:t>
      </w:r>
      <w:r/>
    </w:p>
    <w:p>
      <w:pPr>
        <w:pStyle w:val="954"/>
        <w:numPr>
          <w:ilvl w:val="0"/>
          <w:numId w:val="11"/>
        </w:numPr>
        <w:ind w:left="340"/>
        <w:jc w:val="both"/>
      </w:pPr>
      <w:r>
        <w:t xml:space="preserve">основные направления бюджетной и налоговой политики;</w:t>
      </w:r>
      <w:r/>
    </w:p>
    <w:p>
      <w:pPr>
        <w:pStyle w:val="974"/>
        <w:numPr>
          <w:ilvl w:val="0"/>
          <w:numId w:val="11"/>
        </w:numPr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предварительные итоги социально-экономического развития соответствующей территории за истекший период текущего финансового года и ожидаемые итоги социально-экономического развития соответствующей территории за текущий финансовый год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4"/>
        <w:numPr>
          <w:ilvl w:val="0"/>
          <w:numId w:val="11"/>
        </w:numPr>
        <w:ind w:left="34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поселения;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54"/>
        <w:numPr>
          <w:ilvl w:val="0"/>
          <w:numId w:val="11"/>
        </w:numPr>
        <w:ind w:left="340" w:hanging="357"/>
        <w:jc w:val="both"/>
      </w:pPr>
      <w:r>
        <w:t xml:space="preserve">утвержденный среднесрочный финансовый план;</w:t>
      </w:r>
      <w:r/>
    </w:p>
    <w:p>
      <w:pPr>
        <w:pStyle w:val="954"/>
        <w:numPr>
          <w:ilvl w:val="0"/>
          <w:numId w:val="11"/>
        </w:numPr>
        <w:ind w:left="340" w:hanging="357"/>
        <w:jc w:val="both"/>
      </w:pPr>
      <w:r>
        <w:t xml:space="preserve">пояснительная записка к проекту бюджета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rPr>
          <w:iCs/>
        </w:rPr>
        <w:t xml:space="preserve">годов</w:t>
      </w:r>
      <w:r>
        <w:t xml:space="preserve">;</w:t>
      </w:r>
      <w:r/>
    </w:p>
    <w:p>
      <w:pPr>
        <w:pStyle w:val="954"/>
        <w:numPr>
          <w:ilvl w:val="0"/>
          <w:numId w:val="11"/>
        </w:numPr>
        <w:ind w:left="340" w:hanging="357"/>
        <w:jc w:val="both"/>
      </w:pPr>
      <w:r>
        <w:t xml:space="preserve">методики (проекты методик) и расчеты распределения межбюджетных трансфертов</w:t>
      </w:r>
      <w:r>
        <w:t xml:space="preserve">;</w:t>
      </w:r>
      <w:r/>
    </w:p>
    <w:p>
      <w:pPr>
        <w:pStyle w:val="954"/>
        <w:numPr>
          <w:ilvl w:val="0"/>
          <w:numId w:val="11"/>
        </w:numPr>
        <w:ind w:left="340" w:hanging="357"/>
        <w:jc w:val="both"/>
      </w:pPr>
      <w:r>
        <w:t xml:space="preserve">верхний предел му</w:t>
      </w:r>
      <w:r>
        <w:t xml:space="preserve">ниципального внутреннего долга;</w:t>
      </w:r>
      <w:r/>
    </w:p>
    <w:p>
      <w:pPr>
        <w:pStyle w:val="954"/>
        <w:numPr>
          <w:ilvl w:val="0"/>
          <w:numId w:val="11"/>
        </w:numPr>
        <w:ind w:left="340" w:hanging="357"/>
        <w:jc w:val="both"/>
      </w:pPr>
      <w:r>
        <w:t xml:space="preserve">оценка ожидаемого исполнения бюджета на текущий финансовый год;</w:t>
      </w:r>
      <w:r/>
    </w:p>
    <w:p>
      <w:pPr>
        <w:pStyle w:val="954"/>
        <w:numPr>
          <w:ilvl w:val="0"/>
          <w:numId w:val="11"/>
        </w:numPr>
        <w:ind w:left="340" w:hanging="357"/>
        <w:jc w:val="both"/>
      </w:pPr>
      <w:r>
        <w:t xml:space="preserve">реестр источников доходов бюджета;</w:t>
      </w:r>
      <w:r/>
    </w:p>
    <w:p>
      <w:pPr>
        <w:pStyle w:val="954"/>
        <w:numPr>
          <w:ilvl w:val="0"/>
          <w:numId w:val="11"/>
        </w:numPr>
        <w:ind w:left="340" w:hanging="357"/>
        <w:jc w:val="both"/>
      </w:pPr>
      <w:r>
        <w:t xml:space="preserve">иные документы и материалы.</w:t>
      </w:r>
      <w:r/>
    </w:p>
    <w:p>
      <w:pPr>
        <w:pStyle w:val="954"/>
        <w:ind w:firstLine="360"/>
        <w:jc w:val="both"/>
        <w:rPr>
          <w:sz w:val="6"/>
          <w:szCs w:val="6"/>
        </w:rPr>
      </w:pPr>
      <w:r>
        <w:rPr>
          <w:sz w:val="12"/>
          <w:szCs w:val="12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954"/>
        <w:ind w:firstLine="360"/>
        <w:jc w:val="both"/>
      </w:pPr>
      <w:r>
        <w:t xml:space="preserve">З</w:t>
      </w:r>
      <w:r>
        <w:t xml:space="preserve">аконом (решением) о бюджете распределени</w:t>
      </w:r>
      <w:r>
        <w:t xml:space="preserve">е</w:t>
      </w:r>
      <w:r>
        <w:t xml:space="preserve"> бюджетных ассигнований </w:t>
      </w:r>
      <w:r>
        <w:t xml:space="preserve">осуществлялось </w:t>
      </w:r>
      <w:r>
        <w:t xml:space="preserve">по государственным (муниципальным) программам и непрограммным направлениям деятельности</w:t>
      </w:r>
      <w:r>
        <w:t xml:space="preserve">. К</w:t>
      </w:r>
      <w:r>
        <w:t xml:space="preserve"> проекту закона (решения) о бюджете представл</w:t>
      </w:r>
      <w:r>
        <w:t xml:space="preserve">ены</w:t>
      </w:r>
      <w:r>
        <w:t xml:space="preserve"> паспорта государственных (муниципальных) программ (проекты изменений в указанные паспорта).</w:t>
      </w:r>
      <w:r/>
    </w:p>
    <w:p>
      <w:pPr>
        <w:pStyle w:val="954"/>
        <w:ind w:firstLine="709"/>
        <w:jc w:val="both"/>
        <w:spacing w:after="60"/>
      </w:pPr>
      <w:r>
        <w:t xml:space="preserve">При подготовке заключения на проект решения о бюджете </w:t>
      </w:r>
      <w:r>
        <w:t xml:space="preserve">на </w:t>
      </w:r>
      <w:r>
        <w:t xml:space="preserve">2026 год и плановый период 2027 и 2028 </w:t>
      </w:r>
      <w:r>
        <w:t xml:space="preserve">годов</w:t>
      </w:r>
      <w:r>
        <w:t xml:space="preserve"> </w:t>
      </w:r>
      <w:r>
        <w:t xml:space="preserve">(далее - Заключение)</w:t>
      </w:r>
      <w:r>
        <w:t xml:space="preserve"> контрольно-счетной </w:t>
      </w:r>
      <w:r>
        <w:t xml:space="preserve">палатой</w:t>
      </w:r>
      <w:r>
        <w:t xml:space="preserve"> </w:t>
      </w:r>
      <w:r>
        <w:t xml:space="preserve">Кировского муниципального района Ленинградской области проведена оценка представленного проекта решения о бюджете </w:t>
      </w:r>
      <w:r>
        <w:t xml:space="preserve">на </w:t>
      </w:r>
      <w:r>
        <w:t xml:space="preserve">2026 год и плановый период 2027 и 2028 </w:t>
      </w:r>
      <w:r>
        <w:t xml:space="preserve">годов</w:t>
      </w:r>
      <w:r>
        <w:t xml:space="preserve"> </w:t>
      </w:r>
      <w:r>
        <w:t xml:space="preserve">на его соответствие требованиям действующего законодательства,</w:t>
      </w:r>
      <w:r>
        <w:t xml:space="preserve"> Основных направлениях налоговой политики Российской Федерации </w:t>
      </w:r>
      <w:r>
        <w:t xml:space="preserve">на </w:t>
      </w:r>
      <w:r>
        <w:t xml:space="preserve">2026 год и плановый период 2027 и 2028 </w:t>
      </w:r>
      <w:r>
        <w:t xml:space="preserve">годов</w:t>
      </w:r>
      <w:r>
        <w:t xml:space="preserve">, </w:t>
      </w:r>
      <w:r>
        <w:t xml:space="preserve">Бюджетном</w:t>
      </w:r>
      <w:r>
        <w:t xml:space="preserve">у кодексу</w:t>
      </w:r>
      <w:r>
        <w:t xml:space="preserve"> РФ.</w:t>
      </w:r>
      <w:r/>
    </w:p>
    <w:p>
      <w:pPr>
        <w:pStyle w:val="954"/>
        <w:ind w:firstLine="709"/>
        <w:jc w:val="both"/>
        <w:spacing w:after="60"/>
      </w:pPr>
      <w:r>
        <w:t xml:space="preserve">С целью достижения поставленных Президентом национальных целей Правительством Российской Федерации ведется формирование Единого плана по достижению национальных целей развития Российской Федерации на период до 2030 год</w:t>
      </w:r>
      <w:r>
        <w:t xml:space="preserve">а и на перспективу до 2036 года</w:t>
      </w:r>
      <w:r>
        <w:t xml:space="preserve">, а также разработан портфель новых национальных проектов, в том числе национальных проектов п</w:t>
      </w:r>
      <w:r>
        <w:t xml:space="preserve">о обеспечению технологического лидерства. В рамках национальных проектов и мероприятий Единого плана будет реализовываться комплекс мероприятий, направленный на формирование экономики предложения, улучшение качества жизни и развитие человеческого капитала.</w:t>
      </w:r>
      <w:r/>
    </w:p>
    <w:p>
      <w:pPr>
        <w:pStyle w:val="954"/>
        <w:ind w:firstLine="709"/>
        <w:jc w:val="both"/>
      </w:pPr>
      <w:r>
        <w:t xml:space="preserve">За основу при формировании бюджета были приняты показатели прогноза социально-экономического развития </w:t>
      </w:r>
      <w:r>
        <w:rPr>
          <w:color w:val="000000"/>
        </w:rPr>
        <w:t xml:space="preserve">муниципального образования Суховское сельское поселение Кировского муниципального района</w:t>
      </w:r>
      <w:r>
        <w:rPr>
          <w:color w:val="000000"/>
        </w:rPr>
        <w:t xml:space="preserve"> Ленинградской области</w:t>
      </w:r>
      <w:r>
        <w:t xml:space="preserve"> на 20</w:t>
      </w:r>
      <w:r>
        <w:t xml:space="preserve">26</w:t>
      </w:r>
      <w:r>
        <w:t xml:space="preserve">-20</w:t>
      </w:r>
      <w:r>
        <w:t xml:space="preserve">28</w:t>
      </w:r>
      <w:r>
        <w:t xml:space="preserve"> годы.</w:t>
      </w:r>
      <w:r/>
    </w:p>
    <w:p>
      <w:pPr>
        <w:pStyle w:val="954"/>
        <w:ind w:firstLine="360"/>
        <w:jc w:val="both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954"/>
        <w:ind w:firstLine="708"/>
        <w:jc w:val="center"/>
        <w:rPr>
          <w:b/>
        </w:rPr>
      </w:pPr>
      <w:r>
        <w:rPr>
          <w:b/>
        </w:rPr>
        <w:t xml:space="preserve">Основные </w:t>
      </w:r>
      <w:r>
        <w:rPr>
          <w:b/>
        </w:rPr>
        <w:t xml:space="preserve">направления</w:t>
      </w:r>
      <w:r>
        <w:rPr>
          <w:b/>
        </w:rPr>
        <w:t xml:space="preserve"> бюджетной политики </w:t>
      </w:r>
      <w:r>
        <w:rPr>
          <w:b/>
          <w:iCs/>
        </w:rPr>
        <w:t xml:space="preserve">на </w:t>
      </w:r>
      <w:r>
        <w:rPr>
          <w:b/>
          <w:iCs/>
        </w:rPr>
        <w:t xml:space="preserve">2026 год и плановый период 2027 и 2028 </w:t>
      </w:r>
      <w:r>
        <w:rPr>
          <w:b/>
        </w:rPr>
        <w:t xml:space="preserve">годов</w:t>
      </w:r>
      <w:r>
        <w:rPr>
          <w:b/>
        </w:rPr>
      </w:r>
      <w:r>
        <w:rPr>
          <w:b/>
        </w:rPr>
      </w:r>
    </w:p>
    <w:p>
      <w:pPr>
        <w:pStyle w:val="954"/>
        <w:ind w:firstLine="709"/>
        <w:jc w:val="both"/>
        <w:spacing w:before="60"/>
      </w:pPr>
      <w:r>
        <w:t xml:space="preserve">Бюджетная политика в области расходов будет ориентирована</w:t>
      </w:r>
      <w:r>
        <w:t xml:space="preserve"> на безусловное исполнение всех принятых расходных обязательств, а также реализацию национальных проектов. В настоящее время ведется активная работа по наиболее полному участию МО в проектах, которые направлены на развитие экономической и социальной сфер.</w:t>
      </w:r>
      <w:r/>
    </w:p>
    <w:p>
      <w:pPr>
        <w:pStyle w:val="954"/>
        <w:ind w:firstLine="709"/>
        <w:jc w:val="both"/>
        <w:spacing w:before="60"/>
      </w:pPr>
      <w:r>
        <w:t xml:space="preserve">Бюджетная политика МО Суховское сельское поселение в </w:t>
      </w:r>
      <w:r>
        <w:t xml:space="preserve">2026</w:t>
      </w:r>
      <w:r>
        <w:t xml:space="preserve">–</w:t>
      </w:r>
      <w:r>
        <w:t xml:space="preserve">2028</w:t>
      </w:r>
      <w:r>
        <w:t xml:space="preserve"> годах будет направлена на:</w:t>
      </w:r>
      <w:r/>
    </w:p>
    <w:p>
      <w:pPr>
        <w:pStyle w:val="954"/>
        <w:ind w:firstLine="709"/>
        <w:jc w:val="both"/>
        <w:spacing w:after="60"/>
      </w:pPr>
      <w:r>
        <w:t xml:space="preserve">-</w:t>
      </w:r>
      <w:r>
        <w:t xml:space="preserve"> </w:t>
      </w:r>
      <w:r>
        <w:t xml:space="preserve">реализация мероприятий, направленных на достижение наци</w:t>
      </w:r>
      <w:r>
        <w:t xml:space="preserve">ональных целей в соответствии с У</w:t>
      </w:r>
      <w:r>
        <w:t xml:space="preserve">казом Президента Российской Федерации от 7 мая 2018</w:t>
      </w:r>
      <w:r>
        <w:t xml:space="preserve"> года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</w:t>
      </w:r>
      <w:r>
        <w:t xml:space="preserve"> </w:t>
      </w:r>
      <w:r>
        <w:t xml:space="preserve">выполнение социальных обязательств;</w:t>
      </w:r>
      <w:r/>
    </w:p>
    <w:p>
      <w:pPr>
        <w:pStyle w:val="954"/>
        <w:ind w:firstLine="709"/>
        <w:jc w:val="both"/>
      </w:pPr>
      <w:r>
        <w:t xml:space="preserve">-</w:t>
      </w:r>
      <w:r>
        <w:t xml:space="preserve"> </w:t>
      </w:r>
      <w:r>
        <w:t xml:space="preserve">сдерживание роста расходов и повышение их эффективности;</w:t>
      </w:r>
      <w:r/>
    </w:p>
    <w:p>
      <w:pPr>
        <w:pStyle w:val="954"/>
        <w:ind w:firstLine="709"/>
        <w:jc w:val="both"/>
      </w:pPr>
      <w:r>
        <w:t xml:space="preserve">-</w:t>
      </w:r>
      <w:r>
        <w:t xml:space="preserve"> </w:t>
      </w:r>
      <w:r>
        <w:t xml:space="preserve">привлечение средств из вышестоящих бюджетов на софинансирование расходных обязательств муниципального образование Суховское сельское поселение.</w:t>
      </w:r>
      <w:r/>
    </w:p>
    <w:p>
      <w:pPr>
        <w:pStyle w:val="954"/>
        <w:ind w:firstLine="709"/>
        <w:jc w:val="both"/>
      </w:pPr>
      <w:r>
        <w:t xml:space="preserve">Основными задачами по повышению эффективности бюджетных расходов являются:</w:t>
      </w:r>
      <w:r/>
    </w:p>
    <w:p>
      <w:pPr>
        <w:pStyle w:val="954"/>
        <w:ind w:firstLine="709"/>
        <w:jc w:val="both"/>
      </w:pPr>
      <w:r>
        <w:t xml:space="preserve">- повышение эффективности и результативности имеющихся инструментов программно-целевого управления и бюджетирования;</w:t>
      </w:r>
      <w:r/>
    </w:p>
    <w:p>
      <w:pPr>
        <w:pStyle w:val="954"/>
        <w:ind w:firstLine="709"/>
        <w:jc w:val="both"/>
      </w:pPr>
      <w:r>
        <w:t xml:space="preserve">- создание условий для повышения качества предоставления муниципальных услуг;</w:t>
      </w:r>
      <w:r/>
    </w:p>
    <w:p>
      <w:pPr>
        <w:pStyle w:val="954"/>
        <w:ind w:firstLine="709"/>
        <w:jc w:val="both"/>
      </w:pPr>
      <w:r>
        <w:t xml:space="preserve">- совершенствование процедур предварительного и последующего контроля в бюджетной сфере.</w:t>
      </w:r>
      <w:r/>
    </w:p>
    <w:p>
      <w:pPr>
        <w:pStyle w:val="954"/>
        <w:ind w:left="426"/>
        <w:jc w:val="both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954"/>
        <w:jc w:val="center"/>
        <w:rPr>
          <w:b/>
        </w:rPr>
      </w:pPr>
      <w:r>
        <w:rPr>
          <w:b/>
        </w:rPr>
        <w:t xml:space="preserve">Основные направления налоговой политики</w:t>
      </w:r>
      <w:r>
        <w:rPr>
          <w:b/>
        </w:rPr>
      </w:r>
      <w:r>
        <w:rPr>
          <w:b/>
        </w:rPr>
      </w:r>
    </w:p>
    <w:p>
      <w:pPr>
        <w:pStyle w:val="954"/>
        <w:ind w:firstLine="709"/>
        <w:jc w:val="both"/>
        <w:spacing w:before="60"/>
      </w:pPr>
      <w:r>
        <w:t xml:space="preserve">Основные направления налоговой политики разработаны с учетом посланий и поручений Президента РФ и Председателя Правительства Российской Федерации.</w:t>
      </w:r>
      <w:r/>
    </w:p>
    <w:p>
      <w:pPr>
        <w:pStyle w:val="974"/>
        <w:ind w:firstLine="709"/>
        <w:jc w:val="both"/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Важным фактором проводимой налоговой политики является необходимость сохранения бюджетной устойчивости и обеспечения бюджетной сбалансированности.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54"/>
        <w:ind w:firstLine="709"/>
        <w:jc w:val="both"/>
        <w:spacing w:before="60"/>
      </w:pPr>
      <w:r>
        <w:t xml:space="preserve">В трехлетней перспективе будет продолжена работа по укреплению и развитию налогового потенциала бюджета муниципального образования за счет наращивания стабильных доходных источников и мобилизации в </w:t>
      </w:r>
      <w:r>
        <w:t xml:space="preserve">бюджет имеющихся резервов с учетом изменений, внесенных в налоговый кодекс Российской Федерации, исполнению утвержденного плана мероприятий по увеличению поступлений собственных доходов, оптимизации бюджетных расходов и оздоровлению муниципальных финансов.</w:t>
      </w:r>
      <w:r/>
    </w:p>
    <w:p>
      <w:pPr>
        <w:pStyle w:val="954"/>
        <w:ind w:firstLine="709"/>
        <w:jc w:val="both"/>
        <w:spacing w:before="60"/>
      </w:pPr>
      <w:r>
        <w:t xml:space="preserve">Продолжится работа по актуализации базы данных налоговых органов по объектам недвижимости и земель</w:t>
      </w:r>
      <w:r>
        <w:t xml:space="preserve">ным участкам, что приведет к увеличению поступлений земельного налога, арендной платы и налога на имущество физических лиц, координировать усилия муниципального земельного контроля для максимального учета при проведении мероприятий по увеличению налоговых </w:t>
      </w:r>
      <w:r>
        <w:t xml:space="preserve">поступлений.</w:t>
      </w:r>
      <w:r/>
    </w:p>
    <w:p>
      <w:pPr>
        <w:pStyle w:val="954"/>
        <w:ind w:firstLine="709"/>
        <w:jc w:val="both"/>
        <w:spacing w:before="60"/>
      </w:pPr>
      <w:r>
        <w:t xml:space="preserve">Обеспечение полноты собираемости налогов остается важнейшей задачей в условиях сохраняющейся нестаби</w:t>
      </w:r>
      <w:r>
        <w:t xml:space="preserve">льности экономической ситуации.</w:t>
      </w:r>
      <w:r/>
    </w:p>
    <w:p>
      <w:pPr>
        <w:pStyle w:val="989"/>
        <w:ind w:right="-1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89"/>
        <w:ind w:right="-1"/>
        <w:rPr>
          <w:iCs/>
          <w:sz w:val="24"/>
          <w:szCs w:val="24"/>
        </w:rPr>
      </w:pPr>
      <w:r>
        <w:rPr>
          <w:sz w:val="24"/>
          <w:szCs w:val="24"/>
        </w:rPr>
        <w:t xml:space="preserve">Бюджет МО Суховское сельское поселение </w:t>
      </w:r>
      <w:r>
        <w:rPr>
          <w:iCs/>
          <w:sz w:val="24"/>
          <w:szCs w:val="24"/>
        </w:rPr>
        <w:t xml:space="preserve">на 202</w:t>
      </w:r>
      <w:r>
        <w:rPr>
          <w:iCs/>
          <w:sz w:val="24"/>
          <w:szCs w:val="24"/>
          <w:lang w:val="ru-RU"/>
        </w:rPr>
        <w:t xml:space="preserve">6</w:t>
      </w:r>
      <w:r>
        <w:rPr>
          <w:iCs/>
          <w:sz w:val="24"/>
          <w:szCs w:val="24"/>
        </w:rPr>
        <w:t xml:space="preserve"> год и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989"/>
        <w:ind w:right="-1"/>
        <w:rPr>
          <w:sz w:val="24"/>
          <w:szCs w:val="24"/>
        </w:rPr>
      </w:pPr>
      <w:r>
        <w:rPr>
          <w:iCs/>
          <w:sz w:val="24"/>
          <w:szCs w:val="24"/>
        </w:rPr>
        <w:t xml:space="preserve"> плановый период 202</w:t>
      </w:r>
      <w:r>
        <w:rPr>
          <w:iCs/>
          <w:sz w:val="24"/>
          <w:szCs w:val="24"/>
          <w:lang w:val="ru-RU"/>
        </w:rPr>
        <w:t xml:space="preserve">7</w:t>
      </w:r>
      <w:r>
        <w:rPr>
          <w:iCs/>
          <w:sz w:val="24"/>
          <w:szCs w:val="24"/>
        </w:rPr>
        <w:t xml:space="preserve"> и 202</w:t>
      </w:r>
      <w:r>
        <w:rPr>
          <w:iCs/>
          <w:sz w:val="24"/>
          <w:szCs w:val="24"/>
          <w:lang w:val="ru-RU"/>
        </w:rPr>
        <w:t xml:space="preserve">8</w:t>
      </w:r>
      <w:r>
        <w:rPr>
          <w:sz w:val="24"/>
          <w:szCs w:val="24"/>
        </w:rPr>
        <w:t xml:space="preserve"> годов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both"/>
        <w:spacing w:before="60"/>
        <w:rPr>
          <w:spacing w:val="-4"/>
        </w:rPr>
      </w:pPr>
      <w:r>
        <w:rPr>
          <w:spacing w:val="-4"/>
        </w:rPr>
        <w:t xml:space="preserve">Проектом решения о бюджете </w:t>
      </w:r>
      <w:r>
        <w:rPr>
          <w:iCs/>
          <w:spacing w:val="-4"/>
        </w:rPr>
        <w:t xml:space="preserve">на </w:t>
      </w:r>
      <w:r>
        <w:rPr>
          <w:iCs/>
          <w:spacing w:val="-4"/>
        </w:rPr>
        <w:t xml:space="preserve">2026 год и плановый период 2027 и 2028 </w:t>
      </w:r>
      <w:r>
        <w:rPr>
          <w:spacing w:val="-4"/>
        </w:rPr>
        <w:t xml:space="preserve">годов </w:t>
      </w:r>
      <w:r>
        <w:rPr>
          <w:spacing w:val="-4"/>
        </w:rPr>
        <w:t xml:space="preserve">предлагается утвердить основные характеристики бюджета муниципального</w:t>
      </w:r>
      <w:r>
        <w:rPr>
          <w:b/>
          <w:spacing w:val="-4"/>
        </w:rPr>
        <w:t xml:space="preserve"> </w:t>
      </w:r>
      <w:r>
        <w:rPr>
          <w:spacing w:val="-4"/>
        </w:rPr>
        <w:t xml:space="preserve">образования </w:t>
      </w:r>
      <w:r>
        <w:rPr>
          <w:spacing w:val="-4"/>
        </w:rPr>
        <w:t xml:space="preserve">Суховское сельское поселение </w:t>
      </w:r>
      <w:r>
        <w:rPr>
          <w:spacing w:val="-4"/>
        </w:rPr>
        <w:t xml:space="preserve">Кировского муниципального района Ленинградской области:</w:t>
      </w:r>
      <w:r>
        <w:rPr>
          <w:spacing w:val="-4"/>
        </w:rPr>
      </w:r>
      <w:r>
        <w:rPr>
          <w:spacing w:val="-4"/>
        </w:rPr>
      </w:r>
    </w:p>
    <w:p>
      <w:pPr>
        <w:pStyle w:val="989"/>
        <w:ind w:right="-1"/>
        <w:jc w:val="both"/>
        <w:rPr>
          <w:b w:val="0"/>
          <w:sz w:val="12"/>
          <w:szCs w:val="12"/>
        </w:rPr>
      </w:pPr>
      <w:r>
        <w:rPr>
          <w:b w:val="0"/>
          <w:sz w:val="12"/>
          <w:szCs w:val="12"/>
        </w:rPr>
      </w:r>
      <w:r>
        <w:rPr>
          <w:b w:val="0"/>
          <w:sz w:val="12"/>
          <w:szCs w:val="12"/>
        </w:rPr>
      </w:r>
      <w:r>
        <w:rPr>
          <w:b w:val="0"/>
          <w:sz w:val="12"/>
          <w:szCs w:val="12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75"/>
        <w:gridCol w:w="1704"/>
        <w:gridCol w:w="1704"/>
        <w:gridCol w:w="1704"/>
        <w:gridCol w:w="1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5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</w:r>
            <w:r>
              <w:rPr>
                <w:b w:val="0"/>
                <w:sz w:val="24"/>
                <w:szCs w:val="24"/>
                <w:lang w:val="ru-RU" w:eastAsia="ru-RU"/>
              </w:rPr>
            </w:r>
            <w:r>
              <w:rPr>
                <w:b w:val="0"/>
                <w:sz w:val="24"/>
                <w:szCs w:val="24"/>
                <w:lang w:val="ru-RU" w:eastAsia="ru-RU"/>
              </w:rPr>
            </w:r>
          </w:p>
        </w:tc>
        <w:tc>
          <w:tcPr>
            <w:tcW w:w="1704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Ожидаемые </w:t>
            </w:r>
            <w:r>
              <w:rPr>
                <w:sz w:val="18"/>
                <w:szCs w:val="18"/>
                <w:lang w:val="ru-RU" w:eastAsia="ru-RU"/>
              </w:rPr>
              <w:t xml:space="preserve">2025 год (</w:t>
            </w:r>
            <w:r>
              <w:rPr>
                <w:sz w:val="18"/>
                <w:szCs w:val="18"/>
                <w:lang w:val="ru-RU" w:eastAsia="ru-RU"/>
              </w:rPr>
              <w:t xml:space="preserve">тыс.руб.</w:t>
            </w:r>
            <w:r>
              <w:rPr>
                <w:sz w:val="18"/>
                <w:szCs w:val="18"/>
                <w:lang w:val="ru-RU" w:eastAsia="ru-RU"/>
              </w:rPr>
              <w:t xml:space="preserve">)</w:t>
            </w: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1704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2026 год (</w:t>
            </w:r>
            <w:r>
              <w:rPr>
                <w:sz w:val="18"/>
                <w:szCs w:val="18"/>
                <w:lang w:val="ru-RU" w:eastAsia="ru-RU"/>
              </w:rPr>
              <w:t xml:space="preserve">тыс.руб.</w:t>
            </w:r>
            <w:r>
              <w:rPr>
                <w:sz w:val="18"/>
                <w:szCs w:val="18"/>
                <w:lang w:val="ru-RU" w:eastAsia="ru-RU"/>
              </w:rPr>
              <w:t xml:space="preserve">)</w:t>
            </w: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1704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2027 год (</w:t>
            </w:r>
            <w:r>
              <w:rPr>
                <w:sz w:val="18"/>
                <w:szCs w:val="18"/>
                <w:lang w:val="ru-RU" w:eastAsia="ru-RU"/>
              </w:rPr>
              <w:t xml:space="preserve">тыс.руб.</w:t>
            </w:r>
            <w:r>
              <w:rPr>
                <w:sz w:val="18"/>
                <w:szCs w:val="18"/>
                <w:lang w:val="ru-RU" w:eastAsia="ru-RU"/>
              </w:rPr>
              <w:t xml:space="preserve">)</w:t>
            </w: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tcW w:w="1475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202</w:t>
            </w:r>
            <w:r>
              <w:rPr>
                <w:sz w:val="18"/>
                <w:szCs w:val="18"/>
                <w:lang w:val="ru-RU" w:eastAsia="ru-RU"/>
              </w:rPr>
              <w:t xml:space="preserve">8</w:t>
            </w:r>
            <w:r>
              <w:rPr>
                <w:sz w:val="18"/>
                <w:szCs w:val="18"/>
                <w:lang w:val="ru-RU" w:eastAsia="ru-RU"/>
              </w:rPr>
              <w:t xml:space="preserve"> год (</w:t>
            </w:r>
            <w:r>
              <w:rPr>
                <w:sz w:val="18"/>
                <w:szCs w:val="18"/>
                <w:lang w:val="ru-RU" w:eastAsia="ru-RU"/>
              </w:rPr>
              <w:t xml:space="preserve">тыс.руб.</w:t>
            </w:r>
            <w:r>
              <w:rPr>
                <w:sz w:val="18"/>
                <w:szCs w:val="18"/>
                <w:lang w:val="ru-RU" w:eastAsia="ru-RU"/>
              </w:rPr>
              <w:t xml:space="preserve">)</w:t>
            </w: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5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Доходы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bottom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48 390,7</w:t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1704" w:type="dxa"/>
            <w:vAlign w:val="bottom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  <w:i/>
                <w:iCs/>
                <w:sz w:val="22"/>
                <w:szCs w:val="22"/>
                <w:highlight w:val="none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none"/>
              </w:rPr>
              <w:t xml:space="preserve">23 148,2</w:t>
            </w:r>
            <w:r>
              <w:rPr>
                <w:b/>
                <w:bCs/>
                <w:i/>
                <w:iCs/>
                <w:sz w:val="22"/>
                <w:szCs w:val="22"/>
                <w:highlight w:val="none"/>
              </w:rPr>
            </w:r>
            <w:r>
              <w:rPr>
                <w:b/>
                <w:bCs/>
                <w:i/>
                <w:iCs/>
                <w:sz w:val="22"/>
                <w:szCs w:val="22"/>
                <w:highlight w:val="none"/>
              </w:rPr>
            </w:r>
          </w:p>
        </w:tc>
        <w:tc>
          <w:tcPr>
            <w:tcW w:w="1704" w:type="dxa"/>
            <w:vAlign w:val="bottom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23 802,9</w:t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1475" w:type="dxa"/>
            <w:vAlign w:val="bottom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none"/>
              </w:rPr>
              <w:t xml:space="preserve">22 862,1</w:t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5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Расходы, в т. ч.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48000,0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23148,2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2380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2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,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9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22862,1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5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условно утвержденные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420,0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873,7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5" w:type="dxa"/>
            <w:vAlign w:val="top"/>
            <w:textDirection w:val="lrTb"/>
            <w:noWrap w:val="false"/>
          </w:tcPr>
          <w:p>
            <w:pPr>
              <w:pStyle w:val="989"/>
              <w:ind w:right="-1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Дефицит («-»),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  <w:p>
            <w:pPr>
              <w:pStyle w:val="989"/>
              <w:ind w:right="-1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Профицит («+»)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390,7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704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89"/>
              <w:ind w:right="-1"/>
              <w:jc w:val="center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989"/>
        <w:ind w:right="-1"/>
        <w:jc w:val="both"/>
        <w:rPr>
          <w:b w:val="0"/>
          <w:sz w:val="12"/>
          <w:szCs w:val="12"/>
        </w:rPr>
      </w:pPr>
      <w:r>
        <w:rPr>
          <w:b w:val="0"/>
          <w:sz w:val="12"/>
          <w:szCs w:val="12"/>
        </w:rPr>
      </w:r>
      <w:r>
        <w:rPr>
          <w:b w:val="0"/>
          <w:sz w:val="12"/>
          <w:szCs w:val="12"/>
        </w:rPr>
      </w:r>
      <w:r>
        <w:rPr>
          <w:b w:val="0"/>
          <w:sz w:val="12"/>
          <w:szCs w:val="12"/>
        </w:rPr>
      </w:r>
    </w:p>
    <w:p>
      <w:pPr>
        <w:pStyle w:val="989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Прогнозируемые доходы бюджета муниципального образования Суховское сельское поселение Кировского муниципального района Ленинградской области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 и на плановый период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годов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9"/>
        <w:jc w:val="both"/>
        <w:spacing w:before="60"/>
      </w:pPr>
      <w:r>
        <w:t xml:space="preserve">Прогноз налоговых и неналоговых доходов бюджета муниципального образования </w:t>
      </w:r>
      <w:r>
        <w:t xml:space="preserve">Суховское сельское поселение </w:t>
      </w:r>
      <w:r>
        <w:t xml:space="preserve">Кировского муниципального района Ленинградской области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t xml:space="preserve">годов </w:t>
      </w:r>
      <w:r>
        <w:t xml:space="preserve">рассчитан исходя из основных показателей социально-экономического развития </w:t>
      </w:r>
      <w:r>
        <w:t xml:space="preserve">поселения</w:t>
      </w:r>
      <w:r>
        <w:t xml:space="preserve"> и ожидаемого поступления налоговых и неналоговых доходов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t xml:space="preserve">годов</w:t>
      </w:r>
      <w:r>
        <w:t xml:space="preserve">.</w:t>
      </w:r>
      <w:r/>
    </w:p>
    <w:p>
      <w:pPr>
        <w:pStyle w:val="954"/>
        <w:ind w:firstLine="709"/>
        <w:jc w:val="both"/>
        <w:rPr>
          <w:highlight w:val="none"/>
        </w:rPr>
      </w:pPr>
      <w:r>
        <w:t xml:space="preserve">При формировании проекта бюджета </w:t>
      </w:r>
      <w:r>
        <w:rPr>
          <w:iCs/>
        </w:rPr>
        <w:t xml:space="preserve">на </w:t>
      </w:r>
      <w:r>
        <w:rPr>
          <w:iCs/>
        </w:rPr>
        <w:t xml:space="preserve">2026 год и плановый период 2027 и 2028 </w:t>
      </w:r>
      <w:r>
        <w:t xml:space="preserve">годов </w:t>
      </w:r>
      <w:r>
        <w:t xml:space="preserve">учитывались положения Бюджетного кодекса Российской Федерации, налоговое за</w:t>
      </w:r>
      <w:r>
        <w:t xml:space="preserve">конодательство, действующее на момент составления проекта бюджета, а также планируемые изменения и дополнения в законодательство Российской Федерации и законодательство Ленинградской области в налоговой и бюджетной сферах, вступающие в действие с 1 января </w:t>
      </w:r>
      <w:r>
        <w:t xml:space="preserve">202</w:t>
      </w:r>
      <w:r>
        <w:t xml:space="preserve">5</w:t>
      </w:r>
      <w: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4"/>
        <w:ind w:firstLine="709"/>
        <w:jc w:val="right"/>
        <w:rPr>
          <w:b/>
          <w:bCs/>
        </w:rPr>
      </w:pPr>
      <w:r>
        <w:rPr>
          <w:b/>
          <w:bCs/>
        </w:rPr>
        <w:t xml:space="preserve">Прогноз доходов муниципального образования Суховское сельское поселение Кировского муниципального района Ленинградской области на 202</w:t>
      </w:r>
      <w:r>
        <w:rPr>
          <w:b/>
          <w:bCs/>
        </w:rPr>
        <w:t xml:space="preserve">6</w:t>
      </w:r>
      <w:r>
        <w:rPr>
          <w:b/>
          <w:bCs/>
        </w:rPr>
        <w:t xml:space="preserve">-202</w:t>
      </w:r>
      <w:r>
        <w:rPr>
          <w:b/>
          <w:bCs/>
        </w:rPr>
        <w:t xml:space="preserve">8</w:t>
      </w:r>
      <w:r>
        <w:rPr>
          <w:b/>
          <w:bCs/>
        </w:rPr>
        <w:t xml:space="preserve"> гг.</w:t>
      </w:r>
      <w:r>
        <w:rPr>
          <w:b/>
          <w:bCs/>
        </w:rPr>
      </w:r>
      <w:r>
        <w:rPr>
          <w:b/>
          <w:bCs/>
        </w:rPr>
      </w:r>
    </w:p>
    <w:p>
      <w:pPr>
        <w:pStyle w:val="954"/>
        <w:ind w:firstLine="709"/>
        <w:jc w:val="right"/>
        <w:rPr>
          <w:b/>
          <w:bCs/>
        </w:rPr>
      </w:pPr>
      <w:r>
        <w:rPr>
          <w:sz w:val="20"/>
          <w:szCs w:val="20"/>
        </w:rPr>
        <w:t xml:space="preserve"> (тыс.руб.)</w:t>
      </w:r>
      <w:r>
        <w:rPr>
          <w:b/>
          <w:bCs/>
        </w:rPr>
      </w:r>
      <w:r>
        <w:rPr>
          <w:b/>
          <w:bCs/>
        </w:rPr>
      </w:r>
    </w:p>
    <w:tbl>
      <w:tblPr>
        <w:tblW w:w="9369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92"/>
        <w:gridCol w:w="11"/>
        <w:gridCol w:w="1440"/>
        <w:gridCol w:w="1842"/>
        <w:gridCol w:w="1842"/>
        <w:gridCol w:w="1843"/>
      </w:tblGrid>
      <w:tr>
        <w:tblPrEx/>
        <w:trPr>
          <w:trHeight w:val="7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vAlign w:val="top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доходов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5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Ожидаемое поступление в 2025 г.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Прогнозируемые доходы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2026 год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Прогнозируемые доходы 2027 год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Прогнозируемые доходы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2028 год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Доходы бюджета - всего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</w:t>
            </w:r>
            <w:r>
              <w:rPr>
                <w:b/>
                <w:bCs/>
                <w:sz w:val="20"/>
              </w:rPr>
              <w:t xml:space="preserve">8390,7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23 148,2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</w:t>
            </w:r>
            <w:r>
              <w:rPr>
                <w:b/>
                <w:bCs/>
                <w:sz w:val="20"/>
              </w:rPr>
              <w:t xml:space="preserve"> </w:t>
            </w:r>
            <w:r>
              <w:rPr>
                <w:b/>
                <w:bCs/>
                <w:sz w:val="20"/>
              </w:rPr>
              <w:t xml:space="preserve">80</w:t>
            </w:r>
            <w:r>
              <w:rPr>
                <w:b/>
                <w:bCs/>
                <w:sz w:val="20"/>
              </w:rPr>
              <w:t xml:space="preserve">2,9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22 862,1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384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 xml:space="preserve">в том числе: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Налоговые доходы: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8 300,0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9 890,1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11 133,0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11 477,4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акцизы</w:t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</w:pPr>
            <w:r>
              <w:rPr>
                <w:b/>
                <w:bCs/>
                <w:sz w:val="20"/>
              </w:rPr>
              <w:t xml:space="preserve">2 512,4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2839,8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3757,0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3757,0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Налоги на доходы физических лиц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1 200,0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1088,3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1183,0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1272,9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Налоги на совокупный доход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925,5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392,0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393</w:t>
            </w:r>
            <w:r>
              <w:rPr>
                <w:b/>
                <w:sz w:val="20"/>
                <w:szCs w:val="20"/>
              </w:rPr>
              <w:t xml:space="preserve">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397</w:t>
            </w:r>
            <w:r>
              <w:rPr>
                <w:b/>
                <w:sz w:val="20"/>
                <w:szCs w:val="20"/>
              </w:rPr>
              <w:t xml:space="preserve">,</w:t>
            </w:r>
            <w:r>
              <w:rPr>
                <w:b/>
                <w:sz w:val="20"/>
                <w:szCs w:val="20"/>
              </w:rPr>
              <w:t xml:space="preserve">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Налоги на имущество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1100,0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1200,0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Государственная пошлина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</w:tr>
      <w:tr>
        <w:tblPrEx/>
        <w:trPr>
          <w:trHeight w:val="321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налог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4 200,0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4570,0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4700,0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4850,0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Неналоговые доходы: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4 400,0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1337,1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1337,1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99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1337,1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47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</w:tr>
      <w:tr>
        <w:tblPrEx/>
        <w:trPr>
          <w:trHeight w:val="535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оказания платных услуг и компенсации затрат государства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</w:tr>
      <w:tr>
        <w:tblPrEx/>
        <w:trPr>
          <w:trHeight w:val="535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получаемые в виде арендной платы за земельные участки, государственная собственность на которые не разграничена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600,0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900,0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900,0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900,0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</w:tr>
      <w:tr>
        <w:tblPrEx/>
        <w:trPr>
          <w:trHeight w:val="320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none" w:color="FFFFFF" w:sz="255" w:space="0"/>
            </w:tcBorders>
            <w:tcW w:w="2403" w:type="dxa"/>
            <w:vAlign w:val="center"/>
            <w:textDirection w:val="lrTb"/>
            <w:noWrap/>
          </w:tcPr>
          <w:p>
            <w:pPr>
              <w:pStyle w:val="954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Штрафы, санкции, возмещение ущерба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3,0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неналоговые доходы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971,2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</w:r>
          </w:p>
        </w:tc>
      </w:tr>
      <w:tr>
        <w:tblPrEx/>
        <w:trPr>
          <w:trHeight w:val="57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Безвозмездные поступления: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35 690,7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11921,0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11332,8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10047,5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59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Дотации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7 300,0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9 038,2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8 088,3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8 416,0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>
          <w:trHeight w:val="57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Субсидии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10 172,4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2 646,1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3 000,2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1 628,0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>
          <w:trHeight w:val="57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Субвенции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218,3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236,6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244,3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3,5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>
          <w:trHeight w:val="573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95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Иные межбюджетные трансферты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18 000,0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54"/>
        <w:ind w:firstLine="709"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709"/>
        <w:jc w:val="both"/>
      </w:pPr>
      <w:r>
        <w:t xml:space="preserve">Прогноз поступления налоговых и неналоговых доходов, безвозмездных поступлений</w:t>
      </w:r>
      <w:r>
        <w:t xml:space="preserve"> </w:t>
      </w:r>
      <w:r>
        <w:t xml:space="preserve">в бюджет </w:t>
      </w:r>
      <w:r>
        <w:t xml:space="preserve">МО Суховское сельское поселение </w:t>
      </w:r>
      <w:r>
        <w:t xml:space="preserve">составит: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5</w:t>
      </w:r>
      <w:r>
        <w:t xml:space="preserve"> год – </w:t>
      </w:r>
      <w:r>
        <w:t xml:space="preserve">12700,00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6</w:t>
      </w:r>
      <w:r>
        <w:t xml:space="preserve"> год – </w:t>
      </w:r>
      <w:r>
        <w:t xml:space="preserve">11227,2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12470,1</w:t>
      </w:r>
      <w:r>
        <w:t xml:space="preserve"> </w:t>
      </w:r>
      <w:r>
        <w:t xml:space="preserve">тыс.руб</w:t>
      </w:r>
      <w:r>
        <w:t xml:space="preserve">.;</w:t>
      </w:r>
      <w:r/>
    </w:p>
    <w:p>
      <w:pPr>
        <w:pStyle w:val="954"/>
        <w:ind w:firstLine="709"/>
        <w:jc w:val="both"/>
      </w:pPr>
      <w:r>
        <w:t xml:space="preserve">- на 2028 год – 12814,5 тыс. руб.</w:t>
      </w:r>
      <w:r/>
    </w:p>
    <w:p>
      <w:pPr>
        <w:pStyle w:val="954"/>
        <w:ind w:firstLine="709"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709"/>
        <w:jc w:val="both"/>
      </w:pPr>
      <w:r>
        <w:t xml:space="preserve">В </w:t>
      </w:r>
      <w:r>
        <w:t xml:space="preserve">202</w:t>
      </w:r>
      <w:r>
        <w:t xml:space="preserve">6</w:t>
      </w:r>
      <w:r>
        <w:t xml:space="preserve"> году доходы бюджета будут сформированы за счет налоговых поступлений</w:t>
      </w:r>
      <w:r>
        <w:t xml:space="preserve"> </w:t>
      </w:r>
      <w:r>
        <w:t xml:space="preserve">42,7 (2025г.-</w:t>
      </w:r>
      <w:r>
        <w:t xml:space="preserve">38,9%</w:t>
      </w:r>
      <w:r>
        <w:t xml:space="preserve">; </w:t>
      </w:r>
      <w:r>
        <w:t xml:space="preserve">202</w:t>
      </w:r>
      <w:r>
        <w:t xml:space="preserve">4</w:t>
      </w:r>
      <w:r>
        <w:t xml:space="preserve">г.-</w:t>
      </w:r>
      <w:r>
        <w:t xml:space="preserve">37,5</w:t>
      </w:r>
      <w:r>
        <w:t xml:space="preserve">%</w:t>
      </w:r>
      <w:r>
        <w:t xml:space="preserve">;</w:t>
      </w:r>
      <w:r>
        <w:t xml:space="preserve">), неналоговых доходов </w:t>
      </w:r>
      <w:r>
        <w:t xml:space="preserve">5,8 </w:t>
      </w:r>
      <w:r>
        <w:t xml:space="preserve">(2025г.-</w:t>
      </w:r>
      <w:r>
        <w:t xml:space="preserve">4,7%</w:t>
      </w:r>
      <w:r>
        <w:t xml:space="preserve">;</w:t>
      </w:r>
      <w:r>
        <w:t xml:space="preserve"> </w:t>
      </w:r>
      <w:r>
        <w:t xml:space="preserve">202</w:t>
      </w:r>
      <w:r>
        <w:t xml:space="preserve">4</w:t>
      </w:r>
      <w:r>
        <w:t xml:space="preserve">г.-</w:t>
      </w:r>
      <w:r>
        <w:t xml:space="preserve">5,0</w:t>
      </w:r>
      <w:r>
        <w:t xml:space="preserve">%)</w:t>
      </w:r>
      <w:r>
        <w:t xml:space="preserve">, а также безвозмездных поступлений </w:t>
      </w:r>
      <w:r>
        <w:t xml:space="preserve">51,5 (2025г.-</w:t>
      </w:r>
      <w:r>
        <w:t xml:space="preserve">56,3</w:t>
      </w:r>
      <w:r>
        <w:t xml:space="preserve">%</w:t>
      </w:r>
      <w:r>
        <w:t xml:space="preserve">; </w:t>
      </w:r>
      <w:r>
        <w:t xml:space="preserve">202</w:t>
      </w:r>
      <w:r>
        <w:t xml:space="preserve">4</w:t>
      </w:r>
      <w:r>
        <w:t xml:space="preserve">г.-</w:t>
      </w:r>
      <w:r>
        <w:t xml:space="preserve">57,5</w:t>
      </w:r>
      <w:r>
        <w:t xml:space="preserve">%</w:t>
      </w:r>
      <w:r>
        <w:t xml:space="preserve">).</w:t>
      </w:r>
      <w:r/>
    </w:p>
    <w:p>
      <w:pPr>
        <w:pStyle w:val="954"/>
        <w:ind w:firstLine="709"/>
        <w:jc w:val="both"/>
        <w:spacing w:before="60"/>
        <w:rPr>
          <w:b/>
        </w:rPr>
      </w:pPr>
      <w:r>
        <w:t xml:space="preserve">Налоговые доходы в 202</w:t>
      </w:r>
      <w:r>
        <w:t xml:space="preserve">6</w:t>
      </w:r>
      <w:r>
        <w:t xml:space="preserve"> году, относительно </w:t>
      </w:r>
      <w:r>
        <w:t xml:space="preserve">ожидаемых поступлений</w:t>
      </w:r>
      <w:r>
        <w:t xml:space="preserve"> в </w:t>
      </w:r>
      <w:r>
        <w:t xml:space="preserve">202</w:t>
      </w:r>
      <w:r>
        <w:t xml:space="preserve">5</w:t>
      </w:r>
      <w:r>
        <w:t xml:space="preserve"> год</w:t>
      </w:r>
      <w:r>
        <w:t xml:space="preserve">у,</w:t>
      </w:r>
      <w:r>
        <w:t xml:space="preserve"> </w:t>
      </w:r>
      <w:r>
        <w:rPr>
          <w:highlight w:val="none"/>
        </w:rPr>
        <w:t xml:space="preserve">увеличены </w:t>
      </w:r>
      <w:r>
        <w:t xml:space="preserve">на </w:t>
      </w:r>
      <w:r>
        <w:t xml:space="preserve">1590,1</w:t>
      </w:r>
      <w:r>
        <w:t xml:space="preserve"> </w:t>
      </w:r>
      <w:r>
        <w:t xml:space="preserve">тыс.руб.</w:t>
      </w:r>
      <w:r>
        <w:t xml:space="preserve"> или на </w:t>
      </w:r>
      <w:r>
        <w:t xml:space="preserve">19,2</w:t>
      </w:r>
      <w:r>
        <w:t xml:space="preserve">% и составят</w:t>
      </w:r>
      <w:r>
        <w:t xml:space="preserve"> </w:t>
      </w:r>
      <w:r>
        <w:t xml:space="preserve">9890,1 (2025г.-</w:t>
      </w:r>
      <w:r>
        <w:t xml:space="preserve"> </w:t>
      </w:r>
      <w:r>
        <w:t xml:space="preserve">8440,2</w:t>
      </w:r>
      <w:r>
        <w:t xml:space="preserve">; </w:t>
      </w:r>
      <w:r>
        <w:t xml:space="preserve">202</w:t>
      </w:r>
      <w:r>
        <w:t xml:space="preserve">4</w:t>
      </w:r>
      <w:r>
        <w:t xml:space="preserve">г.-</w:t>
      </w:r>
      <w:r>
        <w:t xml:space="preserve">9686,4</w:t>
      </w:r>
      <w:r>
        <w:t xml:space="preserve">)</w:t>
      </w:r>
      <w:r>
        <w:rPr>
          <w:b/>
          <w:bCs/>
          <w:sz w:val="20"/>
          <w:szCs w:val="20"/>
        </w:rPr>
        <w:t xml:space="preserve"> </w:t>
      </w:r>
      <w:r>
        <w:t xml:space="preserve">тыс.руб.</w:t>
      </w:r>
      <w:r>
        <w:rPr>
          <w:b/>
        </w:rPr>
      </w:r>
      <w:r>
        <w:rPr>
          <w:b/>
        </w:rPr>
      </w:r>
    </w:p>
    <w:p>
      <w:pPr>
        <w:pStyle w:val="954"/>
        <w:ind w:firstLine="709"/>
        <w:jc w:val="both"/>
        <w:spacing w:before="60"/>
        <w:rPr>
          <w:color w:val="000000" w:themeColor="text1"/>
        </w:rPr>
      </w:pPr>
      <w:r>
        <w:rPr>
          <w:color w:val="000000" w:themeColor="text1"/>
        </w:rPr>
        <w:t xml:space="preserve">В структуре </w:t>
      </w:r>
      <w:r>
        <w:rPr>
          <w:b/>
          <w:i/>
          <w:iCs/>
          <w:color w:val="000000" w:themeColor="text1"/>
        </w:rPr>
        <w:t xml:space="preserve">налоговых поступлений</w:t>
      </w:r>
      <w:r>
        <w:rPr>
          <w:color w:val="000000" w:themeColor="text1"/>
        </w:rPr>
        <w:t xml:space="preserve"> в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6</w:t>
      </w:r>
      <w:r>
        <w:rPr>
          <w:color w:val="000000" w:themeColor="text1"/>
        </w:rPr>
        <w:t xml:space="preserve"> году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4"/>
        <w:ind w:firstLine="709"/>
        <w:jc w:val="both"/>
        <w:spacing w:before="60"/>
      </w:pPr>
      <w:r>
        <w:rPr>
          <w:i/>
          <w:iCs/>
        </w:rPr>
        <w:t xml:space="preserve">Налог на доходы физических лиц</w:t>
      </w:r>
      <w:r>
        <w:t xml:space="preserve"> – запланирован с у</w:t>
      </w:r>
      <w:r>
        <w:t xml:space="preserve">меньшением</w:t>
      </w:r>
      <w:r>
        <w:t xml:space="preserve"> на </w:t>
      </w:r>
      <w:r>
        <w:t xml:space="preserve">111,7</w:t>
      </w:r>
      <w:r>
        <w:t xml:space="preserve"> </w:t>
      </w:r>
      <w:r>
        <w:t xml:space="preserve">тыс.руб.</w:t>
      </w:r>
      <w:r>
        <w:t xml:space="preserve"> или на 4</w:t>
      </w:r>
      <w:r>
        <w:t xml:space="preserve">,4</w:t>
      </w:r>
      <w:r>
        <w:t xml:space="preserve">%.</w:t>
      </w:r>
      <w:r>
        <w:t xml:space="preserve"> </w:t>
      </w:r>
      <w:r>
        <w:t xml:space="preserve">И составил 1088,3 тыс. руб. </w:t>
      </w:r>
      <w:r>
        <w:t xml:space="preserve">Данный налог спланирован </w:t>
      </w:r>
      <w:r>
        <w:t xml:space="preserve">из </w:t>
      </w:r>
      <w:r>
        <w:t xml:space="preserve">поступления налога в 202</w:t>
      </w:r>
      <w:r>
        <w:t xml:space="preserve">5</w:t>
      </w:r>
      <w:r>
        <w:t xml:space="preserve"> году и темпа роста заработной платы на </w:t>
      </w:r>
      <w:r>
        <w:t xml:space="preserve">202</w:t>
      </w:r>
      <w:r>
        <w:t xml:space="preserve">6</w:t>
      </w:r>
      <w:r>
        <w:t xml:space="preserve"> год.</w:t>
      </w:r>
      <w:r/>
    </w:p>
    <w:p>
      <w:pPr>
        <w:pStyle w:val="954"/>
        <w:ind w:firstLine="709"/>
        <w:jc w:val="both"/>
        <w:spacing w:before="60"/>
      </w:pPr>
      <w:r>
        <w:t xml:space="preserve">Налог на доходы физических лиц в 202</w:t>
      </w:r>
      <w:r>
        <w:t xml:space="preserve">7</w:t>
      </w:r>
      <w:r>
        <w:t xml:space="preserve"> году запланирован в размере </w:t>
      </w:r>
      <w:r>
        <w:t xml:space="preserve">1183,0</w:t>
      </w:r>
      <w:r>
        <w:t xml:space="preserve"> </w:t>
      </w:r>
      <w:r>
        <w:t xml:space="preserve">тыс.руб.</w:t>
      </w:r>
      <w:r>
        <w:t xml:space="preserve">, в 202</w:t>
      </w:r>
      <w:r>
        <w:t xml:space="preserve">8</w:t>
      </w:r>
      <w:r>
        <w:t xml:space="preserve"> году – </w:t>
      </w:r>
      <w:r>
        <w:t xml:space="preserve">1272,9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  <w:rPr>
          <w:iCs/>
        </w:rPr>
      </w:pPr>
      <w:r>
        <w:t xml:space="preserve">Акцизы по подакцизным товарам (продукции) производимым на территории РФ составляют</w:t>
      </w:r>
      <w:r>
        <w:t xml:space="preserve"> </w:t>
      </w:r>
      <w:r>
        <w:t xml:space="preserve">28,7 (2025г.-</w:t>
      </w:r>
      <w:r>
        <w:t xml:space="preserve">11,6</w:t>
      </w:r>
      <w:r>
        <w:t xml:space="preserve">; </w:t>
      </w:r>
      <w:r>
        <w:t xml:space="preserve">2024г.-</w:t>
      </w:r>
      <w:r>
        <w:t xml:space="preserve">8,8)</w:t>
      </w:r>
      <w:r>
        <w:t xml:space="preserve"> </w:t>
      </w:r>
      <w:r>
        <w:t xml:space="preserve">% </w:t>
      </w:r>
      <w:r>
        <w:t xml:space="preserve">от </w:t>
      </w:r>
      <w:r>
        <w:t xml:space="preserve">налоговых доходов</w:t>
      </w:r>
      <w:r>
        <w:t xml:space="preserve"> бюджета </w:t>
      </w:r>
      <w:r>
        <w:t xml:space="preserve">или</w:t>
      </w:r>
      <w:r>
        <w:t xml:space="preserve"> 2839,8</w:t>
      </w:r>
      <w:r>
        <w:t xml:space="preserve"> </w:t>
      </w:r>
      <w:r>
        <w:t xml:space="preserve">(2025г.-</w:t>
      </w:r>
      <w:r>
        <w:t xml:space="preserve">2512,4</w:t>
      </w:r>
      <w:r>
        <w:t xml:space="preserve">; </w:t>
      </w:r>
      <w:r>
        <w:t xml:space="preserve">2024г.-</w:t>
      </w:r>
      <w:r>
        <w:t xml:space="preserve">2271,1)</w:t>
      </w:r>
      <w:r>
        <w:t xml:space="preserve"> </w:t>
      </w:r>
      <w:r>
        <w:t xml:space="preserve">тыс.руб.</w:t>
      </w:r>
      <w:r>
        <w:rPr>
          <w:iCs/>
        </w:rPr>
      </w:r>
      <w:r>
        <w:rPr>
          <w:iCs/>
        </w:rPr>
      </w:r>
    </w:p>
    <w:p>
      <w:pPr>
        <w:pStyle w:val="954"/>
        <w:ind w:firstLine="709"/>
        <w:jc w:val="both"/>
        <w:spacing w:before="60"/>
      </w:pPr>
      <w:r>
        <w:rPr>
          <w:i/>
        </w:rPr>
        <w:t xml:space="preserve">Акцизы по подакцизным товарам, производимым на территории РФ – </w:t>
      </w:r>
      <w:r>
        <w:t xml:space="preserve">у</w:t>
      </w:r>
      <w:r>
        <w:t xml:space="preserve">величены </w:t>
      </w:r>
      <w:r>
        <w:t xml:space="preserve">на </w:t>
      </w:r>
      <w:r>
        <w:t xml:space="preserve">10,6</w:t>
      </w:r>
      <w:r>
        <w:t xml:space="preserve">%</w:t>
      </w:r>
      <w:r>
        <w:t xml:space="preserve"> </w:t>
      </w:r>
      <w:r>
        <w:t xml:space="preserve">или</w:t>
      </w:r>
      <w:r>
        <w:t xml:space="preserve"> </w:t>
      </w:r>
      <w:r>
        <w:t xml:space="preserve">327,4</w:t>
      </w:r>
      <w:r>
        <w:t xml:space="preserve"> </w:t>
      </w:r>
      <w:r>
        <w:t xml:space="preserve">тыс.руб. </w:t>
      </w:r>
      <w:r>
        <w:t xml:space="preserve">в сравнении с ожидаемым исполнением 2025г.</w:t>
      </w:r>
      <w:r>
        <w:rPr>
          <w:sz w:val="28"/>
        </w:rPr>
        <w:t xml:space="preserve"> </w:t>
      </w:r>
      <w:r>
        <w:t xml:space="preserve">Налог запланирован на основании прогноза поступлений по акцизам на нефтепродукты федеральным казначейством.</w:t>
      </w:r>
      <w:r/>
    </w:p>
    <w:p>
      <w:pPr>
        <w:pStyle w:val="954"/>
        <w:ind w:left="0" w:firstLine="709"/>
        <w:jc w:val="both"/>
        <w:spacing w:before="60"/>
        <w:suppressLineNumbers w:val="0"/>
      </w:pPr>
      <w:r>
        <w:t xml:space="preserve">Плановые объемы дохода составляют:</w:t>
      </w:r>
      <w:r/>
    </w:p>
    <w:p>
      <w:pPr>
        <w:pStyle w:val="954"/>
        <w:ind w:left="0" w:firstLine="709"/>
        <w:jc w:val="both"/>
        <w:suppressLineNumbers w:val="0"/>
      </w:pPr>
      <w:r>
        <w:t xml:space="preserve">- на 202</w:t>
      </w:r>
      <w:r>
        <w:t xml:space="preserve">7</w:t>
      </w:r>
      <w:r>
        <w:t xml:space="preserve"> год – </w:t>
      </w:r>
      <w:r>
        <w:t xml:space="preserve">3757,0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left="0" w:firstLine="709"/>
        <w:jc w:val="both"/>
        <w:suppressLineNumbers w:val="0"/>
      </w:pPr>
      <w:r>
        <w:t xml:space="preserve">- на 202</w:t>
      </w:r>
      <w:r>
        <w:t xml:space="preserve">8</w:t>
      </w:r>
      <w:r>
        <w:t xml:space="preserve"> год – </w:t>
      </w:r>
      <w:r>
        <w:t xml:space="preserve">3757,0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t xml:space="preserve">Н</w:t>
      </w:r>
      <w:r>
        <w:t xml:space="preserve">алог</w:t>
      </w:r>
      <w:r>
        <w:t xml:space="preserve"> на совокупный доход составит 392,0 тыс. руб. (2025г.-</w:t>
      </w:r>
      <w:r>
        <w:t xml:space="preserve">237,0</w:t>
      </w:r>
      <w:r>
        <w:t xml:space="preserve">; </w:t>
      </w:r>
      <w:r>
        <w:t xml:space="preserve">2024г.-</w:t>
      </w:r>
      <w:r>
        <w:t xml:space="preserve">524,0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 или</w:t>
      </w:r>
      <w:r>
        <w:t xml:space="preserve"> 3,9</w:t>
      </w:r>
      <w:r>
        <w:t xml:space="preserve"> </w:t>
      </w:r>
      <w:r>
        <w:t xml:space="preserve">% </w:t>
      </w:r>
      <w:r>
        <w:t xml:space="preserve">ожидаемым исполнением 2025г</w:t>
      </w:r>
      <w:r>
        <w:t xml:space="preserve">.</w:t>
      </w:r>
      <w:r/>
    </w:p>
    <w:p>
      <w:pPr>
        <w:pStyle w:val="954"/>
        <w:ind w:firstLine="709"/>
        <w:jc w:val="both"/>
        <w:spacing w:before="60"/>
      </w:pPr>
      <w:r>
        <w:t xml:space="preserve">Показатели предполагаются:</w:t>
      </w:r>
      <w:r/>
    </w:p>
    <w:p>
      <w:pPr>
        <w:pStyle w:val="954"/>
        <w:ind w:firstLine="709"/>
        <w:jc w:val="both"/>
      </w:pPr>
      <w:r>
        <w:t xml:space="preserve">- на 202</w:t>
      </w:r>
      <w:r>
        <w:t xml:space="preserve">7</w:t>
      </w:r>
      <w:r>
        <w:t xml:space="preserve"> год – </w:t>
      </w:r>
      <w:r>
        <w:t xml:space="preserve">393,0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202</w:t>
      </w:r>
      <w:r>
        <w:t xml:space="preserve">8</w:t>
      </w:r>
      <w:r>
        <w:t xml:space="preserve"> год – </w:t>
      </w:r>
      <w:r>
        <w:t xml:space="preserve">397,5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709"/>
        <w:jc w:val="both"/>
        <w:spacing w:before="60"/>
        <w:rPr>
          <w:sz w:val="28"/>
        </w:rPr>
      </w:pPr>
      <w:r>
        <w:rPr>
          <w:i/>
        </w:rPr>
        <w:t xml:space="preserve">Налог на имущество физических лиц</w:t>
      </w:r>
      <w:r>
        <w:t xml:space="preserve"> запланирован с </w:t>
      </w:r>
      <w:r>
        <w:t xml:space="preserve">увеличением</w:t>
      </w:r>
      <w:r>
        <w:t xml:space="preserve"> показателя 202</w:t>
      </w:r>
      <w:r>
        <w:t xml:space="preserve">6</w:t>
      </w:r>
      <w:r>
        <w:t xml:space="preserve"> года на </w:t>
      </w:r>
      <w:r>
        <w:t xml:space="preserve">400,0</w:t>
      </w:r>
      <w:r>
        <w:t xml:space="preserve"> </w:t>
      </w:r>
      <w:r>
        <w:t xml:space="preserve">тыс.руб.</w:t>
      </w:r>
      <w:r>
        <w:rPr>
          <w:sz w:val="28"/>
        </w:rPr>
        <w:t xml:space="preserve"> </w:t>
      </w:r>
      <w:r>
        <w:t xml:space="preserve">Норматив зачисления в бюджет поселения определен п.1. ст.61 Бюджетного кодекса РФ в размере 100%.</w:t>
      </w:r>
      <w:r>
        <w:rPr>
          <w:sz w:val="28"/>
        </w:rPr>
      </w:r>
      <w:r>
        <w:rPr>
          <w:sz w:val="28"/>
        </w:rPr>
      </w:r>
    </w:p>
    <w:p>
      <w:pPr>
        <w:pStyle w:val="954"/>
        <w:ind w:firstLine="709"/>
        <w:jc w:val="both"/>
        <w:spacing w:before="60"/>
      </w:pPr>
      <w:r>
        <w:t xml:space="preserve">Прогноз поступлений по налогу на имущество физических лиц составит: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1100,0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1200,0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t xml:space="preserve"> </w:t>
      </w:r>
      <w:r>
        <w:rPr>
          <w:i/>
          <w:spacing w:val="-2"/>
        </w:rPr>
        <w:t xml:space="preserve">Земельный налог</w:t>
      </w:r>
      <w:r>
        <w:rPr>
          <w:spacing w:val="-2"/>
        </w:rPr>
        <w:t xml:space="preserve"> по сравнению с </w:t>
      </w:r>
      <w:r>
        <w:t xml:space="preserve">ожидаемым исполнением </w:t>
      </w:r>
      <w:r>
        <w:rPr>
          <w:spacing w:val="-2"/>
        </w:rPr>
        <w:t xml:space="preserve">202</w:t>
      </w:r>
      <w:r>
        <w:rPr>
          <w:spacing w:val="-2"/>
        </w:rPr>
        <w:t xml:space="preserve">5</w:t>
      </w:r>
      <w:r>
        <w:rPr>
          <w:spacing w:val="-2"/>
        </w:rPr>
        <w:t xml:space="preserve"> годом у</w:t>
      </w:r>
      <w:r>
        <w:rPr>
          <w:spacing w:val="-2"/>
        </w:rPr>
        <w:t xml:space="preserve">величен</w:t>
      </w:r>
      <w:r>
        <w:rPr>
          <w:spacing w:val="-2"/>
        </w:rPr>
        <w:t xml:space="preserve"> и составляет </w:t>
      </w:r>
      <w:r>
        <w:rPr>
          <w:spacing w:val="-2"/>
        </w:rPr>
        <w:t xml:space="preserve">4570,0</w:t>
      </w:r>
      <w:r>
        <w:rPr>
          <w:spacing w:val="-2"/>
        </w:rPr>
        <w:t xml:space="preserve"> </w:t>
      </w:r>
      <w:r>
        <w:rPr>
          <w:spacing w:val="-2"/>
        </w:rPr>
        <w:t xml:space="preserve">тыс.руб.</w:t>
      </w:r>
      <w:r>
        <w:t xml:space="preserve"> Расчет поступлений земельного налога осуществлен исходя из отчета Федеральной налоговой службы о налоговой базе и структуре начислений по налогу за 202</w:t>
      </w:r>
      <w:r>
        <w:t xml:space="preserve">4</w:t>
      </w:r>
      <w:r>
        <w:t xml:space="preserve"> год.</w:t>
      </w:r>
      <w:r/>
    </w:p>
    <w:p>
      <w:pPr>
        <w:pStyle w:val="954"/>
        <w:ind w:firstLine="709"/>
        <w:jc w:val="both"/>
        <w:spacing w:before="60"/>
      </w:pPr>
      <w:r>
        <w:t xml:space="preserve">Норматив зачисления в бюджет поселения определен п.1. ст.61 Бюджетного кодекса РФ в размере 100%.</w:t>
      </w:r>
      <w:r/>
    </w:p>
    <w:p>
      <w:pPr>
        <w:pStyle w:val="954"/>
        <w:ind w:firstLine="709"/>
        <w:jc w:val="both"/>
        <w:spacing w:before="60"/>
      </w:pPr>
      <w:r>
        <w:t xml:space="preserve">Прогноз поступлений по земельному налогу составит: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4700,0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</w:t>
      </w:r>
      <w:r>
        <w:t xml:space="preserve">–</w:t>
      </w:r>
      <w:r>
        <w:t xml:space="preserve"> </w:t>
      </w:r>
      <w:r>
        <w:t xml:space="preserve">4</w:t>
      </w:r>
      <w:r>
        <w:t xml:space="preserve">850,0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t xml:space="preserve">Государственная пошлина за совершение нотариальных действий в </w:t>
      </w:r>
      <w:r>
        <w:t xml:space="preserve">202</w:t>
      </w:r>
      <w:r>
        <w:t xml:space="preserve">6</w:t>
      </w:r>
      <w:r>
        <w:t xml:space="preserve"> году </w:t>
      </w:r>
      <w:r>
        <w:t xml:space="preserve">не планируется.</w:t>
      </w:r>
      <w:r/>
    </w:p>
    <w:p>
      <w:pPr>
        <w:pStyle w:val="954"/>
        <w:ind w:firstLine="709"/>
        <w:jc w:val="both"/>
      </w:pPr>
      <w:r>
        <w:t xml:space="preserve"> Норматив зачисления в бюджет поселения определен п.2 ст.61 Бюджетного кодекса РФ в размере 100%.</w:t>
      </w:r>
      <w:r/>
    </w:p>
    <w:p>
      <w:pPr>
        <w:pStyle w:val="954"/>
        <w:ind w:firstLine="709"/>
        <w:jc w:val="both"/>
        <w:spacing w:before="60"/>
      </w:pPr>
      <w:r>
        <w:rPr>
          <w:b/>
          <w:i/>
        </w:rPr>
        <w:t xml:space="preserve">По неналоговым доходам</w:t>
      </w:r>
      <w:r>
        <w:t xml:space="preserve"> в </w:t>
      </w:r>
      <w:r>
        <w:t xml:space="preserve">202</w:t>
      </w:r>
      <w:r>
        <w:t xml:space="preserve">6</w:t>
      </w:r>
      <w:r>
        <w:t xml:space="preserve"> году планируемые поступления составят</w:t>
      </w:r>
      <w:r>
        <w:t xml:space="preserve"> 1337,1 (2025г.-</w:t>
      </w:r>
      <w:r>
        <w:t xml:space="preserve"> 1037,1</w:t>
      </w:r>
      <w:r>
        <w:t xml:space="preserve">; </w:t>
      </w:r>
      <w:r>
        <w:t xml:space="preserve">2024г.-</w:t>
      </w:r>
      <w:r>
        <w:t xml:space="preserve"> </w:t>
      </w:r>
      <w:r>
        <w:t xml:space="preserve">1294,3)</w:t>
      </w:r>
      <w:r>
        <w:t xml:space="preserve"> </w:t>
      </w:r>
      <w:r>
        <w:t xml:space="preserve">тыс.руб.</w:t>
      </w:r>
      <w:r>
        <w:t xml:space="preserve"> </w:t>
      </w:r>
      <w:r>
        <w:t xml:space="preserve">П</w:t>
      </w:r>
      <w:r>
        <w:t xml:space="preserve">о сравнению с </w:t>
      </w:r>
      <w:r>
        <w:t xml:space="preserve">ожидаемым исполнением </w:t>
      </w:r>
      <w:r>
        <w:t xml:space="preserve">202</w:t>
      </w:r>
      <w:r>
        <w:t xml:space="preserve">5</w:t>
      </w:r>
      <w:r>
        <w:t xml:space="preserve"> года</w:t>
      </w:r>
      <w:r>
        <w:t xml:space="preserve"> у</w:t>
      </w:r>
      <w:r>
        <w:t xml:space="preserve">меньше</w:t>
      </w:r>
      <w:r>
        <w:t xml:space="preserve">ние </w:t>
      </w:r>
      <w:r>
        <w:t xml:space="preserve">на </w:t>
      </w:r>
      <w:r>
        <w:t xml:space="preserve">3062,9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t xml:space="preserve">Неналоговые доходы </w:t>
      </w:r>
      <w:r>
        <w:t xml:space="preserve">202</w:t>
      </w:r>
      <w:r>
        <w:t xml:space="preserve">6</w:t>
      </w:r>
      <w:r>
        <w:t xml:space="preserve"> года составляют </w:t>
      </w:r>
      <w:r>
        <w:t xml:space="preserve">5,8 (2025г.-</w:t>
      </w:r>
      <w:r>
        <w:t xml:space="preserve">4,8</w:t>
      </w:r>
      <w:r>
        <w:t xml:space="preserve">; </w:t>
      </w:r>
      <w:r>
        <w:t xml:space="preserve">2024г.-</w:t>
      </w:r>
      <w:r>
        <w:t xml:space="preserve">5,0)</w:t>
      </w:r>
      <w:r>
        <w:t xml:space="preserve"> </w:t>
      </w:r>
      <w:r>
        <w:t xml:space="preserve">% от общего размера доходов поселения</w:t>
      </w:r>
      <w:r>
        <w:t xml:space="preserve"> или 1337,1 тыс. руб.</w:t>
      </w:r>
      <w:r>
        <w:t xml:space="preserve">, в </w:t>
      </w:r>
      <w:r>
        <w:t xml:space="preserve">202</w:t>
      </w:r>
      <w:r>
        <w:t xml:space="preserve">7</w:t>
      </w:r>
      <w:r>
        <w:t xml:space="preserve"> г. – </w:t>
      </w:r>
      <w:r>
        <w:t xml:space="preserve">5,</w:t>
      </w:r>
      <w:r>
        <w:t xml:space="preserve">6</w:t>
      </w:r>
      <w:r>
        <w:t xml:space="preserve">% или 1337,1</w:t>
      </w:r>
      <w:r>
        <w:t xml:space="preserve"> </w:t>
      </w:r>
      <w:r>
        <w:t xml:space="preserve">тыс.руб.</w:t>
      </w:r>
      <w:r>
        <w:t xml:space="preserve">, в </w:t>
      </w:r>
      <w:r>
        <w:t xml:space="preserve">202</w:t>
      </w:r>
      <w:r>
        <w:t xml:space="preserve">8</w:t>
      </w:r>
      <w:r>
        <w:t xml:space="preserve"> г. –</w:t>
      </w:r>
      <w:r>
        <w:t xml:space="preserve">5,</w:t>
      </w:r>
      <w:r>
        <w:t xml:space="preserve">9</w:t>
      </w:r>
      <w:r>
        <w:t xml:space="preserve">% или 1337,1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rPr>
          <w:i/>
        </w:rPr>
        <w:t xml:space="preserve">Доходы от использования имущества, находящегося в государственной и муниципальной собственности составят</w:t>
      </w:r>
      <w:r>
        <w:t xml:space="preserve"> 300,0 (2025г.-</w:t>
      </w:r>
      <w:r>
        <w:t xml:space="preserve"> </w:t>
      </w:r>
      <w:r>
        <w:t xml:space="preserve">300,0</w:t>
      </w:r>
      <w:r>
        <w:t xml:space="preserve">; </w:t>
      </w:r>
      <w:r>
        <w:t xml:space="preserve">2024г.-</w:t>
      </w:r>
      <w:r>
        <w:t xml:space="preserve">437,3)</w:t>
      </w:r>
      <w:r>
        <w:t xml:space="preserve"> </w:t>
      </w:r>
      <w:r>
        <w:t xml:space="preserve">тыс.руб.</w:t>
      </w:r>
      <w:r>
        <w:t xml:space="preserve"> или </w:t>
      </w:r>
      <w:r>
        <w:t xml:space="preserve">1</w:t>
      </w:r>
      <w:r>
        <w:t xml:space="preserve">00</w:t>
      </w:r>
      <w:r>
        <w:t xml:space="preserve">,0% к </w:t>
      </w:r>
      <w:r>
        <w:t xml:space="preserve">ожидаемым исполнением </w:t>
      </w:r>
      <w:r>
        <w:t xml:space="preserve">202</w:t>
      </w:r>
      <w:r>
        <w:t xml:space="preserve">5</w:t>
      </w:r>
      <w:r>
        <w:t xml:space="preserve"> года. Средства от использования имущества, находящегося в муниципальной собственности, поступают по нормативу 100 процентов в бюджет поселения (статья 6</w:t>
      </w:r>
      <w:r>
        <w:t xml:space="preserve">2 Бюджетного кодекса РФ). Суммы</w:t>
      </w:r>
      <w:r>
        <w:t xml:space="preserve"> поступлений в размере </w:t>
      </w:r>
      <w:r>
        <w:t xml:space="preserve">300,</w:t>
      </w:r>
      <w:r>
        <w:t xml:space="preserve">0</w:t>
      </w:r>
      <w:r>
        <w:t xml:space="preserve"> </w:t>
      </w:r>
      <w:r>
        <w:t xml:space="preserve">тыс.руб.</w:t>
      </w:r>
      <w:r>
        <w:t xml:space="preserve"> </w:t>
      </w:r>
      <w:r>
        <w:t xml:space="preserve">также </w:t>
      </w:r>
      <w:r>
        <w:t xml:space="preserve">запланирован</w:t>
      </w:r>
      <w:r>
        <w:t xml:space="preserve">ы</w:t>
      </w:r>
      <w:r>
        <w:t xml:space="preserve"> на </w:t>
      </w:r>
      <w:r>
        <w:t xml:space="preserve">202</w:t>
      </w:r>
      <w:r>
        <w:t xml:space="preserve">7</w:t>
      </w:r>
      <w:r>
        <w:t xml:space="preserve"> год</w:t>
      </w:r>
      <w:r>
        <w:t xml:space="preserve"> и на</w:t>
      </w:r>
      <w:r>
        <w:t xml:space="preserve"> </w:t>
      </w:r>
      <w:r>
        <w:t xml:space="preserve">2028</w:t>
      </w:r>
      <w:r>
        <w:t xml:space="preserve"> </w:t>
      </w:r>
      <w:r>
        <w:t xml:space="preserve">год</w:t>
      </w:r>
      <w:r>
        <w:t xml:space="preserve">.</w:t>
      </w:r>
      <w:r/>
    </w:p>
    <w:p>
      <w:pPr>
        <w:pStyle w:val="954"/>
        <w:ind w:firstLine="709"/>
        <w:jc w:val="both"/>
        <w:spacing w:before="60"/>
      </w:pPr>
      <w:r>
        <w:t xml:space="preserve">Прогнозируемый объем доходов местного бюджета </w:t>
      </w:r>
      <w:r>
        <w:rPr>
          <w:i/>
        </w:rPr>
        <w:t xml:space="preserve">от оказания платных услуг (работ)</w:t>
      </w:r>
      <w:r>
        <w:t xml:space="preserve"> </w:t>
      </w:r>
      <w:r>
        <w:rPr>
          <w:i/>
        </w:rPr>
        <w:t xml:space="preserve">и компенсации затрат государства</w:t>
      </w:r>
      <w:r>
        <w:t xml:space="preserve"> составляет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2025</w:t>
      </w:r>
      <w:r>
        <w:rPr>
          <w:highlight w:val="none"/>
        </w:rPr>
        <w:t xml:space="preserve"> год </w:t>
      </w:r>
      <w:r>
        <w:rPr>
          <w:highlight w:val="none"/>
        </w:rPr>
        <w:t xml:space="preserve">50,0 (</w:t>
      </w:r>
      <w:r>
        <w:t xml:space="preserve">2024г.-</w:t>
      </w:r>
      <w:r>
        <w:t xml:space="preserve">51,0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 </w:t>
      </w:r>
      <w:r>
        <w:t xml:space="preserve">и плановый период </w:t>
      </w:r>
      <w:r>
        <w:t xml:space="preserve">202</w:t>
      </w:r>
      <w:r>
        <w:rPr>
          <w:highlight w:val="none"/>
        </w:rPr>
        <w:t xml:space="preserve">6</w:t>
      </w:r>
      <w:r>
        <w:t xml:space="preserve"> - </w:t>
      </w:r>
      <w:r>
        <w:t xml:space="preserve">2028</w:t>
      </w:r>
      <w:r>
        <w:t xml:space="preserve"> г.г. по </w:t>
      </w:r>
      <w:r>
        <w:t xml:space="preserve">0</w:t>
      </w:r>
      <w:r>
        <w:t xml:space="preserve">,0 </w:t>
      </w:r>
      <w:r>
        <w:t xml:space="preserve">тыс.руб.</w:t>
      </w:r>
      <w:r>
        <w:t xml:space="preserve"> </w:t>
      </w:r>
      <w:r/>
    </w:p>
    <w:p>
      <w:pPr>
        <w:pStyle w:val="954"/>
        <w:ind w:firstLine="709"/>
        <w:jc w:val="both"/>
      </w:pPr>
      <w:r>
        <w:rPr>
          <w:i/>
        </w:rPr>
        <w:t xml:space="preserve">Штрафы, санкции,</w:t>
      </w:r>
      <w:r>
        <w:rPr>
          <w:i/>
        </w:rPr>
        <w:t xml:space="preserve"> </w:t>
      </w:r>
      <w:r>
        <w:rPr>
          <w:i/>
        </w:rPr>
        <w:t xml:space="preserve">возмещение ущерба </w:t>
      </w:r>
      <w:r>
        <w:t xml:space="preserve">на </w:t>
      </w:r>
      <w:r>
        <w:t xml:space="preserve">202</w:t>
      </w:r>
      <w:r>
        <w:t xml:space="preserve">6</w:t>
      </w:r>
      <w:r>
        <w:t xml:space="preserve"> год, на </w:t>
      </w:r>
      <w:r>
        <w:t xml:space="preserve">202</w:t>
      </w:r>
      <w:r>
        <w:t xml:space="preserve">7</w:t>
      </w:r>
      <w:r>
        <w:t xml:space="preserve"> год, на </w:t>
      </w:r>
      <w:r>
        <w:t xml:space="preserve">202</w:t>
      </w:r>
      <w:r>
        <w:t xml:space="preserve">8</w:t>
      </w:r>
      <w:r>
        <w:t xml:space="preserve"> год</w:t>
      </w:r>
      <w:r>
        <w:t xml:space="preserve">ы</w:t>
      </w:r>
      <w:r>
        <w:t xml:space="preserve"> </w:t>
      </w:r>
      <w:r>
        <w:t xml:space="preserve">составляют по </w:t>
      </w:r>
      <w:r>
        <w:t xml:space="preserve">3,0 (2024</w:t>
      </w:r>
      <w:r>
        <w:t xml:space="preserve"> </w:t>
      </w:r>
      <w:r>
        <w:t xml:space="preserve">г.-</w:t>
      </w:r>
      <w:r>
        <w:t xml:space="preserve">6</w:t>
      </w:r>
      <w:r>
        <w:t xml:space="preserve">,0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 ежегодно.</w:t>
      </w:r>
      <w:r/>
    </w:p>
    <w:p>
      <w:pPr>
        <w:pStyle w:val="954"/>
        <w:ind w:firstLine="709"/>
        <w:jc w:val="both"/>
        <w:spacing w:before="60"/>
      </w:pPr>
      <w:r>
        <w:t xml:space="preserve">В </w:t>
      </w:r>
      <w:r>
        <w:t xml:space="preserve">202</w:t>
      </w:r>
      <w:r>
        <w:t xml:space="preserve">6</w:t>
      </w:r>
      <w:r>
        <w:t xml:space="preserve"> году наблюдается </w:t>
      </w:r>
      <w:r>
        <w:t xml:space="preserve">у</w:t>
      </w:r>
      <w:r>
        <w:t xml:space="preserve">меньше</w:t>
      </w:r>
      <w:r>
        <w:t xml:space="preserve">ние</w:t>
      </w:r>
      <w:r>
        <w:t xml:space="preserve"> запланированного объема </w:t>
      </w:r>
      <w:r>
        <w:rPr>
          <w:b/>
          <w:i/>
          <w:iCs/>
        </w:rPr>
        <w:t xml:space="preserve">безвозмездных поступлений</w:t>
      </w:r>
      <w:r>
        <w:t xml:space="preserve"> на </w:t>
      </w:r>
      <w:r>
        <w:t xml:space="preserve">23769,7</w:t>
      </w:r>
      <w:r>
        <w:t xml:space="preserve"> </w:t>
      </w:r>
      <w:r>
        <w:t xml:space="preserve">тыс.руб.</w:t>
      </w:r>
      <w:r>
        <w:t xml:space="preserve"> относительно </w:t>
      </w:r>
      <w:r>
        <w:t xml:space="preserve">ожидаемым исполнением </w:t>
      </w:r>
      <w:r>
        <w:t xml:space="preserve">202</w:t>
      </w:r>
      <w:r>
        <w:t xml:space="preserve">5</w:t>
      </w:r>
      <w:r>
        <w:t xml:space="preserve"> года и составляет </w:t>
      </w:r>
      <w:r>
        <w:t xml:space="preserve">11921,0 (2025г.-</w:t>
      </w:r>
      <w:r>
        <w:t xml:space="preserve">12214,8</w:t>
      </w:r>
      <w:r>
        <w:t xml:space="preserve">; </w:t>
      </w:r>
      <w:r>
        <w:t xml:space="preserve">2024г.-</w:t>
      </w:r>
      <w:r>
        <w:t xml:space="preserve">14827,0</w:t>
      </w:r>
      <w:r>
        <w:rPr>
          <w:bCs/>
        </w:rPr>
        <w:t xml:space="preserve">)</w:t>
      </w:r>
      <w:r>
        <w:t xml:space="preserve"> </w:t>
      </w:r>
      <w:r>
        <w:t xml:space="preserve">тыс.руб.</w:t>
      </w:r>
      <w:r>
        <w:t xml:space="preserve">, из которых </w:t>
      </w:r>
      <w:r>
        <w:t xml:space="preserve">дотации бюджетам сельских поселений на выравнивание бюджетной обеспеченности из бюджетов муниципальных районов </w:t>
      </w:r>
      <w:r>
        <w:t xml:space="preserve">составя</w:t>
      </w:r>
      <w:r>
        <w:t xml:space="preserve">т </w:t>
      </w:r>
      <w:r>
        <w:t xml:space="preserve">9038,2 (2025г.-</w:t>
      </w:r>
      <w:r>
        <w:t xml:space="preserve">7334,2</w:t>
      </w:r>
      <w:r>
        <w:t xml:space="preserve">; 2</w:t>
      </w:r>
      <w:r>
        <w:t xml:space="preserve">024г.-</w:t>
      </w:r>
      <w:r>
        <w:t xml:space="preserve">5428,4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, </w:t>
      </w:r>
      <w:r>
        <w:t xml:space="preserve">субсидии бюджетам бюджетной системы РФ </w:t>
      </w:r>
      <w:r>
        <w:t xml:space="preserve">2646,1 (2025г.-</w:t>
      </w:r>
      <w:r>
        <w:t xml:space="preserve">4279,3</w:t>
      </w:r>
      <w:r>
        <w:t xml:space="preserve">; </w:t>
      </w:r>
      <w:r>
        <w:t xml:space="preserve">2024г.-</w:t>
      </w:r>
      <w:r>
        <w:t xml:space="preserve">5976,4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,</w:t>
      </w:r>
      <w:r>
        <w:t xml:space="preserve"> </w:t>
      </w:r>
      <w:r>
        <w:t xml:space="preserve">субвенции на выполнение передаваемых полномочий составят</w:t>
      </w:r>
      <w:r>
        <w:t xml:space="preserve"> 236,6 (2025г.-</w:t>
      </w:r>
      <w:r>
        <w:t xml:space="preserve"> </w:t>
      </w:r>
      <w:r>
        <w:t xml:space="preserve">203,4; </w:t>
      </w:r>
      <w:r>
        <w:t xml:space="preserve">2024г.-</w:t>
      </w:r>
      <w:r>
        <w:t xml:space="preserve">172,1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, </w:t>
      </w:r>
      <w:r>
        <w:t xml:space="preserve">иные межбюджетные трансферты </w:t>
      </w:r>
      <w:r>
        <w:t xml:space="preserve">0,0 (2025г.-</w:t>
      </w:r>
      <w:r>
        <w:t xml:space="preserve">397,9</w:t>
      </w:r>
      <w:r>
        <w:t xml:space="preserve">; </w:t>
      </w:r>
      <w:r>
        <w:t xml:space="preserve">2024г.-</w:t>
      </w:r>
      <w:r>
        <w:t xml:space="preserve">3250,4</w:t>
      </w:r>
      <w:r>
        <w:t xml:space="preserve">)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  <w:rPr>
          <w:b/>
        </w:rPr>
      </w:pPr>
      <w:r>
        <w:rPr>
          <w:b/>
        </w:rPr>
        <w:t xml:space="preserve">Таким образом, общая сумма доходов бюджета </w:t>
      </w:r>
      <w:r>
        <w:rPr>
          <w:b/>
        </w:rPr>
        <w:t xml:space="preserve">МО Суховское сельское поселение </w:t>
      </w:r>
      <w:r>
        <w:rPr>
          <w:b/>
        </w:rPr>
        <w:t xml:space="preserve">с учетом налоговых, неналоговых доходов и межбюджетных трансфертов в </w:t>
      </w:r>
      <w:r>
        <w:rPr>
          <w:b/>
        </w:rPr>
        <w:t xml:space="preserve">202</w:t>
      </w:r>
      <w:r>
        <w:rPr>
          <w:b/>
        </w:rPr>
        <w:t xml:space="preserve">6</w:t>
      </w:r>
      <w:r>
        <w:rPr>
          <w:b/>
        </w:rPr>
        <w:t xml:space="preserve"> году составит </w:t>
      </w:r>
      <w:r>
        <w:rPr>
          <w:b/>
        </w:rPr>
        <w:t xml:space="preserve">23148,2</w:t>
      </w:r>
      <w:r>
        <w:rPr>
          <w:b/>
        </w:rPr>
        <w:t xml:space="preserve"> </w:t>
      </w:r>
      <w:r>
        <w:rPr>
          <w:b/>
        </w:rPr>
        <w:t xml:space="preserve">тыс.руб.</w:t>
      </w:r>
      <w:r>
        <w:rPr>
          <w:b/>
        </w:rPr>
        <w:t xml:space="preserve">, в </w:t>
      </w:r>
      <w:r>
        <w:rPr>
          <w:b/>
        </w:rPr>
        <w:t xml:space="preserve">202</w:t>
      </w:r>
      <w:r>
        <w:rPr>
          <w:b/>
        </w:rPr>
        <w:t xml:space="preserve">7</w:t>
      </w:r>
      <w:r>
        <w:rPr>
          <w:b/>
        </w:rPr>
        <w:t xml:space="preserve"> году – </w:t>
      </w:r>
      <w:r>
        <w:rPr>
          <w:b/>
        </w:rPr>
        <w:t xml:space="preserve">23802,9</w:t>
      </w:r>
      <w:r>
        <w:rPr>
          <w:b/>
        </w:rPr>
        <w:t xml:space="preserve"> </w:t>
      </w:r>
      <w:r>
        <w:rPr>
          <w:b/>
        </w:rPr>
        <w:t xml:space="preserve">тыс.руб.</w:t>
      </w:r>
      <w:r>
        <w:rPr>
          <w:b/>
        </w:rPr>
        <w:t xml:space="preserve">, в </w:t>
      </w:r>
      <w:r>
        <w:rPr>
          <w:b/>
        </w:rPr>
        <w:t xml:space="preserve">202</w:t>
      </w:r>
      <w:r>
        <w:rPr>
          <w:b/>
        </w:rPr>
        <w:t xml:space="preserve">8</w:t>
      </w:r>
      <w:r>
        <w:rPr>
          <w:b/>
        </w:rPr>
        <w:t xml:space="preserve"> году – </w:t>
      </w:r>
      <w:r>
        <w:rPr>
          <w:b/>
        </w:rPr>
        <w:t xml:space="preserve">22862,1</w:t>
      </w:r>
      <w:r>
        <w:rPr>
          <w:b/>
        </w:rPr>
        <w:t xml:space="preserve"> </w:t>
      </w:r>
      <w:r>
        <w:rPr>
          <w:b/>
        </w:rPr>
        <w:t xml:space="preserve">тыс.руб.</w:t>
      </w:r>
      <w:r>
        <w:rPr>
          <w:b/>
        </w:rPr>
      </w:r>
      <w:r>
        <w:rPr>
          <w:b/>
        </w:rPr>
      </w:r>
    </w:p>
    <w:p>
      <w:pPr>
        <w:pStyle w:val="954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4"/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Расходная часть бюджета </w:t>
      </w:r>
      <w:r>
        <w:rPr>
          <w:b/>
          <w:sz w:val="28"/>
          <w:szCs w:val="28"/>
        </w:rPr>
        <w:t xml:space="preserve">МО Суховское сельское поселение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4"/>
        <w:ind w:firstLine="709"/>
        <w:jc w:val="both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954"/>
        <w:ind w:firstLine="709"/>
        <w:jc w:val="both"/>
        <w:spacing w:after="60"/>
      </w:pPr>
      <w:r>
        <w:t xml:space="preserve">Расходы бюджета </w:t>
      </w:r>
      <w:r>
        <w:t xml:space="preserve">МО Суховское сельское поселение </w:t>
      </w:r>
      <w:r>
        <w:t xml:space="preserve">на среднесрочный период планируются в следующих объемах: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46"/>
        <w:gridCol w:w="1541"/>
        <w:gridCol w:w="1437"/>
        <w:gridCol w:w="1541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tcW w:w="3746" w:type="dxa"/>
            <w:vAlign w:val="top"/>
            <w:textDirection w:val="lrTb"/>
            <w:noWrap w:val="false"/>
          </w:tcPr>
          <w:p>
            <w:pPr>
              <w:pStyle w:val="9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4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(тыс.руб.)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37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(тыс.руб.)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4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(тыс.руб.)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</w:t>
            </w:r>
            <w:r>
              <w:rPr>
                <w:b/>
                <w:sz w:val="20"/>
                <w:szCs w:val="20"/>
              </w:rPr>
              <w:t xml:space="preserve">8</w:t>
            </w:r>
            <w:r>
              <w:rPr>
                <w:b/>
                <w:sz w:val="20"/>
                <w:szCs w:val="20"/>
              </w:rPr>
              <w:t xml:space="preserve"> год (тыс.руб.)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3746" w:type="dxa"/>
            <w:vAlign w:val="center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21962,1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23148,2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23802,9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22862,1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3746" w:type="dxa"/>
            <w:vAlign w:val="center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расходы условно утвержденные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3746" w:type="dxa"/>
            <w:vAlign w:val="center"/>
            <w:textDirection w:val="lrTb"/>
            <w:noWrap w:val="false"/>
          </w:tcPr>
          <w:p>
            <w:pPr>
              <w:pStyle w:val="9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Расходы без учета условно утвержденных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54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21962,1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23148,2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23382,9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21988,4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75"/>
        <w:ind w:firstLine="709"/>
        <w:jc w:val="both"/>
        <w:spacing w:before="60" w:after="0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975"/>
        <w:ind w:firstLine="709"/>
        <w:jc w:val="both"/>
        <w:spacing w:before="60" w:after="0"/>
        <w:rPr>
          <w:szCs w:val="28"/>
        </w:rPr>
      </w:pPr>
      <w:r>
        <w:rPr>
          <w:szCs w:val="28"/>
        </w:rPr>
        <w:t xml:space="preserve">Прогноз расходов бюджета</w:t>
      </w:r>
      <w:r>
        <w:rPr>
          <w:sz w:val="26"/>
          <w:szCs w:val="26"/>
        </w:rPr>
        <w:t xml:space="preserve"> </w:t>
      </w:r>
      <w:r>
        <w:rPr>
          <w:szCs w:val="28"/>
        </w:rPr>
        <w:t xml:space="preserve">муниципального образования Суховское сельское поселение Кировского муниципального района Ленинградской области на </w:t>
      </w:r>
      <w:r>
        <w:rPr>
          <w:szCs w:val="28"/>
        </w:rPr>
        <w:t xml:space="preserve">2026 год и плановый период 2027 и 2028 </w:t>
      </w:r>
      <w:r>
        <w:rPr>
          <w:szCs w:val="28"/>
        </w:rPr>
        <w:t xml:space="preserve">годов рассчитан исходя из основных показателей социально-экономического развития поселения и ожидаемых расходов в 202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году.</w:t>
      </w:r>
      <w:r>
        <w:rPr>
          <w:szCs w:val="28"/>
        </w:rPr>
      </w:r>
      <w:r>
        <w:rPr>
          <w:szCs w:val="28"/>
        </w:rPr>
      </w:r>
    </w:p>
    <w:p>
      <w:pPr>
        <w:pStyle w:val="954"/>
        <w:ind w:firstLine="709"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540"/>
        <w:jc w:val="center"/>
        <w:rPr>
          <w:b/>
        </w:rPr>
      </w:pPr>
      <w:r>
        <w:rPr>
          <w:b/>
        </w:rPr>
        <w:t xml:space="preserve">Расходы</w:t>
      </w:r>
      <w:r>
        <w:rPr>
          <w:b/>
        </w:rPr>
      </w:r>
      <w:r>
        <w:rPr>
          <w:b/>
        </w:rPr>
      </w:r>
    </w:p>
    <w:p>
      <w:pPr>
        <w:pStyle w:val="954"/>
        <w:ind w:firstLine="540"/>
        <w:jc w:val="center"/>
      </w:pPr>
      <w:r>
        <w:rPr>
          <w:b/>
        </w:rPr>
        <w:t xml:space="preserve">бюджета муниципального образования Суховское сельское поселение</w:t>
      </w:r>
      <w:r>
        <w:t xml:space="preserve"> </w:t>
      </w:r>
      <w:r/>
    </w:p>
    <w:p>
      <w:pPr>
        <w:pStyle w:val="954"/>
        <w:ind w:firstLine="540"/>
        <w:jc w:val="center"/>
        <w:rPr>
          <w:b/>
        </w:rPr>
      </w:pPr>
      <w:r>
        <w:rPr>
          <w:b/>
        </w:rPr>
        <w:t xml:space="preserve">Кировского </w:t>
      </w:r>
      <w:r>
        <w:rPr>
          <w:b/>
        </w:rPr>
        <w:t xml:space="preserve">муниципального </w:t>
      </w:r>
      <w:r>
        <w:rPr>
          <w:b/>
        </w:rPr>
        <w:t xml:space="preserve">района Ленинградской области</w:t>
      </w:r>
      <w:r>
        <w:rPr>
          <w:b/>
        </w:rPr>
      </w:r>
      <w:r>
        <w:rPr>
          <w:b/>
        </w:rPr>
      </w:r>
    </w:p>
    <w:p>
      <w:pPr>
        <w:pStyle w:val="954"/>
        <w:ind w:firstLine="540"/>
        <w:jc w:val="right"/>
      </w:pPr>
      <w:r>
        <w:t xml:space="preserve">(тыс.руб.)</w:t>
      </w:r>
      <w:r/>
    </w:p>
    <w:tbl>
      <w:tblPr>
        <w:tblW w:w="0" w:type="auto"/>
        <w:tblInd w:w="8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66"/>
        <w:gridCol w:w="936"/>
        <w:gridCol w:w="1276"/>
        <w:gridCol w:w="1135"/>
        <w:gridCol w:w="1136"/>
        <w:gridCol w:w="1136"/>
      </w:tblGrid>
      <w:tr>
        <w:tblPrEx/>
        <w:trPr>
          <w:trHeight w:val="709"/>
        </w:trPr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66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раздела и подраздела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single" w:color="000000" w:sz="6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раздела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 подраздела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single" w:color="000000" w:sz="6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2026год сумма (тысяч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single" w:color="000000" w:sz="6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сумма (тысяч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single" w:color="000000" w:sz="6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сумма (тысяч рублей)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Общегосударственные вопросы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0100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11 641,9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11 571,5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9 988,3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2 358,7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2 358,7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2 358,7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местного самоуправления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45,60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23,70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23,70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12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8 574,3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8 944,1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7 065,9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236,90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проведения выборов и референдумов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Резервные фонды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общегосударственные вопросы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396,40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215,00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510,00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оборона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233,10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240,80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Мобилизационная и вневойсковая подготовка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233,10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240,80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678,50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446,90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446,90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670,50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446,90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446,90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экономика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0400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3 967,60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5 138,20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3 766,00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Дорожное хозяйство (дорожные фонды)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3 958,60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5 129,20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3 757,00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вопросы в области национальной экономики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Жилищно-коммунальное хозяйство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1 464,80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222,70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893,90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Жилищное хозяйство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482,50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48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Коммунальное хозяйство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484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973,30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132,70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803,90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Образование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0700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Молодежная политика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4 148,50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5 076,90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5 867,30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4 118,5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5 076,9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5 867,3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вопросы в области культуры, кинематографии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Социальная политика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347,70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Пенсионное обеспечение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347,70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Физическая культура и спорт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none" w:color="FFFFFF" w:sz="255" w:space="0"/>
            </w:tcBorders>
            <w:tcW w:w="3866" w:type="dxa"/>
            <w:vAlign w:val="bottom"/>
            <w:textDirection w:val="lrTb"/>
            <w:noWrap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Обслуживание государственного и муниципального долга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государственного внутреннего и муниципального долга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условно утвержденные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420,00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873,70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42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66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расходов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27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23 148,20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23 802,90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23 862,10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969"/>
        <w:ind w:left="0"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69"/>
        <w:ind w:left="0" w:firstLine="709"/>
        <w:jc w:val="both"/>
        <w:spacing w:after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Формирование расходов бюджета муниципального образования Суховское сельское поселение Кировского муниципального района Ленинградской области осуществлялось в первую очередь на исп</w:t>
      </w:r>
      <w:r>
        <w:rPr>
          <w:sz w:val="24"/>
          <w:szCs w:val="24"/>
        </w:rPr>
        <w:t xml:space="preserve">олнение действующих расходных обязательств. Финансовые ресурсы направлены на решение приоритетных задач и сконцентрированы на выполнении социальных обязательств, финансировании муниципальных учреждений, обеспечение расходов на оказание муниципальных услуг.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after="6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4"/>
        <w:ind w:firstLine="709"/>
        <w:jc w:val="both"/>
        <w:spacing w:after="60"/>
        <w:rPr>
          <w:highlight w:val="none"/>
        </w:rPr>
      </w:pPr>
      <w:r>
        <w:rPr>
          <w:b/>
        </w:rPr>
        <w:t xml:space="preserve">1.</w:t>
      </w:r>
      <w:r>
        <w:t xml:space="preserve"> </w:t>
      </w:r>
      <w:r>
        <w:rPr>
          <w:b/>
        </w:rPr>
        <w:t xml:space="preserve">По разделу 0100 «Общегосударственные вопросы»</w:t>
      </w:r>
      <w:r>
        <w:t xml:space="preserve"> плановые объемы расходов составили: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6</w:t>
      </w:r>
      <w:r>
        <w:t xml:space="preserve"> год </w:t>
      </w:r>
      <w:r>
        <w:t xml:space="preserve">–</w:t>
      </w:r>
      <w:r>
        <w:t xml:space="preserve"> </w:t>
      </w:r>
      <w:r>
        <w:t xml:space="preserve">50,0 (2025г.-</w:t>
      </w:r>
      <w:r>
        <w:t xml:space="preserve">39,4</w:t>
      </w:r>
      <w:r>
        <w:t xml:space="preserve">; </w:t>
      </w:r>
      <w:r>
        <w:t xml:space="preserve">202</w:t>
      </w:r>
      <w:r>
        <w:t xml:space="preserve">4</w:t>
      </w:r>
      <w:r>
        <w:t xml:space="preserve">г.-</w:t>
      </w:r>
      <w:r>
        <w:t xml:space="preserve">41,1</w:t>
      </w:r>
      <w:r>
        <w:t xml:space="preserve">)</w:t>
      </w:r>
      <w:r>
        <w:t xml:space="preserve"> </w:t>
      </w:r>
      <w:r>
        <w:t xml:space="preserve">% от общего объема расходов бюджета </w:t>
      </w:r>
      <w:r>
        <w:t xml:space="preserve">МО Суховское сельское поселение </w:t>
      </w:r>
      <w:r>
        <w:t xml:space="preserve">или</w:t>
      </w:r>
      <w:r>
        <w:t xml:space="preserve"> </w:t>
      </w:r>
      <w:r>
        <w:t xml:space="preserve">11641,9 (2025г.-</w:t>
      </w:r>
      <w:r>
        <w:t xml:space="preserve">10246,9</w:t>
      </w:r>
      <w:r>
        <w:t xml:space="preserve">; </w:t>
      </w:r>
      <w:r>
        <w:t xml:space="preserve">2024г.-</w:t>
      </w:r>
      <w:r>
        <w:t xml:space="preserve">10168,8</w:t>
      </w:r>
      <w:r>
        <w:rPr>
          <w:b/>
        </w:rPr>
        <w:t xml:space="preserve">)</w:t>
      </w:r>
      <w:r>
        <w:t xml:space="preserve"> </w:t>
      </w:r>
      <w:r>
        <w:t xml:space="preserve">тыс.руб.</w:t>
      </w:r>
      <w:r>
        <w:t xml:space="preserve"> (с учетом резервного фонда), по сравнению с прогнозируемыми расходами 202</w:t>
      </w:r>
      <w:r>
        <w:t xml:space="preserve">5</w:t>
      </w:r>
      <w:r>
        <w:t xml:space="preserve"> года показатель </w:t>
      </w:r>
      <w:r>
        <w:t xml:space="preserve">увеличен </w:t>
      </w:r>
      <w:r>
        <w:rPr>
          <w:highlight w:val="none"/>
        </w:rPr>
        <w:t xml:space="preserve">на 13,6 %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11571,5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9988,3</w:t>
      </w:r>
      <w:r>
        <w:t xml:space="preserve"> </w:t>
      </w:r>
      <w:r>
        <w:t xml:space="preserve">тыс.руб.</w:t>
      </w:r>
      <w:r/>
    </w:p>
    <w:p>
      <w:pPr>
        <w:pStyle w:val="954"/>
        <w:jc w:val="both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</w:p>
    <w:p>
      <w:pPr>
        <w:pStyle w:val="954"/>
        <w:ind w:firstLine="708"/>
        <w:jc w:val="both"/>
      </w:pPr>
      <w:r>
        <w:rPr>
          <w:b/>
          <w:i/>
        </w:rPr>
        <w:t xml:space="preserve">По подразделу 0102 «Функционирование высшего должностного лица муниципального образования» и 0103 «Функционирование законодательных (представительных) органов муниципальных образований»</w:t>
      </w:r>
      <w:r>
        <w:rPr>
          <w:b/>
        </w:rPr>
        <w:t xml:space="preserve"> </w:t>
      </w:r>
      <w:r>
        <w:t xml:space="preserve">предусмотрены расходы на оплату труда с начислениями главы МО </w:t>
      </w:r>
      <w:r>
        <w:t xml:space="preserve">Суховское сельское поселение</w:t>
      </w:r>
      <w:r>
        <w:t xml:space="preserve">, на обеспечение деятельности представительных органов муниципального образования и на осуществление передаваемых полномочий контр</w:t>
      </w:r>
      <w:r>
        <w:t xml:space="preserve">ольно-счетных органов поселений:</w:t>
      </w:r>
      <w:r/>
    </w:p>
    <w:p>
      <w:pPr>
        <w:pStyle w:val="954"/>
        <w:ind w:firstLine="708"/>
        <w:jc w:val="both"/>
      </w:pPr>
      <w:r>
        <w:t xml:space="preserve">- </w:t>
      </w:r>
      <w:r>
        <w:t xml:space="preserve">на </w:t>
      </w:r>
      <w:r>
        <w:t xml:space="preserve">202</w:t>
      </w:r>
      <w:r>
        <w:t xml:space="preserve">6</w:t>
      </w:r>
      <w:r>
        <w:t xml:space="preserve"> год</w:t>
      </w:r>
      <w:r>
        <w:t xml:space="preserve"> – </w:t>
      </w:r>
      <w:r>
        <w:t xml:space="preserve">2358,7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2358,7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2358,7</w:t>
      </w:r>
      <w:r>
        <w:t xml:space="preserve"> </w:t>
      </w:r>
      <w:r>
        <w:t xml:space="preserve">тыс.руб.</w:t>
      </w:r>
      <w:r/>
    </w:p>
    <w:p>
      <w:pPr>
        <w:pStyle w:val="954"/>
        <w:ind w:firstLine="708"/>
        <w:jc w:val="both"/>
      </w:pPr>
      <w:r>
        <w:rPr>
          <w:b/>
          <w:i/>
        </w:rPr>
        <w:t xml:space="preserve">По подразделу 0104 «Функционирование местных администраций» </w:t>
      </w:r>
      <w:r>
        <w:t xml:space="preserve">на </w:t>
      </w:r>
      <w:r>
        <w:t xml:space="preserve">202</w:t>
      </w:r>
      <w:r>
        <w:rPr>
          <w:highlight w:val="none"/>
        </w:rPr>
        <w:t xml:space="preserve">6</w:t>
      </w:r>
      <w:r>
        <w:t xml:space="preserve"> год расходы предусмотрены на обеспечение руководства и управления в сфере установленных функций и распределены по соответствующим разделам бюджетной классификации в соответствии с выполняемыми органами местного самоуправления функциями в сумме</w:t>
      </w:r>
      <w:r>
        <w:t xml:space="preserve"> </w:t>
      </w:r>
      <w:r>
        <w:t xml:space="preserve">8574,3 (2025г.-</w:t>
      </w:r>
      <w:r>
        <w:t xml:space="preserve">7751,5</w:t>
      </w:r>
      <w:r>
        <w:t xml:space="preserve">; </w:t>
      </w:r>
      <w:r>
        <w:t xml:space="preserve">2024г.</w:t>
      </w:r>
      <w:r>
        <w:t xml:space="preserve">-</w:t>
      </w:r>
      <w:r>
        <w:t xml:space="preserve">7502,7</w:t>
      </w:r>
      <w:r>
        <w:rPr>
          <w:bCs/>
        </w:rPr>
        <w:t xml:space="preserve">)</w:t>
      </w:r>
      <w:r>
        <w:t xml:space="preserve"> </w:t>
      </w:r>
      <w:r>
        <w:t xml:space="preserve">тыс.руб.</w:t>
      </w:r>
      <w:r>
        <w:t xml:space="preserve">,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</w:t>
      </w:r>
      <w:r>
        <w:t xml:space="preserve">-</w:t>
      </w:r>
      <w:r>
        <w:t xml:space="preserve">8944,1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7065,9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</w:pPr>
      <w:r>
        <w:t xml:space="preserve">Увеличение расходов связано с увеличением заработной платы с 01.01.2025г.</w:t>
      </w:r>
      <w:r/>
    </w:p>
    <w:p>
      <w:pPr>
        <w:pStyle w:val="989"/>
        <w:ind w:right="-1" w:firstLine="708"/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 xml:space="preserve">По подразделу 0106 «Обеспечение деятельности финансовых органов»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предусмотрены ассигнования на </w:t>
      </w:r>
      <w:r>
        <w:rPr>
          <w:b w:val="0"/>
          <w:sz w:val="24"/>
          <w:szCs w:val="24"/>
        </w:rPr>
        <w:t xml:space="preserve">202</w:t>
      </w:r>
      <w:r>
        <w:rPr>
          <w:b w:val="0"/>
          <w:sz w:val="24"/>
          <w:szCs w:val="24"/>
          <w:highlight w:val="none"/>
        </w:rPr>
        <w:t xml:space="preserve">6</w:t>
      </w:r>
      <w:r>
        <w:rPr>
          <w:b w:val="0"/>
          <w:sz w:val="24"/>
          <w:szCs w:val="24"/>
        </w:rPr>
        <w:t xml:space="preserve"> год на оплату труда работников ОМС в рамках обеспечения деятельности аппаратов ОМС и на осуществление их функций в </w:t>
      </w:r>
      <w:r>
        <w:rPr>
          <w:b w:val="0"/>
          <w:sz w:val="24"/>
          <w:szCs w:val="24"/>
          <w:highlight w:val="none"/>
        </w:rPr>
        <w:t xml:space="preserve">сумме</w:t>
      </w:r>
      <w:r>
        <w:rPr>
          <w:b w:val="0"/>
          <w:sz w:val="24"/>
          <w:szCs w:val="24"/>
          <w:highlight w:val="none"/>
          <w:shd w:val="clear" w:color="ffffff" w:themeColor="background1" w:fill="ffffff" w:themeFill="background1"/>
        </w:rPr>
        <w:t xml:space="preserve"> </w:t>
      </w:r>
      <w:r>
        <w:rPr>
          <w:b w:val="0"/>
          <w:sz w:val="24"/>
          <w:szCs w:val="24"/>
          <w:highlight w:val="none"/>
          <w:shd w:val="clear" w:color="ffffff" w:themeColor="background1" w:fill="ffffff" w:themeFill="background1"/>
          <w:lang w:val="ru-RU"/>
        </w:rPr>
        <w:t xml:space="preserve">236</w:t>
      </w:r>
      <w:r>
        <w:rPr>
          <w:b w:val="0"/>
          <w:sz w:val="24"/>
          <w:szCs w:val="24"/>
          <w:highlight w:val="none"/>
          <w:shd w:val="clear" w:color="ffffff" w:themeColor="background1" w:fill="ffffff" w:themeFill="background1"/>
          <w:lang w:val="ru-RU"/>
        </w:rPr>
        <w:t xml:space="preserve">,</w:t>
      </w:r>
      <w:r>
        <w:rPr>
          <w:b w:val="0"/>
          <w:sz w:val="24"/>
          <w:szCs w:val="24"/>
          <w:highlight w:val="none"/>
          <w:shd w:val="clear" w:color="ffffff" w:themeColor="background1" w:fill="ffffff" w:themeFill="background1"/>
          <w:lang w:val="ru-RU"/>
        </w:rPr>
        <w:t xml:space="preserve">9</w:t>
      </w:r>
      <w:r>
        <w:rPr>
          <w:b w:val="0"/>
          <w:sz w:val="24"/>
          <w:szCs w:val="24"/>
          <w:highlight w:val="none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 xml:space="preserve">(2025г.-</w:t>
      </w:r>
      <w:r>
        <w:rPr>
          <w:b w:val="0"/>
          <w:sz w:val="24"/>
          <w:szCs w:val="24"/>
        </w:rPr>
        <w:t xml:space="preserve">181,6</w:t>
      </w:r>
      <w:r>
        <w:rPr>
          <w:b w:val="0"/>
          <w:sz w:val="24"/>
          <w:szCs w:val="24"/>
          <w:lang w:val="ru-RU"/>
        </w:rPr>
        <w:t xml:space="preserve">; </w:t>
      </w:r>
      <w:r>
        <w:rPr>
          <w:b w:val="0"/>
          <w:sz w:val="24"/>
          <w:szCs w:val="24"/>
        </w:rPr>
        <w:t xml:space="preserve">2024г.-</w:t>
      </w:r>
      <w:r>
        <w:rPr>
          <w:b w:val="0"/>
          <w:sz w:val="24"/>
          <w:szCs w:val="24"/>
        </w:rPr>
        <w:t xml:space="preserve">192,2</w:t>
      </w:r>
      <w:r>
        <w:rPr>
          <w:b w:val="0"/>
          <w:bCs/>
          <w:sz w:val="24"/>
          <w:szCs w:val="24"/>
        </w:rPr>
        <w:t xml:space="preserve">)</w:t>
      </w:r>
      <w:r>
        <w:rPr>
          <w:b w:val="0"/>
          <w:sz w:val="24"/>
          <w:szCs w:val="24"/>
        </w:rPr>
        <w:t xml:space="preserve"> тыс.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руб.,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0,0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0,0 </w:t>
      </w:r>
      <w:r>
        <w:t xml:space="preserve">тыс.руб.</w:t>
      </w:r>
      <w:r>
        <w:t xml:space="preserve"> </w:t>
      </w:r>
      <w:r/>
    </w:p>
    <w:p>
      <w:pPr>
        <w:pStyle w:val="954"/>
        <w:ind w:firstLine="708"/>
        <w:jc w:val="both"/>
      </w:pPr>
      <w:r>
        <w:rPr>
          <w:b/>
          <w:i/>
        </w:rPr>
        <w:t xml:space="preserve">По подразделу 0107</w:t>
      </w:r>
      <w:r>
        <w:rPr>
          <w:i/>
        </w:rPr>
        <w:t xml:space="preserve"> «</w:t>
      </w:r>
      <w:r>
        <w:rPr>
          <w:b/>
          <w:i/>
        </w:rPr>
        <w:t xml:space="preserve">Обеспечение проведения выборов и референдумов</w:t>
      </w:r>
      <w:r>
        <w:rPr>
          <w:i/>
        </w:rPr>
        <w:t xml:space="preserve">» в </w:t>
      </w:r>
      <w:r>
        <w:t xml:space="preserve">сумме </w:t>
      </w:r>
      <w:r>
        <w:t xml:space="preserve">0,0</w:t>
      </w:r>
      <w:r>
        <w:t xml:space="preserve"> тыс.руб.</w:t>
      </w:r>
      <w:r/>
    </w:p>
    <w:p>
      <w:pPr>
        <w:pStyle w:val="954"/>
        <w:ind w:firstLine="709"/>
        <w:jc w:val="both"/>
      </w:pPr>
      <w:r>
        <w:t xml:space="preserve">- на 202</w:t>
      </w:r>
      <w:r>
        <w:t xml:space="preserve">6</w:t>
      </w:r>
      <w:r>
        <w:t xml:space="preserve"> год – 0,0 </w:t>
      </w:r>
      <w:r>
        <w:t xml:space="preserve">тыс.руб.</w:t>
      </w:r>
      <w:r>
        <w:t xml:space="preserve">;</w:t>
      </w:r>
      <w:r/>
    </w:p>
    <w:p>
      <w:pPr>
        <w:pStyle w:val="985"/>
        <w:ind w:firstLine="708"/>
        <w:jc w:val="both"/>
        <w:spacing w:after="0" w:line="240" w:lineRule="auto"/>
      </w:pPr>
      <w:r>
        <w:rPr>
          <w:b/>
          <w:i/>
        </w:rPr>
        <w:t xml:space="preserve">По подразделу 0111 «Резервные фонды»</w:t>
      </w:r>
      <w:r>
        <w:t xml:space="preserve"> предусмотрены расходы Резервного фонда администрации </w:t>
      </w:r>
      <w:r>
        <w:t xml:space="preserve">МО Суховское сельское поселение </w:t>
      </w:r>
      <w:r>
        <w:t xml:space="preserve">на </w:t>
      </w:r>
      <w:r>
        <w:t xml:space="preserve">2026 год и плановый период 2027 и 2028 </w:t>
      </w:r>
      <w:r>
        <w:t xml:space="preserve">годов</w:t>
      </w:r>
      <w:r>
        <w:t xml:space="preserve"> в сумме </w:t>
      </w:r>
      <w:r>
        <w:rPr>
          <w:bCs/>
        </w:rPr>
        <w:t xml:space="preserve">30,0 </w:t>
      </w:r>
      <w:r>
        <w:t xml:space="preserve">тыс.руб.</w:t>
      </w:r>
      <w:r>
        <w:t xml:space="preserve"> на каждый год планирования</w:t>
      </w:r>
      <w:r>
        <w:t xml:space="preserve">, которые будут направлены согласно утвержденному Положению о порядке расходования средств резервного фонда на финансирование непредвиденн</w:t>
      </w:r>
      <w:r>
        <w:t xml:space="preserve">ых расходов по бюджету </w:t>
      </w:r>
      <w:r>
        <w:t xml:space="preserve">МО Суховское сельское поселение</w:t>
      </w:r>
      <w:r>
        <w:t xml:space="preserve">.</w:t>
      </w:r>
      <w:r/>
    </w:p>
    <w:p>
      <w:pPr>
        <w:pStyle w:val="985"/>
        <w:jc w:val="both"/>
        <w:spacing w:after="0" w:line="240" w:lineRule="auto"/>
        <w:rPr>
          <w:highlight w:val="none"/>
        </w:rPr>
      </w:pPr>
      <w:r>
        <w:t xml:space="preserve">Размер расходов резервного фонда бюджета поселения не противоречит ч. 3 ст. 81 Бюджетного кодекса РФ.</w:t>
      </w:r>
      <w:r>
        <w:rPr>
          <w:highlight w:val="none"/>
        </w:rPr>
      </w:r>
      <w:r>
        <w:rPr>
          <w:highlight w:val="none"/>
        </w:rPr>
      </w:r>
    </w:p>
    <w:p>
      <w:pPr>
        <w:pStyle w:val="985"/>
        <w:jc w:val="both"/>
        <w:spacing w:after="0" w:line="240" w:lineRule="auto"/>
        <w:rPr>
          <w:sz w:val="12"/>
          <w:szCs w:val="12"/>
        </w:rPr>
      </w:pPr>
      <w:r>
        <w:rPr>
          <w:highlight w:val="none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708"/>
        <w:jc w:val="both"/>
      </w:pPr>
      <w:r>
        <w:rPr>
          <w:b/>
          <w:i/>
        </w:rPr>
        <w:t xml:space="preserve">По подразделу 0113 «Другие общегосударственные вопросы»</w:t>
      </w:r>
      <w:r>
        <w:t xml:space="preserve"> запланированы расходы на </w:t>
      </w:r>
      <w:r>
        <w:t xml:space="preserve">202</w:t>
      </w:r>
      <w:r>
        <w:t xml:space="preserve">6</w:t>
      </w:r>
      <w:r>
        <w:t xml:space="preserve"> год в размере</w:t>
      </w:r>
      <w:r>
        <w:rPr>
          <w:highlight w:val="none"/>
        </w:rPr>
        <w:t xml:space="preserve"> </w:t>
      </w:r>
      <w:r>
        <w:rPr>
          <w:highlight w:val="none"/>
        </w:rPr>
        <w:t xml:space="preserve">3</w:t>
      </w:r>
      <w:r>
        <w:rPr>
          <w:highlight w:val="none"/>
        </w:rPr>
        <w:t xml:space="preserve">9</w:t>
      </w:r>
      <w:r>
        <w:rPr>
          <w:highlight w:val="none"/>
        </w:rPr>
        <w:t xml:space="preserve">6,4</w:t>
      </w:r>
      <w:r>
        <w:t xml:space="preserve"> </w:t>
      </w:r>
      <w:r>
        <w:t xml:space="preserve">(2025г.-</w:t>
      </w:r>
      <w:r>
        <w:t xml:space="preserve">129,4</w:t>
      </w:r>
      <w:r>
        <w:t xml:space="preserve">; </w:t>
      </w:r>
      <w:r>
        <w:t xml:space="preserve">2024г.-</w:t>
      </w:r>
      <w:r>
        <w:t xml:space="preserve">202,4</w:t>
      </w:r>
      <w:r>
        <w:t xml:space="preserve">; </w:t>
      </w:r>
      <w:r>
        <w:t xml:space="preserve">2023г.-</w:t>
      </w:r>
      <w:r>
        <w:rPr>
          <w:bCs/>
        </w:rPr>
        <w:t xml:space="preserve">192,9</w:t>
      </w:r>
      <w:r>
        <w:rPr>
          <w:bCs/>
        </w:rPr>
        <w:t xml:space="preserve">)</w:t>
      </w:r>
      <w:r>
        <w:rPr>
          <w:bCs/>
        </w:rPr>
        <w:t xml:space="preserve"> </w:t>
      </w:r>
      <w:r>
        <w:t xml:space="preserve">тыс.руб.</w:t>
      </w:r>
      <w:r>
        <w:tab/>
      </w:r>
      <w:r/>
    </w:p>
    <w:p>
      <w:pPr>
        <w:pStyle w:val="954"/>
        <w:ind w:firstLine="709"/>
        <w:jc w:val="both"/>
      </w:pPr>
      <w:r>
        <w:t xml:space="preserve">на 202</w:t>
      </w:r>
      <w:r>
        <w:t xml:space="preserve">7</w:t>
      </w:r>
      <w:r>
        <w:t xml:space="preserve"> год – </w:t>
      </w:r>
      <w:r>
        <w:t xml:space="preserve">215,0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  <w:spacing w:line="305" w:lineRule="auto"/>
      </w:pPr>
      <w:r>
        <w:t xml:space="preserve">на 202</w:t>
      </w:r>
      <w:r>
        <w:t xml:space="preserve">8</w:t>
      </w:r>
      <w:r>
        <w:t xml:space="preserve"> год – </w:t>
      </w:r>
      <w:r>
        <w:t xml:space="preserve">510,0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line="278" w:lineRule="auto"/>
      </w:pPr>
      <w:r>
        <w:t xml:space="preserve">Непрограммные расходы планируется направить на: </w:t>
      </w:r>
      <w:r/>
    </w:p>
    <w:p>
      <w:pPr>
        <w:pStyle w:val="964"/>
        <w:numPr>
          <w:ilvl w:val="0"/>
          <w:numId w:val="43"/>
        </w:numPr>
        <w:widowControl/>
        <w:tabs>
          <w:tab w:val="num" w:pos="0" w:leader="none"/>
          <w:tab w:val="clear" w:pos="13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услуг по начислению за наем жилья;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numPr>
          <w:ilvl w:val="0"/>
          <w:numId w:val="43"/>
        </w:numPr>
        <w:widowControl/>
        <w:tabs>
          <w:tab w:val="num" w:pos="0" w:leader="none"/>
          <w:tab w:val="clear" w:pos="130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bCs/>
          <w:sz w:val="24"/>
          <w:szCs w:val="24"/>
        </w:rPr>
        <w:t xml:space="preserve">о</w:t>
      </w:r>
      <w:r>
        <w:rPr>
          <w:bCs/>
          <w:sz w:val="24"/>
          <w:szCs w:val="24"/>
        </w:rPr>
        <w:t xml:space="preserve">рганизацию</w:t>
      </w:r>
      <w:r>
        <w:rPr>
          <w:bCs/>
          <w:sz w:val="24"/>
          <w:szCs w:val="24"/>
        </w:rPr>
        <w:t xml:space="preserve"> аренды объектов движимого и недвижимого имущества</w:t>
      </w:r>
      <w:r>
        <w:rPr>
          <w:bCs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numPr>
          <w:ilvl w:val="0"/>
          <w:numId w:val="43"/>
        </w:numPr>
        <w:widowControl/>
        <w:tabs>
          <w:tab w:val="num" w:pos="0" w:leader="none"/>
          <w:tab w:val="clear" w:pos="1305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организаци</w:t>
      </w:r>
      <w:r>
        <w:rPr>
          <w:bCs/>
          <w:sz w:val="24"/>
          <w:szCs w:val="24"/>
          <w:lang w:val="ru-RU"/>
        </w:rPr>
        <w:t xml:space="preserve">ю</w:t>
      </w:r>
      <w:r>
        <w:rPr>
          <w:bCs/>
          <w:sz w:val="24"/>
          <w:szCs w:val="24"/>
        </w:rPr>
        <w:t xml:space="preserve"> учета муниципального имущества</w:t>
      </w:r>
      <w:r>
        <w:rPr>
          <w:bCs/>
          <w:sz w:val="24"/>
          <w:szCs w:val="24"/>
          <w:lang w:val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numPr>
          <w:ilvl w:val="0"/>
          <w:numId w:val="43"/>
        </w:numPr>
        <w:widowControl/>
        <w:tabs>
          <w:tab w:val="num" w:pos="0" w:leader="none"/>
          <w:tab w:val="clear" w:pos="130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bCs/>
          <w:sz w:val="24"/>
          <w:szCs w:val="24"/>
        </w:rPr>
        <w:t xml:space="preserve">ведени</w:t>
      </w:r>
      <w:r>
        <w:rPr>
          <w:bCs/>
          <w:sz w:val="24"/>
          <w:szCs w:val="24"/>
          <w:lang w:val="ru-RU"/>
        </w:rPr>
        <w:t xml:space="preserve">я</w:t>
      </w:r>
      <w:r>
        <w:rPr>
          <w:bCs/>
          <w:sz w:val="24"/>
          <w:szCs w:val="24"/>
        </w:rPr>
        <w:t xml:space="preserve"> реестра муниципальной собственности</w:t>
      </w:r>
      <w:r>
        <w:rPr>
          <w:bCs/>
          <w:sz w:val="24"/>
          <w:szCs w:val="24"/>
          <w:lang w:val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ind w:firstLine="708"/>
        <w:jc w:val="both"/>
        <w:spacing w:after="0"/>
        <w:rPr>
          <w:sz w:val="8"/>
          <w:szCs w:val="8"/>
        </w:rPr>
      </w:pPr>
      <w:r>
        <w:rPr>
          <w:highlight w:val="none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963"/>
        <w:ind w:firstLine="708"/>
        <w:jc w:val="both"/>
        <w:spacing w:after="0"/>
        <w:rPr>
          <w:highlight w:val="none"/>
        </w:rPr>
      </w:pPr>
      <w:r>
        <w:rPr>
          <w:b/>
        </w:rPr>
        <w:t xml:space="preserve">2.</w:t>
      </w:r>
      <w:r>
        <w:t xml:space="preserve"> Бюджетные ассигнования бюджета </w:t>
      </w:r>
      <w:r>
        <w:t xml:space="preserve">МО Суховское сельское поселение </w:t>
      </w:r>
      <w:r>
        <w:t xml:space="preserve">по разделу </w:t>
      </w:r>
      <w:r>
        <w:rPr>
          <w:b/>
        </w:rPr>
        <w:t xml:space="preserve">0200 </w:t>
      </w:r>
      <w:r>
        <w:rPr>
          <w:b/>
        </w:rPr>
        <w:t xml:space="preserve">«</w:t>
      </w:r>
      <w:r>
        <w:rPr>
          <w:b/>
        </w:rPr>
        <w:t xml:space="preserve">Национальная оборона</w:t>
      </w:r>
      <w:r>
        <w:rPr>
          <w:b/>
        </w:rPr>
        <w:t xml:space="preserve">»</w:t>
      </w:r>
      <w:r>
        <w:t xml:space="preserve"> запланированы на </w:t>
      </w:r>
      <w:r>
        <w:t xml:space="preserve">202</w:t>
      </w:r>
      <w:r>
        <w:t xml:space="preserve">6</w:t>
      </w:r>
      <w:r>
        <w:t xml:space="preserve"> год в сумме</w:t>
      </w:r>
      <w:r>
        <w:t xml:space="preserve"> 233,1 (2025г.-</w:t>
      </w:r>
      <w:r>
        <w:t xml:space="preserve">199,9</w:t>
      </w:r>
      <w:r>
        <w:t xml:space="preserve">; </w:t>
      </w:r>
      <w:r>
        <w:t xml:space="preserve">202</w:t>
      </w:r>
      <w:r>
        <w:t xml:space="preserve">4</w:t>
      </w:r>
      <w:r>
        <w:t xml:space="preserve">г.-</w:t>
      </w:r>
      <w:r>
        <w:t xml:space="preserve">168,6</w:t>
      </w:r>
      <w:r>
        <w:rPr>
          <w:bCs/>
        </w:rPr>
        <w:t xml:space="preserve">)</w:t>
      </w:r>
      <w:r>
        <w:t xml:space="preserve"> тыс.руб. на выполнение полномочий по осуществлению первичного воинского учета. Данные расходы составляют 0,</w:t>
      </w:r>
      <w:r>
        <w:t xml:space="preserve">8</w:t>
      </w:r>
      <w:r>
        <w:t xml:space="preserve">% от общего количества расходов, предусмотренных проектом бюджета </w:t>
      </w:r>
      <w:r>
        <w:t xml:space="preserve">МО Суховское сельское поселение</w:t>
      </w:r>
      <w:r>
        <w:t xml:space="preserve"> на </w:t>
      </w:r>
      <w:r>
        <w:t xml:space="preserve">202</w:t>
      </w:r>
      <w:r>
        <w:t xml:space="preserve">6</w:t>
      </w:r>
      <w:r>
        <w:t xml:space="preserve"> год.</w:t>
      </w:r>
      <w:r>
        <w:rPr>
          <w:highlight w:val="none"/>
        </w:rPr>
      </w:r>
      <w:r>
        <w:rPr>
          <w:highlight w:val="none"/>
        </w:rPr>
      </w:r>
    </w:p>
    <w:p>
      <w:pPr>
        <w:pStyle w:val="963"/>
        <w:ind w:firstLine="708"/>
        <w:jc w:val="both"/>
        <w:spacing w:after="0"/>
      </w:pPr>
      <w:r>
        <w:t xml:space="preserve">Плановое значение расходов по разделу 0200 «Национальная оборона» в </w:t>
      </w:r>
      <w:r>
        <w:t xml:space="preserve">202</w:t>
      </w:r>
      <w:r>
        <w:t xml:space="preserve">7</w:t>
      </w:r>
      <w:r>
        <w:t xml:space="preserve"> году составляет </w:t>
      </w:r>
      <w:r>
        <w:t xml:space="preserve">240,8</w:t>
      </w:r>
      <w:r>
        <w:t xml:space="preserve"> </w:t>
      </w:r>
      <w:r>
        <w:t xml:space="preserve">тыс.руб.</w:t>
      </w:r>
      <w:r>
        <w:t xml:space="preserve">, на </w:t>
      </w:r>
      <w:r>
        <w:t xml:space="preserve">202</w:t>
      </w:r>
      <w:r>
        <w:t xml:space="preserve">8</w:t>
      </w:r>
      <w:r>
        <w:t xml:space="preserve"> год – показатель отсутствует.</w:t>
      </w:r>
      <w:r/>
    </w:p>
    <w:p>
      <w:pPr>
        <w:ind w:firstLine="708"/>
        <w:jc w:val="both"/>
        <w:rPr>
          <w:sz w:val="8"/>
          <w:szCs w:val="8"/>
        </w:rPr>
      </w:pPr>
      <w:r>
        <w:rPr>
          <w:highlight w:val="none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954"/>
        <w:ind w:firstLine="708"/>
        <w:jc w:val="both"/>
        <w:rPr>
          <w:highlight w:val="none"/>
        </w:rPr>
      </w:pPr>
      <w:r>
        <w:rPr>
          <w:b/>
        </w:rPr>
        <w:t xml:space="preserve">3.</w:t>
      </w:r>
      <w:r>
        <w:t xml:space="preserve"> Объем бюджетных ассигнований по разделу</w:t>
      </w:r>
      <w:r>
        <w:rPr>
          <w:b/>
        </w:rPr>
        <w:t xml:space="preserve"> 0300 «Национальная безопасность и правоохранительная деятельность» </w:t>
      </w:r>
      <w:r>
        <w:t xml:space="preserve">на </w:t>
      </w:r>
      <w:r>
        <w:t xml:space="preserve">202</w:t>
      </w:r>
      <w:r>
        <w:t xml:space="preserve">6</w:t>
      </w:r>
      <w:r>
        <w:t xml:space="preserve"> год по сравнению с расходами 202</w:t>
      </w:r>
      <w:r>
        <w:t xml:space="preserve">5</w:t>
      </w:r>
      <w:r>
        <w:t xml:space="preserve"> года </w:t>
      </w:r>
      <w:r>
        <w:t xml:space="preserve">у</w:t>
      </w:r>
      <w:r>
        <w:t xml:space="preserve">величены</w:t>
      </w:r>
      <w:r>
        <w:t xml:space="preserve"> на </w:t>
      </w:r>
      <w:r>
        <w:t xml:space="preserve">350,5</w:t>
      </w:r>
      <w:r>
        <w:t xml:space="preserve"> тыс.руб. и составляет</w:t>
      </w:r>
      <w:r>
        <w:t xml:space="preserve"> </w:t>
      </w:r>
      <w:r>
        <w:t xml:space="preserve">678,5 (2025г.-</w:t>
      </w:r>
      <w:r>
        <w:t xml:space="preserve">328,0</w:t>
      </w:r>
      <w:r>
        <w:t xml:space="preserve">; </w:t>
      </w:r>
      <w:r>
        <w:t xml:space="preserve">2024г.-</w:t>
      </w:r>
      <w:r>
        <w:t xml:space="preserve">1749,6</w:t>
      </w:r>
      <w:r>
        <w:rPr>
          <w:bCs/>
        </w:rPr>
        <w:t xml:space="preserve">)</w:t>
      </w:r>
      <w:r>
        <w:t xml:space="preserve"> </w:t>
      </w:r>
      <w:r>
        <w:t xml:space="preserve">тыс.руб.</w:t>
      </w:r>
      <w:r>
        <w:t xml:space="preserve"> или </w:t>
      </w:r>
      <w:r>
        <w:t xml:space="preserve">0,3</w:t>
      </w:r>
      <w:r>
        <w:t xml:space="preserve">% от общего количества расходов.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08"/>
        <w:jc w:val="both"/>
      </w:pPr>
      <w:r>
        <w:t xml:space="preserve">Общий объем бюджетных ассигнований на национальную безопасность и правоохранительную деятельность на </w:t>
      </w:r>
      <w:r>
        <w:t xml:space="preserve">202</w:t>
      </w:r>
      <w:r>
        <w:t xml:space="preserve">7</w:t>
      </w:r>
      <w:r>
        <w:t xml:space="preserve"> год запланирован в размере </w:t>
      </w:r>
      <w:r>
        <w:t xml:space="preserve">446,9</w:t>
      </w:r>
      <w:r>
        <w:t xml:space="preserve"> </w:t>
      </w:r>
      <w:r>
        <w:t xml:space="preserve">тыс.руб.</w:t>
      </w:r>
      <w:r>
        <w:t xml:space="preserve">,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446,9</w:t>
      </w:r>
      <w:r>
        <w:t xml:space="preserve"> </w:t>
      </w:r>
      <w:r>
        <w:t xml:space="preserve">тыс.руб.</w:t>
      </w:r>
      <w:r/>
    </w:p>
    <w:p>
      <w:pPr>
        <w:pStyle w:val="954"/>
        <w:jc w:val="both"/>
        <w:rPr>
          <w:sz w:val="8"/>
          <w:szCs w:val="8"/>
        </w:rPr>
      </w:pPr>
      <w:r>
        <w:rPr>
          <w:sz w:val="12"/>
          <w:szCs w:val="12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954"/>
        <w:ind w:firstLine="708"/>
        <w:jc w:val="both"/>
      </w:pPr>
      <w:r>
        <w:rPr>
          <w:b/>
          <w:i/>
        </w:rPr>
        <w:t xml:space="preserve">По подразделу 0310 </w:t>
      </w:r>
      <w:r>
        <w:rPr>
          <w:b/>
          <w:bCs/>
          <w:i/>
        </w:rPr>
        <w:t xml:space="preserve">«Защита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</w:rPr>
        <w:t xml:space="preserve">»</w:t>
      </w:r>
      <w:r>
        <w:t xml:space="preserve"> </w:t>
      </w:r>
      <w:r>
        <w:t xml:space="preserve">расходы в сумме </w:t>
      </w:r>
      <w:r>
        <w:t xml:space="preserve">670,5 (</w:t>
      </w:r>
      <w:r>
        <w:t xml:space="preserve">2025г</w:t>
      </w:r>
      <w:r>
        <w:t xml:space="preserve">.-</w:t>
      </w:r>
      <w:r>
        <w:t xml:space="preserve">313,0</w:t>
      </w:r>
      <w:r>
        <w:t xml:space="preserve">; </w:t>
      </w:r>
      <w:r>
        <w:t xml:space="preserve">2024г.-</w:t>
      </w:r>
      <w:r>
        <w:t xml:space="preserve">1734,6</w:t>
      </w:r>
      <w:r>
        <w:rPr>
          <w:bCs/>
        </w:rPr>
        <w:t xml:space="preserve">)</w:t>
      </w:r>
      <w:r>
        <w:t xml:space="preserve"> тыс.руб. в </w:t>
      </w:r>
      <w:r>
        <w:t xml:space="preserve">202</w:t>
      </w:r>
      <w:r>
        <w:t xml:space="preserve">6</w:t>
      </w:r>
      <w:r>
        <w:t xml:space="preserve"> году будут направлены на </w:t>
      </w:r>
      <w:r>
        <w:t xml:space="preserve">организацию пожарно-профилактической работы на территории поселения (в т.ч. добровольно-пожарные дружины) и пр</w:t>
      </w:r>
      <w:r>
        <w:t xml:space="preserve">.</w:t>
      </w:r>
      <w:r/>
    </w:p>
    <w:p>
      <w:pPr>
        <w:pStyle w:val="954"/>
        <w:ind w:firstLine="708"/>
        <w:jc w:val="both"/>
      </w:pPr>
      <w:r>
        <w:t xml:space="preserve">На плановый период </w:t>
      </w:r>
      <w:r>
        <w:t xml:space="preserve">202</w:t>
      </w:r>
      <w:r>
        <w:t xml:space="preserve">7</w:t>
      </w:r>
      <w:r>
        <w:t xml:space="preserve"> года</w:t>
      </w:r>
      <w:r>
        <w:t xml:space="preserve"> сумма расходов составит 446,9</w:t>
      </w:r>
      <w:r>
        <w:rPr>
          <w:highlight w:val="none"/>
        </w:rPr>
        <w:t xml:space="preserve"> </w:t>
      </w:r>
      <w:r>
        <w:t xml:space="preserve">тыс.руб.</w:t>
      </w:r>
      <w:r>
        <w:t xml:space="preserve">, в</w:t>
      </w:r>
      <w:r>
        <w:t xml:space="preserve"> </w:t>
      </w:r>
      <w:r>
        <w:t xml:space="preserve">202</w:t>
      </w:r>
      <w:r>
        <w:t xml:space="preserve">8</w:t>
      </w:r>
      <w:r>
        <w:t xml:space="preserve"> году – 446,9</w:t>
      </w:r>
      <w:r>
        <w:rPr>
          <w:highlight w:val="none"/>
        </w:rPr>
        <w:t xml:space="preserve"> </w:t>
      </w:r>
      <w:r>
        <w:t xml:space="preserve">тыс.руб.</w:t>
      </w:r>
      <w:r/>
    </w:p>
    <w:p>
      <w:pPr>
        <w:ind w:firstLine="708"/>
        <w:jc w:val="both"/>
        <w:rPr>
          <w:sz w:val="8"/>
          <w:szCs w:val="8"/>
        </w:rPr>
      </w:pPr>
      <w:r>
        <w:rPr>
          <w:bCs/>
          <w:sz w:val="12"/>
          <w:szCs w:val="12"/>
          <w:highlight w:val="none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954"/>
        <w:ind w:firstLine="708"/>
        <w:jc w:val="both"/>
        <w:rPr>
          <w:highlight w:val="none"/>
        </w:rPr>
      </w:pPr>
      <w:r>
        <w:t xml:space="preserve">В </w:t>
      </w:r>
      <w:r>
        <w:t xml:space="preserve">202</w:t>
      </w:r>
      <w:r>
        <w:rPr>
          <w:highlight w:val="none"/>
        </w:rPr>
        <w:t xml:space="preserve">6</w:t>
      </w:r>
      <w:r>
        <w:t xml:space="preserve"> году</w:t>
      </w:r>
      <w:r>
        <w:rPr>
          <w:b/>
          <w:i/>
        </w:rPr>
        <w:t xml:space="preserve"> по подразделу 0314 «Другие вопросы в области национальной безопасности и правоохранительной деятельности»</w:t>
      </w:r>
      <w:r>
        <w:rPr>
          <w:b/>
        </w:rPr>
        <w:t xml:space="preserve"> </w:t>
      </w:r>
      <w:r>
        <w:rPr>
          <w:bCs/>
        </w:rPr>
        <w:t xml:space="preserve">средства в сумме </w:t>
      </w:r>
      <w:r>
        <w:rPr>
          <w:bCs/>
        </w:rPr>
        <w:t xml:space="preserve">8,0 (2025г.-</w:t>
      </w:r>
      <w:r>
        <w:rPr>
          <w:bCs/>
        </w:rPr>
        <w:t xml:space="preserve">15,0</w:t>
      </w:r>
      <w:r>
        <w:rPr>
          <w:bCs/>
        </w:rPr>
        <w:t xml:space="preserve">;</w:t>
      </w:r>
      <w:r>
        <w:rPr>
          <w:bCs/>
        </w:rPr>
        <w:t xml:space="preserve"> 2024г.-</w:t>
      </w:r>
      <w:r>
        <w:rPr>
          <w:bCs/>
        </w:rPr>
        <w:t xml:space="preserve">7,0</w:t>
      </w:r>
      <w:r>
        <w:t xml:space="preserve">)</w:t>
      </w:r>
      <w:r>
        <w:rPr>
          <w:bCs/>
        </w:rPr>
        <w:t xml:space="preserve"> тыс.руб. предусмотрены на </w:t>
      </w:r>
      <w:r>
        <w:rPr>
          <w:bCs/>
        </w:rPr>
        <w:t xml:space="preserve">информирование населения по вопросам противодействия терроризму на территории поселения,</w:t>
      </w:r>
      <w:r>
        <w:t xml:space="preserve"> о</w:t>
      </w:r>
      <w:r>
        <w:rPr>
          <w:bCs/>
        </w:rPr>
        <w:t xml:space="preserve">рганизацию и проведение мероприятий в подростковой и молодежной среде</w:t>
      </w:r>
      <w:r>
        <w:rPr>
          <w:bCs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08"/>
        <w:jc w:val="both"/>
      </w:pPr>
      <w:r>
        <w:t xml:space="preserve">На плановый период </w:t>
      </w:r>
      <w:r>
        <w:t xml:space="preserve">202</w:t>
      </w:r>
      <w:r>
        <w:t xml:space="preserve">7</w:t>
      </w:r>
      <w:r>
        <w:t xml:space="preserve"> года</w:t>
      </w:r>
      <w:r>
        <w:t xml:space="preserve"> плановый показатель составил </w:t>
      </w:r>
      <w:r>
        <w:t xml:space="preserve">0</w:t>
      </w:r>
      <w:r>
        <w:t xml:space="preserve">,0 </w:t>
      </w:r>
      <w:r>
        <w:t xml:space="preserve">тыс.руб.</w:t>
      </w:r>
      <w:r>
        <w:t xml:space="preserve">, в</w:t>
      </w:r>
      <w:r>
        <w:t xml:space="preserve"> </w:t>
      </w:r>
      <w:r>
        <w:t xml:space="preserve">202</w:t>
      </w:r>
      <w:r>
        <w:t xml:space="preserve">8</w:t>
      </w:r>
      <w:r>
        <w:t xml:space="preserve"> году</w:t>
      </w:r>
      <w:r>
        <w:t xml:space="preserve"> – </w:t>
      </w:r>
      <w:r>
        <w:t xml:space="preserve">0</w:t>
      </w:r>
      <w:r>
        <w:t xml:space="preserve">,0</w:t>
      </w:r>
      <w:r>
        <w:t xml:space="preserve"> </w:t>
      </w:r>
      <w:r>
        <w:t xml:space="preserve">тыс.руб.</w:t>
      </w:r>
      <w:r/>
    </w:p>
    <w:p>
      <w:pPr>
        <w:ind w:firstLine="709"/>
        <w:jc w:val="both"/>
        <w:rPr>
          <w:sz w:val="8"/>
          <w:szCs w:val="8"/>
        </w:rPr>
      </w:pPr>
      <w:r>
        <w:rPr>
          <w:highlight w:val="none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954"/>
        <w:ind w:firstLine="709"/>
        <w:jc w:val="both"/>
        <w:spacing w:line="240" w:lineRule="auto"/>
        <w:rPr>
          <w:highlight w:val="none"/>
        </w:rPr>
      </w:pPr>
      <w:r>
        <w:rPr>
          <w:b/>
        </w:rPr>
        <w:t xml:space="preserve">4. Раздел 0400 «Национальная экономика».</w:t>
      </w:r>
      <w:r>
        <w:t xml:space="preserve"> Расходы на </w:t>
      </w:r>
      <w:r>
        <w:t xml:space="preserve">202</w:t>
      </w:r>
      <w:r>
        <w:rPr>
          <w:highlight w:val="none"/>
        </w:rPr>
        <w:t xml:space="preserve">6</w:t>
      </w:r>
      <w:r>
        <w:t xml:space="preserve"> год по данному разделу составляют </w:t>
      </w:r>
      <w:r>
        <w:t xml:space="preserve">17,1 (2025г.-</w:t>
      </w:r>
      <w:r>
        <w:t xml:space="preserve">16,0</w:t>
      </w:r>
      <w:r>
        <w:t xml:space="preserve">; </w:t>
      </w:r>
      <w:r>
        <w:t xml:space="preserve">2024г.-</w:t>
      </w:r>
      <w:r>
        <w:t xml:space="preserve">13,8</w:t>
      </w:r>
      <w:r>
        <w:t xml:space="preserve">)</w:t>
      </w:r>
      <w:r>
        <w:t xml:space="preserve"> </w:t>
      </w:r>
      <w:r>
        <w:t xml:space="preserve">% от общего объема расходов местного бюджета или</w:t>
      </w:r>
      <w:r>
        <w:t xml:space="preserve"> </w:t>
      </w:r>
      <w:r>
        <w:t xml:space="preserve">3967,6 (2025г.-</w:t>
      </w:r>
      <w:r>
        <w:t xml:space="preserve">3467,3</w:t>
      </w:r>
      <w:r>
        <w:t xml:space="preserve">; </w:t>
      </w:r>
      <w:r>
        <w:t xml:space="preserve">2024г.-</w:t>
      </w:r>
      <w:r>
        <w:t xml:space="preserve">3572,3</w:t>
      </w:r>
      <w:r>
        <w:t xml:space="preserve">; 2</w:t>
      </w:r>
      <w:r>
        <w:t xml:space="preserve">023г.-</w:t>
      </w:r>
      <w:r>
        <w:t xml:space="preserve">4317,7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, </w:t>
      </w:r>
      <w:r>
        <w:t xml:space="preserve">у</w:t>
      </w:r>
      <w:r>
        <w:t xml:space="preserve">величение</w:t>
      </w:r>
      <w:r>
        <w:t xml:space="preserve"> по сравнению с </w:t>
      </w:r>
      <w:r>
        <w:t xml:space="preserve">первоначально планируемыми</w:t>
      </w:r>
      <w:r>
        <w:t xml:space="preserve"> расход</w:t>
      </w:r>
      <w:r>
        <w:t xml:space="preserve">ами</w:t>
      </w:r>
      <w:r>
        <w:t xml:space="preserve"> за 202</w:t>
      </w:r>
      <w:r>
        <w:t xml:space="preserve">5</w:t>
      </w:r>
      <w:r>
        <w:t xml:space="preserve"> год </w:t>
      </w:r>
      <w:r>
        <w:t xml:space="preserve">на</w:t>
      </w:r>
      <w:r>
        <w:t xml:space="preserve"> </w:t>
      </w:r>
      <w:r>
        <w:rPr>
          <w:highlight w:val="none"/>
        </w:rPr>
        <w:t xml:space="preserve">1,5 </w:t>
      </w:r>
      <w:r>
        <w:t xml:space="preserve">%.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09"/>
        <w:jc w:val="both"/>
        <w:spacing w:line="269" w:lineRule="auto"/>
      </w:pPr>
      <w:r>
        <w:t xml:space="preserve">Общий объем расходов на национальную экономику составляет: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5138,2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3766,0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rPr>
          <w:b/>
          <w:bCs/>
          <w:sz w:val="8"/>
          <w:szCs w:val="8"/>
        </w:rPr>
      </w:pPr>
      <w:r>
        <w:rPr>
          <w:b/>
          <w:bCs/>
          <w:sz w:val="12"/>
          <w:szCs w:val="12"/>
        </w:rPr>
      </w:r>
      <w:r>
        <w:rPr>
          <w:b/>
          <w:bCs/>
          <w:sz w:val="8"/>
          <w:szCs w:val="8"/>
        </w:rPr>
      </w:r>
      <w:r>
        <w:rPr>
          <w:b/>
          <w:bCs/>
          <w:sz w:val="8"/>
          <w:szCs w:val="8"/>
        </w:rPr>
      </w:r>
    </w:p>
    <w:p>
      <w:pPr>
        <w:pStyle w:val="964"/>
        <w:ind w:firstLine="709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</w:rPr>
        <w:t xml:space="preserve">В проекте бюджета предусмотрены расходы по разделу «Национальная экономика»</w:t>
      </w:r>
      <w:r>
        <w:rPr>
          <w:spacing w:val="-2"/>
          <w:sz w:val="24"/>
          <w:szCs w:val="24"/>
          <w:lang w:val="ru-RU"/>
        </w:rPr>
        <w:t xml:space="preserve">:</w:t>
      </w:r>
      <w:r>
        <w:rPr>
          <w:spacing w:val="-2"/>
          <w:sz w:val="24"/>
          <w:szCs w:val="24"/>
          <w:lang w:val="ru-RU"/>
        </w:rPr>
      </w:r>
      <w:r>
        <w:rPr>
          <w:spacing w:val="-2"/>
          <w:sz w:val="24"/>
          <w:szCs w:val="24"/>
          <w:lang w:val="ru-RU"/>
        </w:rPr>
      </w:r>
    </w:p>
    <w:p>
      <w:pPr>
        <w:pStyle w:val="964"/>
        <w:ind w:firstLine="709"/>
        <w:rPr>
          <w:spacing w:val="-2"/>
          <w:sz w:val="6"/>
          <w:szCs w:val="6"/>
        </w:rPr>
      </w:pPr>
      <w:r>
        <w:rPr>
          <w:spacing w:val="-2"/>
          <w:sz w:val="24"/>
          <w:szCs w:val="24"/>
          <w:lang w:val="ru-RU"/>
        </w:rPr>
      </w:r>
      <w:r>
        <w:rPr>
          <w:spacing w:val="-2"/>
          <w:sz w:val="6"/>
          <w:szCs w:val="6"/>
        </w:rPr>
      </w:r>
      <w:r>
        <w:rPr>
          <w:spacing w:val="-2"/>
          <w:sz w:val="6"/>
          <w:szCs w:val="6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8"/>
        <w:gridCol w:w="3969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подраз-дела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подраздела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</w:t>
            </w:r>
            <w:r>
              <w:rPr>
                <w:sz w:val="20"/>
                <w:szCs w:val="20"/>
              </w:rPr>
              <w:t xml:space="preserve">26 </w:t>
            </w:r>
            <w:r>
              <w:rPr>
                <w:sz w:val="20"/>
                <w:szCs w:val="20"/>
              </w:rPr>
              <w:t xml:space="preserve">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(тыс.руб.)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(тыс.руб.)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</w:t>
            </w: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(тыс.руб.)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pStyle w:val="954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3 967,6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5 138,2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3 766,0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04</w:t>
            </w:r>
            <w:r>
              <w:t xml:space="preserve">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54"/>
              <w:outlineLvl w:val="0"/>
            </w:pPr>
            <w:r>
              <w:t xml:space="preserve">Дорожное хозяйство (дорожные фонды)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3 958,6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5 129,2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3 757,0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0412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54"/>
              <w:outlineLvl w:val="0"/>
            </w:pPr>
            <w:r>
              <w:t xml:space="preserve">Другие вопросы в области национальной безопасности и правоохранительной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9,0</w:t>
            </w:r>
            <w:r/>
          </w:p>
        </w:tc>
      </w:tr>
    </w:tbl>
    <w:p>
      <w:pPr>
        <w:pStyle w:val="975"/>
        <w:ind w:firstLine="708"/>
        <w:jc w:val="both"/>
        <w:spacing w:after="60"/>
      </w:pPr>
      <w:r>
        <w:rPr>
          <w:b/>
          <w:i/>
        </w:rPr>
        <w:t xml:space="preserve">По подразделу 0409 </w:t>
      </w:r>
      <w:r>
        <w:rPr>
          <w:b/>
          <w:bCs/>
          <w:i/>
        </w:rPr>
        <w:t xml:space="preserve">«Дорожное хозяйство (дорожные фонды)»</w:t>
      </w:r>
      <w:r>
        <w:t xml:space="preserve"> в целях финансового обеспечения дорожной деятельности на </w:t>
      </w:r>
      <w:r>
        <w:t xml:space="preserve">202</w:t>
      </w:r>
      <w:r>
        <w:rPr>
          <w:highlight w:val="none"/>
        </w:rPr>
        <w:t xml:space="preserve">6</w:t>
      </w:r>
      <w:r>
        <w:t xml:space="preserve"> год предусмотрены бюджетные ассигнования</w:t>
      </w:r>
      <w:r>
        <w:t xml:space="preserve"> на сумму </w:t>
      </w:r>
      <w:r>
        <w:rPr>
          <w:lang w:val="ru-RU"/>
        </w:rPr>
        <w:t xml:space="preserve">3958,6 (2025г.-</w:t>
      </w:r>
      <w:r>
        <w:t xml:space="preserve">3459,2</w:t>
      </w:r>
      <w:r>
        <w:rPr>
          <w:lang w:val="ru-RU"/>
        </w:rPr>
        <w:t xml:space="preserve">; </w:t>
      </w:r>
      <w:r>
        <w:t xml:space="preserve">2024г.-</w:t>
      </w:r>
      <w:r>
        <w:t xml:space="preserve">3565,3</w:t>
      </w:r>
      <w:r>
        <w:t xml:space="preserve">)</w:t>
      </w:r>
      <w:r>
        <w:t xml:space="preserve"> </w:t>
      </w:r>
      <w:r>
        <w:t xml:space="preserve">тыс.</w:t>
      </w:r>
      <w:r>
        <w:t xml:space="preserve"> </w:t>
      </w:r>
      <w:r>
        <w:t xml:space="preserve">руб.</w:t>
      </w:r>
      <w:r>
        <w:t xml:space="preserve">:</w:t>
      </w:r>
      <w:r/>
    </w:p>
    <w:p>
      <w:pPr>
        <w:pStyle w:val="975"/>
        <w:ind w:firstLine="709"/>
        <w:jc w:val="both"/>
        <w:spacing w:after="60"/>
      </w:pPr>
      <w:r>
        <w:t xml:space="preserve">-</w:t>
      </w:r>
      <w:r>
        <w:t xml:space="preserve"> на реализацию мероприятий муниципальной программы </w:t>
      </w:r>
      <w:r>
        <w:rPr>
          <w:lang w:val="ru-RU"/>
        </w:rPr>
        <w:t xml:space="preserve">«</w:t>
      </w:r>
      <w:r>
        <w:t xml:space="preserve">Совершенствование и </w:t>
      </w:r>
      <w:r>
        <w:rPr>
          <w:spacing w:val="-4"/>
        </w:rPr>
        <w:t xml:space="preserve">развитие автомобильных дорог муниципального образования Суховское сельское поселение Кировского муниципального района Ленинградской области</w:t>
      </w:r>
      <w:r>
        <w:rPr>
          <w:spacing w:val="-4"/>
          <w:lang w:val="ru-RU"/>
        </w:rPr>
        <w:t xml:space="preserve">»</w:t>
      </w:r>
      <w:r>
        <w:rPr>
          <w:spacing w:val="-4"/>
        </w:rPr>
        <w:t xml:space="preserve"> </w:t>
      </w:r>
      <w:r>
        <w:rPr>
          <w:spacing w:val="-4"/>
        </w:rPr>
        <w:t xml:space="preserve">в сумме </w:t>
      </w:r>
      <w:r>
        <w:rPr>
          <w:spacing w:val="-4"/>
          <w:lang w:val="ru-RU"/>
        </w:rPr>
        <w:t xml:space="preserve">2839,8</w:t>
      </w:r>
      <w:r>
        <w:rPr>
          <w:spacing w:val="-4"/>
        </w:rPr>
        <w:t xml:space="preserve"> </w:t>
      </w:r>
      <w:r>
        <w:rPr>
          <w:spacing w:val="-4"/>
        </w:rPr>
        <w:t xml:space="preserve">тыс.</w:t>
      </w:r>
      <w:r>
        <w:rPr>
          <w:spacing w:val="-4"/>
        </w:rPr>
        <w:t xml:space="preserve"> </w:t>
      </w:r>
      <w:r>
        <w:rPr>
          <w:spacing w:val="-4"/>
        </w:rPr>
        <w:t xml:space="preserve">руб.</w:t>
      </w:r>
      <w:r>
        <w:rPr>
          <w:spacing w:val="-4"/>
        </w:rPr>
        <w:t xml:space="preserve">;</w:t>
      </w:r>
      <w:r/>
    </w:p>
    <w:p>
      <w:pPr>
        <w:pStyle w:val="975"/>
        <w:ind w:firstLine="709"/>
        <w:jc w:val="both"/>
        <w:spacing w:after="60"/>
      </w:pPr>
      <w:r>
        <w:t xml:space="preserve">- на реализацию мероприятий муниципальной программы </w:t>
      </w:r>
      <w:r>
        <w:rPr>
          <w:lang w:val="ru-RU"/>
        </w:rPr>
        <w:t xml:space="preserve">«</w:t>
      </w:r>
      <w:r>
        <w:t xml:space="preserve">Устойчивое общественное развитие в муниципальном образовании Суховское сельское поселение Кировского муниципального района Ленинградской области</w:t>
      </w:r>
      <w:r>
        <w:rPr>
          <w:lang w:val="ru-RU"/>
        </w:rPr>
        <w:t xml:space="preserve">» </w:t>
      </w:r>
      <w:r>
        <w:t xml:space="preserve">в сумме </w:t>
      </w:r>
      <w:r>
        <w:rPr>
          <w:lang w:val="ru-RU"/>
        </w:rPr>
        <w:t xml:space="preserve">0,0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75"/>
        <w:ind w:firstLine="709"/>
        <w:jc w:val="both"/>
        <w:spacing w:after="60"/>
      </w:pPr>
      <w:r>
        <w:t xml:space="preserve">- </w:t>
      </w:r>
      <w:r>
        <w:t xml:space="preserve">на реализацию мероприятий муниципальной программы </w:t>
      </w:r>
      <w:r>
        <w:rPr>
          <w:lang w:val="ru-RU"/>
        </w:rPr>
        <w:t xml:space="preserve">«</w:t>
      </w:r>
      <w:r>
        <w:t xml:space="preserve">Содействие развитию части территории д. Сухое, являющейся административным центром муниципального образования Суховское сельское поселение Кировского муниципального района Ленинградской области</w:t>
      </w:r>
      <w:r>
        <w:rPr>
          <w:lang w:val="ru-RU"/>
        </w:rPr>
        <w:t xml:space="preserve">»</w:t>
      </w:r>
      <w:r>
        <w:t xml:space="preserve"> на сумму </w:t>
      </w:r>
      <w:r>
        <w:rPr>
          <w:lang w:val="ru-RU"/>
        </w:rPr>
        <w:t xml:space="preserve">1</w:t>
      </w:r>
      <w:r>
        <w:rPr>
          <w:lang w:val="ru-RU"/>
        </w:rPr>
        <w:t xml:space="preserve">118,</w:t>
      </w:r>
      <w:r>
        <w:t xml:space="preserve">8 </w:t>
      </w:r>
      <w:r>
        <w:t xml:space="preserve">тыс.</w:t>
      </w:r>
      <w:r>
        <w:t xml:space="preserve"> </w:t>
      </w:r>
      <w:r>
        <w:t xml:space="preserve">руб.</w:t>
      </w:r>
      <w:r/>
    </w:p>
    <w:p>
      <w:pPr>
        <w:pStyle w:val="975"/>
        <w:ind w:firstLine="709"/>
        <w:jc w:val="both"/>
        <w:spacing w:after="60"/>
      </w:pPr>
      <w:r>
        <w:t xml:space="preserve">В </w:t>
      </w:r>
      <w:r>
        <w:t xml:space="preserve">202</w:t>
      </w:r>
      <w:r>
        <w:rPr>
          <w:lang w:val="ru-RU"/>
        </w:rPr>
        <w:t xml:space="preserve">7</w:t>
      </w:r>
      <w:r>
        <w:t xml:space="preserve"> году плановые расходы по данному разделу составят </w:t>
      </w:r>
      <w:r>
        <w:rPr>
          <w:lang w:val="ru-RU"/>
        </w:rPr>
        <w:t xml:space="preserve">5129,2</w:t>
      </w:r>
      <w:r>
        <w:t xml:space="preserve"> </w:t>
      </w:r>
      <w:r>
        <w:t xml:space="preserve">тыс.</w:t>
      </w:r>
      <w:r>
        <w:t xml:space="preserve"> </w:t>
      </w:r>
      <w:r>
        <w:t xml:space="preserve">руб.</w:t>
      </w:r>
      <w:r>
        <w:t xml:space="preserve">, в </w:t>
      </w:r>
      <w:r>
        <w:t xml:space="preserve">202</w:t>
      </w:r>
      <w:r>
        <w:rPr>
          <w:lang w:val="ru-RU"/>
        </w:rPr>
        <w:t xml:space="preserve">8</w:t>
      </w:r>
      <w:r>
        <w:t xml:space="preserve"> году </w:t>
      </w:r>
      <w:r>
        <w:rPr>
          <w:lang w:val="ru-RU"/>
        </w:rPr>
        <w:t xml:space="preserve">3757,0</w:t>
      </w:r>
      <w:r>
        <w:t xml:space="preserve"> </w:t>
      </w:r>
      <w:r>
        <w:t xml:space="preserve">тыс.</w:t>
      </w:r>
      <w:r>
        <w:t xml:space="preserve"> </w:t>
      </w:r>
      <w:r>
        <w:t xml:space="preserve">руб.</w:t>
      </w:r>
      <w:r/>
    </w:p>
    <w:p>
      <w:pPr>
        <w:pStyle w:val="975"/>
        <w:ind w:firstLine="709"/>
        <w:jc w:val="both"/>
        <w:spacing w:after="60"/>
        <w:rPr>
          <w:highlight w:val="none"/>
        </w:rPr>
      </w:pPr>
      <w:r>
        <w:rPr>
          <w:b/>
          <w:i/>
        </w:rPr>
        <w:t xml:space="preserve">По подразделу 0412 «Другие вопросы в области национальной экономики»</w:t>
      </w:r>
      <w:r>
        <w:t xml:space="preserve"> ассигнования на </w:t>
      </w:r>
      <w:r>
        <w:t xml:space="preserve">2026 год и плановый период 2027 и 2028 </w:t>
      </w:r>
      <w:r>
        <w:t xml:space="preserve">год</w:t>
      </w:r>
      <w:r>
        <w:t xml:space="preserve">о</w:t>
      </w:r>
      <w:r>
        <w:t xml:space="preserve">в на информационную и консультационную поддержку субъектов малого предпринимательства, зарегистрированным и ведущим деятельность на территории </w:t>
      </w:r>
      <w:r>
        <w:t xml:space="preserve">МО Суховское сельское поселение </w:t>
      </w:r>
      <w:r>
        <w:t xml:space="preserve">расходы  </w:t>
      </w:r>
      <w:r>
        <w:t xml:space="preserve">запланированы</w:t>
      </w:r>
      <w:r>
        <w:rPr>
          <w:lang w:val="ru-RU"/>
        </w:rPr>
        <w:t xml:space="preserve"> на сумму </w:t>
      </w:r>
      <w:r>
        <w:rPr>
          <w:highlight w:val="none"/>
          <w:lang w:val="ru-RU"/>
        </w:rPr>
        <w:t xml:space="preserve">по 9,0 тыс. руб. ежегодно.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4"/>
        <w:ind w:firstLine="709"/>
        <w:jc w:val="both"/>
        <w:rPr>
          <w:highlight w:val="none"/>
        </w:rPr>
      </w:pPr>
      <w:r>
        <w:rPr>
          <w:b/>
        </w:rPr>
        <w:t xml:space="preserve">5.</w:t>
      </w:r>
      <w:r>
        <w:t xml:space="preserve"> </w:t>
      </w:r>
      <w:r>
        <w:rPr>
          <w:b/>
        </w:rPr>
        <w:t xml:space="preserve">Раздел 0500 «Жилищно-коммунальное хозяйство»</w:t>
      </w:r>
      <w:r>
        <w:t xml:space="preserve"> - </w:t>
      </w:r>
      <w:r>
        <w:t xml:space="preserve">6,3 (2025г.-</w:t>
      </w:r>
      <w:r>
        <w:t xml:space="preserve">21,2</w:t>
      </w:r>
      <w:r>
        <w:t xml:space="preserve">; </w:t>
      </w:r>
      <w:r>
        <w:t xml:space="preserve">2024г.-</w:t>
      </w:r>
      <w:r>
        <w:t xml:space="preserve">24,4</w:t>
      </w:r>
      <w:r>
        <w:t xml:space="preserve">)</w:t>
      </w:r>
      <w:r>
        <w:t xml:space="preserve"> </w:t>
      </w:r>
      <w:r>
        <w:t xml:space="preserve">% от </w:t>
      </w:r>
      <w:r>
        <w:rPr>
          <w:spacing w:val="-2"/>
        </w:rPr>
        <w:t xml:space="preserve">общего объема расходов местного бюджета на </w:t>
      </w:r>
      <w:r>
        <w:rPr>
          <w:spacing w:val="-2"/>
        </w:rPr>
        <w:t xml:space="preserve">202</w:t>
      </w:r>
      <w:r>
        <w:rPr>
          <w:spacing w:val="-2"/>
        </w:rPr>
        <w:t xml:space="preserve">6</w:t>
      </w:r>
      <w:r>
        <w:rPr>
          <w:spacing w:val="-2"/>
        </w:rPr>
        <w:t xml:space="preserve"> год или </w:t>
      </w:r>
      <w:r>
        <w:rPr>
          <w:spacing w:val="-2"/>
        </w:rPr>
        <w:t xml:space="preserve">1464,8 (2025г.-</w:t>
      </w:r>
      <w:r>
        <w:rPr>
          <w:spacing w:val="-2"/>
        </w:rPr>
        <w:t xml:space="preserve">4</w:t>
      </w:r>
      <w:r>
        <w:rPr>
          <w:spacing w:val="-2"/>
        </w:rPr>
        <w:t xml:space="preserve">5</w:t>
      </w:r>
      <w:r>
        <w:rPr>
          <w:spacing w:val="-2"/>
        </w:rPr>
        <w:t xml:space="preserve">97,3</w:t>
      </w:r>
      <w:r>
        <w:rPr>
          <w:spacing w:val="-2"/>
        </w:rPr>
        <w:t xml:space="preserve">; </w:t>
      </w:r>
      <w:r>
        <w:rPr>
          <w:spacing w:val="-2"/>
        </w:rPr>
        <w:t xml:space="preserve">2024г.-</w:t>
      </w:r>
      <w:r>
        <w:rPr>
          <w:spacing w:val="-2"/>
        </w:rPr>
        <w:t xml:space="preserve">6301,0</w:t>
      </w:r>
      <w:r>
        <w:rPr>
          <w:bCs/>
          <w:spacing w:val="-2"/>
        </w:rPr>
        <w:t xml:space="preserve">)</w:t>
      </w:r>
      <w:r>
        <w:rPr>
          <w:spacing w:val="-2"/>
        </w:rPr>
        <w:t xml:space="preserve"> </w:t>
      </w:r>
      <w:r>
        <w:rPr>
          <w:spacing w:val="-2"/>
        </w:rPr>
        <w:t xml:space="preserve">тыс.руб.</w:t>
      </w:r>
      <w:r>
        <w:rPr>
          <w:spacing w:val="-2"/>
        </w:rPr>
        <w:t xml:space="preserve">, </w:t>
      </w:r>
      <w:r>
        <w:t xml:space="preserve">у</w:t>
      </w:r>
      <w:r>
        <w:t xml:space="preserve">меньшение</w:t>
      </w:r>
      <w:r>
        <w:t xml:space="preserve"> по сравнению с </w:t>
      </w:r>
      <w:r>
        <w:t xml:space="preserve">первоначально планируемыми </w:t>
      </w:r>
      <w:r>
        <w:t xml:space="preserve">расход</w:t>
      </w:r>
      <w:r>
        <w:t xml:space="preserve">ами</w:t>
      </w:r>
      <w:r>
        <w:t xml:space="preserve"> за 202</w:t>
      </w:r>
      <w:r>
        <w:t xml:space="preserve">5</w:t>
      </w:r>
      <w:r>
        <w:t xml:space="preserve"> год </w:t>
      </w:r>
      <w:r>
        <w:t xml:space="preserve">значительное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08"/>
        <w:jc w:val="both"/>
      </w:pPr>
      <w:r>
        <w:t xml:space="preserve">Общий объем расходов по разделу 0500 «Жилищно-коммунальное хозяйство» на </w:t>
      </w:r>
      <w:r>
        <w:t xml:space="preserve">202</w:t>
      </w:r>
      <w:r>
        <w:t xml:space="preserve">7</w:t>
      </w:r>
      <w:r>
        <w:t xml:space="preserve"> год предусмотрен в сумме </w:t>
      </w:r>
      <w:r>
        <w:t xml:space="preserve">222,7</w:t>
      </w:r>
      <w:r>
        <w:t xml:space="preserve"> </w:t>
      </w:r>
      <w:r>
        <w:t xml:space="preserve">тыс.руб.</w:t>
      </w:r>
      <w:r>
        <w:t xml:space="preserve">,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893,9</w:t>
      </w:r>
      <w:r>
        <w:t xml:space="preserve"> </w:t>
      </w:r>
      <w:r>
        <w:t xml:space="preserve">тыс.руб.</w:t>
      </w:r>
      <w:r/>
    </w:p>
    <w:p>
      <w:pPr>
        <w:pStyle w:val="954"/>
        <w:ind w:firstLine="708"/>
        <w:jc w:val="both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7"/>
        <w:gridCol w:w="3670"/>
        <w:gridCol w:w="1559"/>
        <w:gridCol w:w="1559"/>
        <w:gridCol w:w="1561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подраз-дела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3670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подраздела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</w:t>
            </w:r>
            <w:r>
              <w:rPr>
                <w:sz w:val="20"/>
                <w:szCs w:val="20"/>
              </w:rPr>
              <w:t xml:space="preserve">26 </w:t>
            </w:r>
            <w:r>
              <w:rPr>
                <w:sz w:val="20"/>
                <w:szCs w:val="20"/>
              </w:rPr>
              <w:t xml:space="preserve">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(тыс.руб.)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(тыс.руб.)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56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</w:t>
            </w: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(тыс.руб.)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/>
          </w:tcPr>
          <w:p>
            <w:pPr>
              <w:pStyle w:val="954"/>
              <w:jc w:val="center"/>
              <w:shd w:val="clear" w:color="ffffff" w:themeColor="background1" w:fill="ffffff" w:themeFill="background1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 xml:space="preserve">0500</w:t>
            </w:r>
            <w:r>
              <w:rPr>
                <w:b/>
                <w:bCs/>
                <w:color w:val="000000"/>
                <w:highlight w:val="none"/>
              </w:rPr>
            </w:r>
            <w:r>
              <w:rPr>
                <w:b/>
                <w:bCs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3670" w:type="dxa"/>
            <w:vAlign w:val="bottom"/>
            <w:textDirection w:val="lrTb"/>
            <w:noWrap w:val="false"/>
          </w:tcPr>
          <w:p>
            <w:pPr>
              <w:pStyle w:val="954"/>
              <w:jc w:val="left"/>
              <w:shd w:val="clear" w:color="ffffff" w:themeColor="background1" w:fill="ffffff" w:themeFill="background1"/>
              <w:rPr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none"/>
              </w:rPr>
              <w:t xml:space="preserve">ЖИЛИЩНО-КОММУНАЛЬНОЕ ХОЗЯЙСТВО</w:t>
            </w:r>
            <w:r>
              <w:rPr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954"/>
              <w:jc w:val="center"/>
              <w:shd w:val="clear" w:color="ffffff" w:themeColor="background1" w:fill="ffffff" w:themeFill="background1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 xml:space="preserve">1 464,8</w:t>
            </w:r>
            <w:r>
              <w:rPr>
                <w:b/>
                <w:bCs/>
                <w:color w:val="000000"/>
                <w:highlight w:val="none"/>
              </w:rPr>
            </w:r>
            <w:r>
              <w:rPr>
                <w:b/>
                <w:bCs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shd w:val="clear" w:color="ffffff" w:themeColor="background1" w:fill="ffffff" w:themeFill="background1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 xml:space="preserve">222,7</w:t>
            </w:r>
            <w:r>
              <w:rPr>
                <w:b/>
                <w:bCs/>
                <w:color w:val="000000"/>
                <w:highlight w:val="none"/>
              </w:rPr>
            </w:r>
            <w:r>
              <w:rPr>
                <w:b/>
                <w:bCs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shd w:val="clear" w:color="ffffff" w:themeColor="background1" w:fill="ffffff" w:themeFill="background1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  <w:t xml:space="preserve">893,9</w:t>
            </w:r>
            <w:r>
              <w:rPr>
                <w:b/>
                <w:bCs/>
                <w:color w:val="000000"/>
                <w:highlight w:val="none"/>
              </w:rPr>
            </w:r>
            <w:r>
              <w:rPr>
                <w:b/>
                <w:bCs/>
                <w:color w:val="000000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bottom"/>
            <w:textDirection w:val="lrTb"/>
            <w:noWrap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70" w:type="dxa"/>
            <w:vAlign w:val="bottom"/>
            <w:textDirection w:val="lrTb"/>
            <w:noWrap w:val="false"/>
          </w:tcPr>
          <w:p>
            <w:pPr>
              <w:pStyle w:val="954"/>
              <w:rPr>
                <w:color w:val="000000"/>
              </w:rPr>
            </w:pPr>
            <w:r>
              <w:rPr>
                <w:color w:val="000000"/>
              </w:rPr>
              <w:t xml:space="preserve">Жилищное хозяйство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482,5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70" w:type="dxa"/>
            <w:vAlign w:val="center"/>
            <w:textDirection w:val="lrTb"/>
            <w:noWrap w:val="false"/>
          </w:tcPr>
          <w:p>
            <w:pPr>
              <w:pStyle w:val="954"/>
              <w:rPr>
                <w:color w:val="000000"/>
              </w:rPr>
            </w:pPr>
            <w:r>
              <w:rPr>
                <w:color w:val="000000"/>
              </w:rPr>
              <w:t xml:space="preserve">Коммунальное хозяйство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70" w:type="dxa"/>
            <w:vAlign w:val="center"/>
            <w:textDirection w:val="lrTb"/>
            <w:noWrap w:val="false"/>
          </w:tcPr>
          <w:p>
            <w:pPr>
              <w:pStyle w:val="954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973,3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803,9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954"/>
        <w:ind w:firstLine="708"/>
        <w:jc w:val="both"/>
      </w:pPr>
      <w:r/>
      <w:r/>
    </w:p>
    <w:p>
      <w:pPr>
        <w:pStyle w:val="954"/>
        <w:ind w:firstLine="708"/>
        <w:jc w:val="both"/>
      </w:pPr>
      <w:r>
        <w:rPr>
          <w:i w:val="0"/>
          <w:iCs w:val="0"/>
          <w:spacing w:val="1"/>
        </w:rPr>
        <w:t xml:space="preserve">В </w:t>
      </w:r>
      <w:r>
        <w:rPr>
          <w:i w:val="0"/>
          <w:iCs w:val="0"/>
          <w:spacing w:val="1"/>
        </w:rPr>
        <w:t xml:space="preserve">202</w:t>
      </w:r>
      <w:r>
        <w:rPr>
          <w:i w:val="0"/>
          <w:iCs w:val="0"/>
          <w:spacing w:val="1"/>
          <w:highlight w:val="none"/>
        </w:rPr>
        <w:t xml:space="preserve">6</w:t>
      </w:r>
      <w:r>
        <w:rPr>
          <w:i w:val="0"/>
          <w:iCs w:val="0"/>
          <w:spacing w:val="1"/>
        </w:rPr>
        <w:t xml:space="preserve"> году</w:t>
      </w:r>
      <w:r>
        <w:rPr>
          <w:b/>
          <w:bCs/>
          <w:i/>
          <w:spacing w:val="1"/>
        </w:rPr>
        <w:t xml:space="preserve"> п</w:t>
      </w:r>
      <w:r>
        <w:rPr>
          <w:b/>
          <w:bCs/>
          <w:i/>
          <w:spacing w:val="1"/>
        </w:rPr>
        <w:t xml:space="preserve">о подразделу 0501 «Жилищное хозяйство»</w:t>
      </w:r>
      <w:r>
        <w:rPr>
          <w:b/>
          <w:bCs/>
          <w:spacing w:val="1"/>
        </w:rPr>
        <w:t xml:space="preserve"> </w:t>
      </w:r>
      <w:r>
        <w:t xml:space="preserve">предус</w:t>
      </w:r>
      <w:r>
        <w:t xml:space="preserve">мотрены бюджетные ассигнования по</w:t>
      </w:r>
      <w:r>
        <w:t xml:space="preserve"> </w:t>
      </w:r>
      <w:r>
        <w:t xml:space="preserve">взносу на капитальный ремонт общего имущества в многоквартирном доме на территории муниципального образования</w:t>
      </w:r>
      <w:r>
        <w:t xml:space="preserve"> </w:t>
      </w:r>
      <w:r>
        <w:t xml:space="preserve">482,5 (2025г.-33,9; </w:t>
      </w:r>
      <w:r>
        <w:t xml:space="preserve">2024г.-</w:t>
      </w:r>
      <w:r>
        <w:t xml:space="preserve">353,6</w:t>
      </w:r>
      <w:r>
        <w:t xml:space="preserve">)</w:t>
      </w:r>
      <w:r>
        <w:t xml:space="preserve"> </w:t>
      </w:r>
      <w:r>
        <w:t xml:space="preserve">тыс.руб.</w:t>
      </w:r>
      <w:r/>
    </w:p>
    <w:p>
      <w:pPr>
        <w:pStyle w:val="954"/>
        <w:ind w:firstLine="708"/>
        <w:jc w:val="both"/>
      </w:pPr>
      <w:r>
        <w:t xml:space="preserve">Общий объем расходов по подразделу 0501 на </w:t>
      </w:r>
      <w:r>
        <w:t xml:space="preserve">202</w:t>
      </w:r>
      <w:r>
        <w:t xml:space="preserve">7</w:t>
      </w:r>
      <w:r>
        <w:t xml:space="preserve"> и </w:t>
      </w:r>
      <w:r>
        <w:t xml:space="preserve">202</w:t>
      </w:r>
      <w:r>
        <w:t xml:space="preserve">8</w:t>
      </w:r>
      <w:r>
        <w:t xml:space="preserve"> год</w:t>
      </w:r>
      <w:r>
        <w:t xml:space="preserve">ы не</w:t>
      </w:r>
      <w:r>
        <w:t xml:space="preserve"> предусмотрен</w:t>
      </w:r>
      <w:r>
        <w:t xml:space="preserve">.</w:t>
      </w:r>
      <w:r/>
    </w:p>
    <w:p>
      <w:pPr>
        <w:pStyle w:val="954"/>
        <w:ind w:firstLine="709"/>
        <w:jc w:val="both"/>
        <w:spacing w:before="60"/>
        <w:rPr>
          <w:highlight w:val="none"/>
        </w:rPr>
      </w:pPr>
      <w:r>
        <w:t xml:space="preserve">На </w:t>
      </w:r>
      <w:r>
        <w:t xml:space="preserve">202</w:t>
      </w:r>
      <w:r>
        <w:rPr>
          <w:highlight w:val="none"/>
        </w:rPr>
        <w:t xml:space="preserve">6</w:t>
      </w:r>
      <w:r>
        <w:t xml:space="preserve"> год предусмотрены в бюджете</w:t>
      </w:r>
      <w:r>
        <w:rPr>
          <w:b/>
          <w:i/>
        </w:rPr>
        <w:t xml:space="preserve"> расходы п</w:t>
      </w:r>
      <w:r>
        <w:rPr>
          <w:b/>
          <w:bCs/>
          <w:i/>
          <w:spacing w:val="1"/>
        </w:rPr>
        <w:t xml:space="preserve">о подразделу 0502 «</w:t>
      </w:r>
      <w:r>
        <w:rPr>
          <w:b/>
        </w:rPr>
        <w:t xml:space="preserve">Коммунальное хозяйство»</w:t>
      </w:r>
      <w:r>
        <w:rPr>
          <w:b/>
        </w:rPr>
        <w:t xml:space="preserve">, </w:t>
      </w:r>
      <w:r>
        <w:t xml:space="preserve">которые предусмотрены на мероприятия по созданию мест (площадок) накопления твердых коммунальных отходов</w:t>
      </w:r>
      <w:r>
        <w:t xml:space="preserve"> в сумме </w:t>
      </w:r>
      <w:r>
        <w:rPr>
          <w:highlight w:val="none"/>
        </w:rPr>
        <w:t xml:space="preserve">9,0</w:t>
      </w:r>
      <w:r>
        <w:rPr>
          <w:highlight w:val="none"/>
        </w:rPr>
        <w:t xml:space="preserve"> </w:t>
      </w:r>
      <w:r>
        <w:t xml:space="preserve">(2025г.-</w:t>
      </w:r>
      <w:r>
        <w:t xml:space="preserve">415,4</w:t>
      </w:r>
      <w:r>
        <w:t xml:space="preserve">; </w:t>
      </w:r>
      <w:r>
        <w:t xml:space="preserve">2024г.-</w:t>
      </w:r>
      <w:r>
        <w:t xml:space="preserve">696,4</w:t>
      </w:r>
      <w:r>
        <w:t xml:space="preserve">)</w:t>
      </w:r>
      <w:r>
        <w:t xml:space="preserve"> </w:t>
      </w:r>
      <w:r>
        <w:t xml:space="preserve">тыс.руб.</w:t>
      </w:r>
      <w:r>
        <w:t xml:space="preserve"> </w:t>
      </w:r>
      <w:r>
        <w:t xml:space="preserve">в рамках МП </w:t>
      </w:r>
      <w:r>
        <w:t xml:space="preserve">«</w:t>
      </w:r>
      <w:r>
        <w:t xml:space="preserve">Благоустройство территории муниципального образования Суховское сельское поселение Кировского муниципального района Ленинградской области</w:t>
      </w:r>
      <w:r>
        <w:t xml:space="preserve">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09"/>
        <w:jc w:val="both"/>
        <w:spacing w:after="60"/>
        <w:shd w:val="clear" w:color="auto" w:fill="ffffff"/>
        <w:tabs>
          <w:tab w:val="left" w:pos="9923" w:leader="none"/>
        </w:tabs>
      </w:pPr>
      <w:r>
        <w:rPr>
          <w:b/>
          <w:bCs/>
          <w:i/>
          <w:spacing w:val="1"/>
        </w:rPr>
        <w:t xml:space="preserve">По подразделу</w:t>
      </w:r>
      <w:r>
        <w:rPr>
          <w:b/>
          <w:bCs/>
          <w:i/>
          <w:spacing w:val="1"/>
          <w:sz w:val="28"/>
          <w:szCs w:val="28"/>
        </w:rPr>
        <w:t xml:space="preserve"> </w:t>
      </w:r>
      <w:r>
        <w:rPr>
          <w:b/>
          <w:bCs/>
          <w:i/>
          <w:spacing w:val="1"/>
        </w:rPr>
        <w:t xml:space="preserve">0503 «Благоустройство»</w:t>
      </w:r>
      <w:r>
        <w:rPr>
          <w:b/>
          <w:bCs/>
          <w:spacing w:val="1"/>
        </w:rPr>
        <w:t xml:space="preserve"> </w:t>
      </w:r>
      <w:r>
        <w:rPr>
          <w:bCs/>
          <w:spacing w:val="1"/>
        </w:rPr>
        <w:t xml:space="preserve">в </w:t>
      </w:r>
      <w:r>
        <w:rPr>
          <w:bCs/>
          <w:spacing w:val="1"/>
        </w:rPr>
        <w:t xml:space="preserve">202</w:t>
      </w:r>
      <w:r>
        <w:rPr>
          <w:bCs/>
          <w:spacing w:val="1"/>
          <w:highlight w:val="none"/>
        </w:rPr>
        <w:t xml:space="preserve">6</w:t>
      </w:r>
      <w:r>
        <w:rPr>
          <w:bCs/>
          <w:spacing w:val="1"/>
        </w:rPr>
        <w:t xml:space="preserve"> году</w:t>
      </w:r>
      <w:r>
        <w:rPr>
          <w:b/>
          <w:bCs/>
          <w:spacing w:val="1"/>
        </w:rPr>
        <w:t xml:space="preserve"> </w:t>
      </w:r>
      <w:r>
        <w:t xml:space="preserve">предусмотрены бюджетные ассигнования в размере </w:t>
      </w:r>
      <w:r>
        <w:t xml:space="preserve">973,3 (2025г.-</w:t>
      </w:r>
      <w:r>
        <w:t xml:space="preserve">4148,0</w:t>
      </w:r>
      <w:r>
        <w:t xml:space="preserve">; </w:t>
      </w:r>
      <w:r>
        <w:t xml:space="preserve">2024г.-</w:t>
      </w:r>
      <w:r>
        <w:t xml:space="preserve">5503,0</w:t>
      </w:r>
      <w:r>
        <w:rPr>
          <w:bCs/>
        </w:rPr>
        <w:t xml:space="preserve">)</w:t>
      </w:r>
      <w:r>
        <w:t xml:space="preserve"> тыс.руб., в том числе:</w:t>
      </w:r>
      <w:r/>
    </w:p>
    <w:p>
      <w:pPr>
        <w:pStyle w:val="954"/>
        <w:ind w:firstLine="709"/>
        <w:jc w:val="both"/>
      </w:pPr>
      <w:r>
        <w:t xml:space="preserve">- </w:t>
      </w:r>
      <w:r>
        <w:t xml:space="preserve">на мероприятия муниципальной программы «Обеспечение повышения энергоэффективности в муниципальном образовании Суховское сельское поселение Кировского муниципального района Ленинградской области»;</w:t>
      </w:r>
      <w:r/>
    </w:p>
    <w:p>
      <w:pPr>
        <w:pStyle w:val="954"/>
        <w:ind w:firstLine="709"/>
        <w:jc w:val="both"/>
      </w:pPr>
      <w:r>
        <w:t xml:space="preserve">- на мероприятия муниципальной программы </w:t>
      </w:r>
      <w:r>
        <w:t xml:space="preserve">«</w:t>
      </w:r>
      <w:r>
        <w:t xml:space="preserve">Устойчивое общественное развитие в муниципальном образовании Суховское сельское поселение Кировского муниципального района Ленинградской области</w:t>
      </w:r>
      <w:r>
        <w:t xml:space="preserve">»</w:t>
      </w:r>
      <w:r>
        <w:t xml:space="preserve">;</w:t>
      </w:r>
      <w:r/>
    </w:p>
    <w:p>
      <w:pPr>
        <w:pStyle w:val="954"/>
        <w:ind w:firstLine="708"/>
        <w:jc w:val="both"/>
      </w:pPr>
      <w:r>
        <w:t xml:space="preserve">-</w:t>
      </w:r>
      <w:r>
        <w:t xml:space="preserve"> </w:t>
      </w:r>
      <w:r>
        <w:t xml:space="preserve">на мероприятия муниципальной программы </w:t>
      </w:r>
      <w:r>
        <w:t xml:space="preserve">«</w:t>
      </w:r>
      <w:r>
        <w:t xml:space="preserve">Содействие развитию части территории д. Сухое, являющейся административным центром муниципального образования Суховское сельское поселение Кировского муниципального района Ленинградской области</w:t>
      </w:r>
      <w:r>
        <w:t xml:space="preserve">»</w:t>
      </w:r>
      <w:r>
        <w:t xml:space="preserve">;</w:t>
      </w:r>
      <w:r/>
    </w:p>
    <w:p>
      <w:pPr>
        <w:pStyle w:val="954"/>
        <w:ind w:firstLine="708"/>
        <w:jc w:val="both"/>
      </w:pPr>
      <w:r>
        <w:t xml:space="preserve">- на мероприятия муниципальной программы </w:t>
      </w:r>
      <w:r>
        <w:t xml:space="preserve">«</w:t>
      </w:r>
      <w:r>
        <w:t xml:space="preserve">Благоустройство территории муниципального образования Суховское сельское поселение Кировского муниципального района Ленинградской области</w:t>
      </w:r>
      <w:r>
        <w:t xml:space="preserve">»</w:t>
      </w:r>
      <w:r>
        <w:t xml:space="preserve">;</w:t>
      </w:r>
      <w:r/>
    </w:p>
    <w:p>
      <w:pPr>
        <w:pStyle w:val="954"/>
        <w:ind w:firstLine="708"/>
        <w:jc w:val="both"/>
        <w:rPr>
          <w:sz w:val="24"/>
          <w:szCs w:val="24"/>
        </w:rPr>
      </w:pPr>
      <w:r>
        <w:t xml:space="preserve">-</w:t>
      </w:r>
      <w:r>
        <w:t xml:space="preserve"> на </w:t>
      </w:r>
      <w:r>
        <w:t xml:space="preserve">мероприятия муниципальной программы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Борьба с борщевиком Сосновского на территории муниципального образования Суховское сельское поселение Кировского муниципального района Ленинградской области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ind w:firstLine="708"/>
        <w:jc w:val="both"/>
      </w:pPr>
      <w:r>
        <w:t xml:space="preserve">Плановые расходы </w:t>
      </w:r>
      <w:r>
        <w:rPr>
          <w:bCs/>
          <w:spacing w:val="1"/>
        </w:rPr>
        <w:t xml:space="preserve">по подразделу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pacing w:val="1"/>
        </w:rPr>
        <w:t xml:space="preserve">0503 «Благоустройство» </w:t>
      </w:r>
      <w:r>
        <w:t xml:space="preserve">составляют:</w:t>
      </w:r>
      <w:r/>
    </w:p>
    <w:p>
      <w:pPr>
        <w:pStyle w:val="954"/>
        <w:ind w:firstLine="708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132,7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8"/>
        <w:jc w:val="both"/>
        <w:rPr>
          <w:highlight w:val="none"/>
        </w:rPr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803,9</w:t>
      </w:r>
      <w:r>
        <w:t xml:space="preserve"> </w:t>
      </w:r>
      <w:r>
        <w:t xml:space="preserve">тыс.руб.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sz w:val="12"/>
          <w:szCs w:val="12"/>
        </w:rPr>
      </w:pPr>
      <w:r>
        <w:rPr>
          <w:highlight w:val="none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54"/>
        <w:ind w:firstLine="720"/>
        <w:jc w:val="both"/>
        <w:spacing w:before="60"/>
      </w:pPr>
      <w:r>
        <w:rPr>
          <w:b/>
        </w:rPr>
        <w:t xml:space="preserve">6.</w:t>
      </w:r>
      <w:r>
        <w:t xml:space="preserve"> </w:t>
      </w:r>
      <w:r>
        <w:rPr>
          <w:b/>
        </w:rPr>
        <w:t xml:space="preserve">Раздел 0700 «Образование». </w:t>
      </w:r>
      <w:r>
        <w:t xml:space="preserve">Расходы раздела в </w:t>
      </w:r>
      <w:r>
        <w:t xml:space="preserve">202</w:t>
      </w:r>
      <w:r>
        <w:t xml:space="preserve">6</w:t>
      </w:r>
      <w:r>
        <w:t xml:space="preserve"> году спрогнозированы в размере</w:t>
      </w:r>
      <w:r>
        <w:t xml:space="preserve"> </w:t>
      </w:r>
      <w:r>
        <w:t xml:space="preserve">70,0</w:t>
      </w:r>
      <w:r>
        <w:rPr>
          <w:b/>
        </w:rPr>
        <w:t xml:space="preserve"> </w:t>
      </w:r>
      <w:r>
        <w:t xml:space="preserve">(2025г.-</w:t>
      </w:r>
      <w:r>
        <w:t xml:space="preserve">70,0</w:t>
      </w:r>
      <w:r>
        <w:t xml:space="preserve">; </w:t>
      </w:r>
      <w:r>
        <w:t xml:space="preserve">2024г.-</w:t>
      </w:r>
      <w:r>
        <w:t xml:space="preserve">70,0)</w:t>
      </w:r>
      <w:r>
        <w:rPr>
          <w:b/>
        </w:rPr>
        <w:t xml:space="preserve"> </w:t>
      </w:r>
      <w:r>
        <w:t xml:space="preserve">тыс.руб.</w:t>
      </w:r>
      <w:r>
        <w:t xml:space="preserve"> или 0,</w:t>
      </w:r>
      <w:r>
        <w:t xml:space="preserve">3</w:t>
      </w:r>
      <w:r>
        <w:t xml:space="preserve"> </w:t>
      </w:r>
      <w:r>
        <w:t xml:space="preserve">% от общего объема расходов местного бюджета, что </w:t>
      </w:r>
      <w:r>
        <w:t xml:space="preserve">соответствует</w:t>
      </w:r>
      <w:r>
        <w:t xml:space="preserve"> расход</w:t>
      </w:r>
      <w:r>
        <w:t xml:space="preserve">ам</w:t>
      </w:r>
      <w:r>
        <w:t xml:space="preserve"> 202</w:t>
      </w:r>
      <w:r>
        <w:t xml:space="preserve">5</w:t>
      </w:r>
      <w:r>
        <w:t xml:space="preserve"> года.</w:t>
      </w:r>
      <w:r/>
    </w:p>
    <w:p>
      <w:pPr>
        <w:pStyle w:val="954"/>
        <w:ind w:firstLine="709"/>
        <w:jc w:val="both"/>
        <w:spacing w:before="60"/>
      </w:pPr>
      <w:r>
        <w:t xml:space="preserve">В </w:t>
      </w:r>
      <w:r>
        <w:t xml:space="preserve">202</w:t>
      </w:r>
      <w:r>
        <w:t xml:space="preserve">7</w:t>
      </w:r>
      <w:r>
        <w:t xml:space="preserve"> и в </w:t>
      </w:r>
      <w:r>
        <w:t xml:space="preserve">202</w:t>
      </w:r>
      <w:r>
        <w:t xml:space="preserve">8</w:t>
      </w:r>
      <w:r>
        <w:t xml:space="preserve"> годах плановые расходы на образование составят 20,0 </w:t>
      </w:r>
      <w:r>
        <w:t xml:space="preserve">тыс.руб.</w:t>
      </w:r>
      <w:r>
        <w:t xml:space="preserve"> </w:t>
      </w:r>
      <w:r>
        <w:t xml:space="preserve">соответственно.</w:t>
      </w:r>
      <w:r/>
    </w:p>
    <w:p>
      <w:pPr>
        <w:pStyle w:val="954"/>
        <w:ind w:firstLine="709"/>
        <w:jc w:val="both"/>
        <w:spacing w:before="60"/>
      </w:pPr>
      <w:r>
        <w:t xml:space="preserve">На расходы по профессиональной подготовке, переподготовке и повышению квалификации запланированы </w:t>
      </w:r>
      <w:r>
        <w:rPr>
          <w:b/>
          <w:i/>
        </w:rPr>
        <w:t xml:space="preserve">по подразделу</w:t>
      </w:r>
      <w:r>
        <w:rPr>
          <w:i/>
        </w:rPr>
        <w:t xml:space="preserve"> </w:t>
      </w:r>
      <w:r>
        <w:rPr>
          <w:b/>
          <w:i/>
        </w:rPr>
        <w:t xml:space="preserve">0705 «Профессиональная подготовка, переподготовка и повышение квалификации»</w:t>
      </w:r>
      <w:r>
        <w:t xml:space="preserve"> и предусмотрены бюджетные ассигнования:</w:t>
      </w:r>
      <w:r/>
    </w:p>
    <w:p>
      <w:pPr>
        <w:pStyle w:val="954"/>
        <w:ind w:firstLine="708"/>
        <w:jc w:val="both"/>
      </w:pPr>
      <w:r>
        <w:t xml:space="preserve">- на </w:t>
      </w:r>
      <w:r>
        <w:t xml:space="preserve">202</w:t>
      </w:r>
      <w:r>
        <w:t xml:space="preserve">6</w:t>
      </w:r>
      <w:r>
        <w:t xml:space="preserve"> год – 50,0 </w:t>
      </w:r>
      <w:r>
        <w:t xml:space="preserve">тыс.руб.</w:t>
      </w:r>
      <w:r>
        <w:t xml:space="preserve">;</w:t>
      </w:r>
      <w:r/>
    </w:p>
    <w:p>
      <w:pPr>
        <w:pStyle w:val="954"/>
        <w:ind w:firstLine="708"/>
        <w:jc w:val="both"/>
      </w:pPr>
      <w:r>
        <w:t xml:space="preserve">- на </w:t>
      </w:r>
      <w:r>
        <w:t xml:space="preserve">202</w:t>
      </w:r>
      <w:r>
        <w:t xml:space="preserve">7 год – </w:t>
      </w:r>
      <w:r>
        <w:t xml:space="preserve">0,0 </w:t>
      </w:r>
      <w:r>
        <w:t xml:space="preserve">тыс.руб.</w:t>
      </w:r>
      <w:r>
        <w:t xml:space="preserve">;</w:t>
      </w:r>
      <w:r/>
    </w:p>
    <w:p>
      <w:pPr>
        <w:pStyle w:val="954"/>
        <w:ind w:firstLine="708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0,0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rPr>
          <w:b/>
          <w:i/>
        </w:rPr>
        <w:t xml:space="preserve">По подразделу</w:t>
      </w:r>
      <w:r>
        <w:rPr>
          <w:i/>
        </w:rPr>
        <w:t xml:space="preserve"> </w:t>
      </w:r>
      <w:r>
        <w:rPr>
          <w:b/>
          <w:i/>
        </w:rPr>
        <w:t xml:space="preserve">0707 «Молодежная политика </w:t>
      </w:r>
      <w:r>
        <w:rPr>
          <w:b/>
          <w:i/>
          <w:highlight w:val="none"/>
        </w:rPr>
        <w:t xml:space="preserve">и оздоровление детей</w:t>
      </w:r>
      <w:r>
        <w:rPr>
          <w:b/>
          <w:i/>
        </w:rPr>
        <w:t xml:space="preserve">»</w:t>
      </w:r>
      <w:r>
        <w:t xml:space="preserve"> предусмотрены бюджетные ассигнования на мероприятия</w:t>
      </w:r>
      <w:r>
        <w:t xml:space="preserve"> по организации и проведению мероприятий в области молодежной политики в сумме </w:t>
      </w:r>
      <w:r>
        <w:t xml:space="preserve">по </w:t>
      </w:r>
      <w:r>
        <w:t xml:space="preserve">20,0 </w:t>
      </w:r>
      <w:r>
        <w:t xml:space="preserve">тыс.руб.</w:t>
      </w:r>
      <w:r>
        <w:t xml:space="preserve"> на </w:t>
      </w:r>
      <w:r>
        <w:t xml:space="preserve">202</w:t>
      </w:r>
      <w:r>
        <w:t xml:space="preserve">6</w:t>
      </w:r>
      <w:r>
        <w:t xml:space="preserve"> год, на </w:t>
      </w:r>
      <w:r>
        <w:t xml:space="preserve">202</w:t>
      </w:r>
      <w:r>
        <w:t xml:space="preserve">7</w:t>
      </w:r>
      <w:r>
        <w:t xml:space="preserve"> год и </w:t>
      </w:r>
      <w:r>
        <w:t xml:space="preserve">202</w:t>
      </w:r>
      <w:r>
        <w:t xml:space="preserve">8</w:t>
      </w:r>
      <w:r>
        <w:t xml:space="preserve"> год.</w:t>
      </w:r>
      <w:r/>
    </w:p>
    <w:p>
      <w:pPr>
        <w:pStyle w:val="954"/>
        <w:ind w:firstLine="709"/>
        <w:jc w:val="both"/>
        <w:spacing w:before="60"/>
      </w:pPr>
      <w:r>
        <w:rPr>
          <w:b/>
        </w:rPr>
        <w:t xml:space="preserve">7.</w:t>
      </w:r>
      <w:r>
        <w:t xml:space="preserve"> </w:t>
      </w:r>
      <w:r>
        <w:rPr>
          <w:b/>
        </w:rPr>
        <w:t xml:space="preserve">По разделу 0800 «Культура, кинематография»</w:t>
      </w:r>
      <w:r>
        <w:t xml:space="preserve"> запланированы средства в сумме </w:t>
      </w:r>
      <w:r>
        <w:t xml:space="preserve">4148,5 (2025г.-</w:t>
      </w:r>
      <w:r>
        <w:t xml:space="preserve">2425,2</w:t>
      </w:r>
      <w:r>
        <w:t xml:space="preserve">; </w:t>
      </w:r>
      <w:r>
        <w:t xml:space="preserve">2024г.-</w:t>
      </w:r>
      <w:r>
        <w:t xml:space="preserve">3594,3</w:t>
      </w:r>
      <w:r>
        <w:rPr>
          <w:bCs/>
        </w:rPr>
        <w:t xml:space="preserve">)</w:t>
      </w:r>
      <w:r>
        <w:rPr>
          <w:b/>
        </w:rPr>
        <w:t xml:space="preserve"> </w:t>
      </w:r>
      <w:r>
        <w:t xml:space="preserve">тыс.руб.</w:t>
      </w:r>
      <w:r>
        <w:t xml:space="preserve">, что составляет </w:t>
      </w:r>
      <w:r>
        <w:t xml:space="preserve">1</w:t>
      </w:r>
      <w:r>
        <w:t xml:space="preserve">7</w:t>
      </w:r>
      <w:r>
        <w:t xml:space="preserve">,</w:t>
      </w:r>
      <w:r>
        <w:t xml:space="preserve">9</w:t>
      </w:r>
      <w:r>
        <w:t xml:space="preserve">% от общего объема расходов бюджета МО </w:t>
      </w:r>
      <w:r>
        <w:t xml:space="preserve">Суховское сельское поселение </w:t>
      </w:r>
      <w:r>
        <w:t xml:space="preserve">на </w:t>
      </w:r>
      <w:r>
        <w:t xml:space="preserve">202</w:t>
      </w:r>
      <w:r>
        <w:rPr>
          <w:highlight w:val="none"/>
        </w:rPr>
        <w:t xml:space="preserve">6</w:t>
      </w:r>
      <w:r>
        <w:t xml:space="preserve"> год, расходы у</w:t>
      </w:r>
      <w:r>
        <w:t xml:space="preserve">величены</w:t>
      </w:r>
      <w:r>
        <w:t xml:space="preserve"> по сравнению с </w:t>
      </w:r>
      <w:r>
        <w:t xml:space="preserve">планируемыми </w:t>
      </w:r>
      <w:r>
        <w:t xml:space="preserve">расход</w:t>
      </w:r>
      <w:r>
        <w:t xml:space="preserve">ами</w:t>
      </w:r>
      <w:r>
        <w:t xml:space="preserve"> за 202</w:t>
      </w:r>
      <w:r>
        <w:t xml:space="preserve">5</w:t>
      </w:r>
      <w:r>
        <w:t xml:space="preserve"> год или </w:t>
      </w:r>
      <w:r>
        <w:t xml:space="preserve">на </w:t>
      </w:r>
      <w:r>
        <w:t xml:space="preserve">1</w:t>
      </w:r>
      <w:r>
        <w:t xml:space="preserve">723,3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94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49"/>
        <w:gridCol w:w="3211"/>
        <w:gridCol w:w="1701"/>
        <w:gridCol w:w="170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Код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подраз-дела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pStyle w:val="954"/>
              <w:ind w:firstLine="0"/>
              <w:jc w:val="center"/>
              <w:rPr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b w:val="0"/>
                <w:bCs w:val="0"/>
                <w:sz w:val="20"/>
                <w:szCs w:val="20"/>
              </w:rPr>
              <w:t xml:space="preserve">Наименование подраздела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Предусмотрено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на 20</w:t>
            </w:r>
            <w:r>
              <w:rPr>
                <w:b w:val="0"/>
                <w:bCs w:val="0"/>
                <w:sz w:val="20"/>
                <w:szCs w:val="20"/>
              </w:rPr>
              <w:t xml:space="preserve">26</w:t>
            </w:r>
            <w:r>
              <w:rPr>
                <w:b w:val="0"/>
                <w:bCs w:val="0"/>
                <w:sz w:val="20"/>
                <w:szCs w:val="20"/>
              </w:rPr>
              <w:t xml:space="preserve"> год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(тыс.рублей)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Предусмотрено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на 20</w:t>
            </w:r>
            <w:r>
              <w:rPr>
                <w:b w:val="0"/>
                <w:bCs w:val="0"/>
                <w:sz w:val="20"/>
                <w:szCs w:val="20"/>
              </w:rPr>
              <w:t xml:space="preserve">27</w:t>
            </w:r>
            <w:r>
              <w:rPr>
                <w:b w:val="0"/>
                <w:bCs w:val="0"/>
                <w:sz w:val="20"/>
                <w:szCs w:val="20"/>
              </w:rPr>
              <w:t xml:space="preserve"> год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(тыс.рублей)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Предусмотрено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на 20</w:t>
            </w:r>
            <w:r>
              <w:rPr>
                <w:b w:val="0"/>
                <w:bCs w:val="0"/>
                <w:sz w:val="20"/>
                <w:szCs w:val="20"/>
              </w:rPr>
              <w:t xml:space="preserve">28</w:t>
            </w:r>
            <w:r>
              <w:rPr>
                <w:b w:val="0"/>
                <w:bCs w:val="0"/>
                <w:sz w:val="20"/>
                <w:szCs w:val="20"/>
              </w:rPr>
              <w:t xml:space="preserve"> год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95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(тыс.рублей)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bottom"/>
            <w:textDirection w:val="lrTb"/>
            <w:noWrap w:val="false"/>
          </w:tcPr>
          <w:p>
            <w:pPr>
              <w:pStyle w:val="95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КУЛЬТУРА,  КИНЕМАТОГРАФИЯ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ind w:firstLine="0"/>
              <w:jc w:val="center"/>
              <w:rPr>
                <w:b/>
                <w:bCs/>
              </w:rPr>
              <w:suppressLineNumbers w:val="0"/>
            </w:pPr>
            <w:r>
              <w:rPr>
                <w:b/>
                <w:bCs/>
              </w:rPr>
              <w:t xml:space="preserve">4 148,</w:t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ind w:firstLine="0"/>
              <w:jc w:val="center"/>
              <w:rPr>
                <w:b/>
                <w:bCs/>
              </w:rPr>
              <w:suppressLineNumbers w:val="0"/>
            </w:pPr>
            <w:r>
              <w:rPr>
                <w:b/>
                <w:bCs/>
              </w:rPr>
              <w:t xml:space="preserve">5 076,9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ind w:firstLine="0"/>
              <w:jc w:val="center"/>
              <w:rPr>
                <w:b/>
                <w:bCs/>
              </w:rPr>
              <w:suppressLineNumbers w:val="0"/>
            </w:pPr>
            <w:r>
              <w:rPr>
                <w:b/>
                <w:bCs/>
              </w:rPr>
              <w:t xml:space="preserve">5 867,3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0801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pStyle w:val="954"/>
              <w:jc w:val="both"/>
              <w:outlineLvl w:val="0"/>
            </w:pPr>
            <w:r>
              <w:t xml:space="preserve">Культура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ind w:firstLine="0"/>
              <w:jc w:val="center"/>
              <w:outlineLvl w:val="0"/>
              <w:suppressLineNumbers w:val="0"/>
            </w:pPr>
            <w:r>
              <w:t xml:space="preserve">4 118,</w:t>
            </w:r>
            <w:r>
              <w:t xml:space="preserve">5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ind w:firstLine="0"/>
              <w:jc w:val="center"/>
              <w:outlineLvl w:val="0"/>
              <w:suppressLineNumbers w:val="0"/>
            </w:pPr>
            <w:r>
              <w:t xml:space="preserve">5 076,9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ind w:firstLine="0"/>
              <w:jc w:val="center"/>
              <w:outlineLvl w:val="0"/>
              <w:suppressLineNumbers w:val="0"/>
            </w:pPr>
            <w:r>
              <w:t xml:space="preserve">5 867,3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0804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pStyle w:val="954"/>
              <w:jc w:val="both"/>
              <w:outlineLvl w:val="0"/>
            </w:pPr>
            <w:r>
              <w:t xml:space="preserve">Другие вопросы в области культуры, кинематографии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outlineLvl w:val="0"/>
            </w:pPr>
            <w:r>
              <w:t xml:space="preserve">0,0</w:t>
            </w:r>
            <w:r/>
          </w:p>
        </w:tc>
      </w:tr>
    </w:tbl>
    <w:p>
      <w:pPr>
        <w:pStyle w:val="954"/>
        <w:ind w:firstLine="709"/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75"/>
        <w:ind w:firstLine="709"/>
        <w:jc w:val="both"/>
        <w:spacing w:after="60"/>
      </w:pPr>
      <w:r>
        <w:rPr>
          <w:b/>
          <w:i/>
        </w:rPr>
        <w:t xml:space="preserve">По подразделу 0801 «Культура»</w:t>
      </w:r>
      <w:r>
        <w:t xml:space="preserve"> в рамках реализации </w:t>
      </w:r>
      <w:r>
        <w:t xml:space="preserve">муниципальной программы </w:t>
      </w:r>
      <w:r>
        <w:rPr>
          <w:lang w:val="ru-RU"/>
        </w:rPr>
        <w:t xml:space="preserve">«</w:t>
      </w:r>
      <w:r>
        <w:t xml:space="preserve">Развитие культуры, физической культуры и спорта в муниципальном образовании Суховское сельское поселение Кировского муниципального района Ленинградской области</w:t>
      </w:r>
      <w:r>
        <w:rPr>
          <w:lang w:val="ru-RU"/>
        </w:rPr>
        <w:t xml:space="preserve">»</w:t>
      </w:r>
      <w:r>
        <w:t xml:space="preserve"> </w:t>
      </w:r>
      <w:r>
        <w:t xml:space="preserve">сформированы расходы на </w:t>
      </w:r>
      <w:r>
        <w:t xml:space="preserve">202</w:t>
      </w:r>
      <w:r>
        <w:rPr>
          <w:highlight w:val="none"/>
        </w:rPr>
        <w:t xml:space="preserve">6</w:t>
      </w:r>
      <w:r>
        <w:t xml:space="preserve"> год в сумме </w:t>
      </w:r>
      <w:r>
        <w:rPr>
          <w:lang w:val="ru-RU"/>
        </w:rPr>
        <w:t xml:space="preserve">4118,</w:t>
      </w:r>
      <w:r>
        <w:rPr>
          <w:lang w:val="ru-RU"/>
        </w:rPr>
        <w:t xml:space="preserve">5</w:t>
      </w:r>
      <w:r>
        <w:rPr>
          <w:lang w:val="ru-RU"/>
        </w:rPr>
        <w:t xml:space="preserve"> (2025г.-</w:t>
      </w:r>
      <w:r>
        <w:t xml:space="preserve">2342,0</w:t>
      </w:r>
      <w:r>
        <w:rPr>
          <w:lang w:val="ru-RU"/>
        </w:rPr>
        <w:t xml:space="preserve">; </w:t>
      </w:r>
      <w:r>
        <w:t xml:space="preserve">2024г.-</w:t>
      </w:r>
      <w:r>
        <w:rPr>
          <w:bCs/>
        </w:rPr>
        <w:t xml:space="preserve">3513,4</w:t>
      </w:r>
      <w:r>
        <w:t xml:space="preserve">)</w:t>
      </w:r>
      <w:r>
        <w:rPr>
          <w:lang w:val="ru-RU"/>
        </w:rPr>
        <w:t xml:space="preserve"> </w:t>
      </w:r>
      <w:r>
        <w:t xml:space="preserve">тыс.руб.</w:t>
      </w:r>
      <w:r>
        <w:t xml:space="preserve"> на обеспечение деятельности подведомственных учреждений.</w:t>
      </w:r>
      <w:r/>
    </w:p>
    <w:p>
      <w:pPr>
        <w:pStyle w:val="954"/>
        <w:ind w:firstLine="709"/>
        <w:jc w:val="both"/>
      </w:pPr>
      <w:r>
        <w:t xml:space="preserve">Расходы по подразделу в плановом периоде составят: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 </w:t>
      </w:r>
      <w:r>
        <w:t xml:space="preserve">5076,9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5867,3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t xml:space="preserve">В </w:t>
      </w:r>
      <w:r>
        <w:t xml:space="preserve">202</w:t>
      </w:r>
      <w:r>
        <w:t xml:space="preserve">6</w:t>
      </w:r>
      <w:r>
        <w:t xml:space="preserve"> году</w:t>
      </w:r>
      <w:r>
        <w:rPr>
          <w:b/>
          <w:i/>
        </w:rPr>
        <w:t xml:space="preserve"> по подразделу 0804 «Другие вопросы в области культуры, кинематографии»</w:t>
      </w:r>
      <w:r>
        <w:t xml:space="preserve"> запланированы ассигнования в сумме </w:t>
      </w:r>
      <w:r>
        <w:t xml:space="preserve">30,0 (2025г.-</w:t>
      </w:r>
      <w:r>
        <w:t xml:space="preserve">83,2</w:t>
      </w:r>
      <w:r>
        <w:t xml:space="preserve">; 2</w:t>
      </w:r>
      <w:r>
        <w:t xml:space="preserve">024г.-</w:t>
      </w:r>
      <w:r>
        <w:t xml:space="preserve">81,0</w:t>
      </w:r>
      <w:r>
        <w:rPr>
          <w:bCs/>
        </w:rPr>
        <w:t xml:space="preserve">)</w:t>
      </w:r>
      <w:r>
        <w:t xml:space="preserve"> </w:t>
      </w:r>
      <w:r>
        <w:t xml:space="preserve">тыс.руб.</w:t>
      </w:r>
      <w:r>
        <w:t xml:space="preserve"> на организацию и проведение общегородских мероприятий в сфере культуры</w:t>
      </w:r>
      <w:r>
        <w:t xml:space="preserve"> и на осуществление части полномочий поселений по созданию условий для организации досуга и обеспечения жителей поселения услугами организации культуры</w:t>
      </w:r>
      <w:r>
        <w:t xml:space="preserve"> в рамках МП «Развитие культуры, физической культуры и спорта в муниципальном образовании Суховское сельское поселение Кировского муниципального района Ленинградской области</w:t>
      </w:r>
      <w:r>
        <w:t xml:space="preserve">»</w:t>
      </w:r>
      <w:r>
        <w:t xml:space="preserve"> и непрог</w:t>
      </w:r>
      <w:r>
        <w:t xml:space="preserve">р</w:t>
      </w:r>
      <w:r>
        <w:t xml:space="preserve">аммным расходам.</w:t>
      </w:r>
      <w:r/>
    </w:p>
    <w:p>
      <w:pPr>
        <w:pStyle w:val="954"/>
        <w:ind w:firstLine="709"/>
        <w:jc w:val="both"/>
      </w:pPr>
      <w:r>
        <w:t xml:space="preserve">Расходы </w:t>
      </w:r>
      <w:r>
        <w:t xml:space="preserve">по данному разделу</w:t>
      </w:r>
      <w:r>
        <w:t xml:space="preserve"> составят: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год –</w:t>
      </w:r>
      <w:r>
        <w:t xml:space="preserve">0,</w:t>
      </w:r>
      <w:r>
        <w:t xml:space="preserve">0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год – </w:t>
      </w:r>
      <w:r>
        <w:t xml:space="preserve">0,0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/>
      </w:pPr>
      <w:r>
        <w:rPr>
          <w:b/>
        </w:rPr>
        <w:t xml:space="preserve">8. </w:t>
      </w:r>
      <w:r>
        <w:t xml:space="preserve">Расходы по разделу </w:t>
      </w:r>
      <w:r>
        <w:rPr>
          <w:b/>
          <w:spacing w:val="4"/>
        </w:rPr>
        <w:t xml:space="preserve">1000 «Социальная политика» </w:t>
      </w:r>
      <w:r>
        <w:rPr>
          <w:spacing w:val="4"/>
        </w:rPr>
        <w:t xml:space="preserve">на </w:t>
      </w:r>
      <w:r>
        <w:rPr>
          <w:spacing w:val="4"/>
        </w:rPr>
        <w:t xml:space="preserve">202</w:t>
      </w:r>
      <w:r>
        <w:rPr>
          <w:spacing w:val="4"/>
        </w:rPr>
        <w:t xml:space="preserve">6</w:t>
      </w:r>
      <w:r>
        <w:rPr>
          <w:spacing w:val="4"/>
        </w:rPr>
        <w:t xml:space="preserve"> </w:t>
      </w:r>
      <w:r>
        <w:t xml:space="preserve">год</w:t>
      </w:r>
      <w:r>
        <w:rPr>
          <w:b/>
          <w:spacing w:val="4"/>
        </w:rPr>
        <w:t xml:space="preserve"> </w:t>
      </w:r>
      <w:r>
        <w:rPr>
          <w:spacing w:val="4"/>
        </w:rPr>
        <w:t xml:space="preserve">определены в сумме </w:t>
      </w:r>
      <w:r>
        <w:rPr>
          <w:spacing w:val="4"/>
        </w:rPr>
        <w:t xml:space="preserve">347,7 (2025г.-</w:t>
      </w:r>
      <w:r>
        <w:rPr>
          <w:spacing w:val="4"/>
        </w:rPr>
        <w:t xml:space="preserve">310,5</w:t>
      </w:r>
      <w:r>
        <w:rPr>
          <w:spacing w:val="4"/>
        </w:rPr>
        <w:t xml:space="preserve">; </w:t>
      </w:r>
      <w:r>
        <w:rPr>
          <w:spacing w:val="4"/>
        </w:rPr>
        <w:t xml:space="preserve">2024г.-</w:t>
      </w:r>
      <w:r>
        <w:rPr>
          <w:spacing w:val="4"/>
        </w:rPr>
        <w:t xml:space="preserve">136,1</w:t>
      </w:r>
      <w:r>
        <w:rPr>
          <w:bCs/>
          <w:spacing w:val="4"/>
        </w:rPr>
        <w:t xml:space="preserve">)</w:t>
      </w:r>
      <w:r>
        <w:rPr>
          <w:b/>
          <w:spacing w:val="4"/>
        </w:rPr>
        <w:t xml:space="preserve"> </w:t>
      </w:r>
      <w:r>
        <w:rPr>
          <w:spacing w:val="4"/>
        </w:rPr>
        <w:t xml:space="preserve">тыс.руб. или </w:t>
      </w:r>
      <w:r>
        <w:rPr>
          <w:spacing w:val="4"/>
        </w:rPr>
        <w:t xml:space="preserve">1,5</w:t>
      </w:r>
      <w:r>
        <w:rPr>
          <w:spacing w:val="4"/>
        </w:rPr>
        <w:t xml:space="preserve"> </w:t>
      </w:r>
      <w:r>
        <w:rPr>
          <w:spacing w:val="4"/>
        </w:rPr>
        <w:t xml:space="preserve">% от общей суммы расходов бюджета, </w:t>
      </w:r>
      <w:r>
        <w:t xml:space="preserve">увеличение</w:t>
      </w:r>
      <w:r>
        <w:t xml:space="preserve"> ассигнований по сравнению с </w:t>
      </w:r>
      <w:r>
        <w:t xml:space="preserve">планируемыми </w:t>
      </w:r>
      <w:r>
        <w:t xml:space="preserve">расход</w:t>
      </w:r>
      <w:r>
        <w:t xml:space="preserve">ами</w:t>
      </w:r>
      <w:r>
        <w:t xml:space="preserve"> за 202</w:t>
      </w:r>
      <w:r>
        <w:t xml:space="preserve">5</w:t>
      </w:r>
      <w:r>
        <w:t xml:space="preserve"> год составляет</w:t>
      </w:r>
      <w:r>
        <w:t xml:space="preserve"> </w:t>
      </w:r>
      <w:r>
        <w:t xml:space="preserve">37,2</w:t>
      </w:r>
      <w:r>
        <w:t xml:space="preserve"> </w:t>
      </w:r>
      <w:r>
        <w:t xml:space="preserve">тыс.руб.</w:t>
      </w:r>
      <w:r>
        <w:t xml:space="preserve">,</w:t>
      </w:r>
      <w:r>
        <w:t xml:space="preserve"> </w:t>
      </w:r>
      <w:r>
        <w:rPr>
          <w:spacing w:val="4"/>
        </w:rPr>
        <w:t xml:space="preserve">будут направлены </w:t>
      </w:r>
      <w:r>
        <w:t xml:space="preserve">на доплату к пенсиям муниципальных служащих.</w:t>
      </w:r>
      <w:r/>
    </w:p>
    <w:p>
      <w:pPr>
        <w:pStyle w:val="954"/>
        <w:jc w:val="both"/>
      </w:pPr>
      <w:r>
        <w:t xml:space="preserve">Плановые показатели по этому виду расходов в </w:t>
      </w:r>
      <w:r>
        <w:t xml:space="preserve">202</w:t>
      </w:r>
      <w:r>
        <w:t xml:space="preserve">6</w:t>
      </w:r>
      <w:r>
        <w:t xml:space="preserve"> и в </w:t>
      </w:r>
      <w:r>
        <w:t xml:space="preserve">202</w:t>
      </w:r>
      <w:r>
        <w:t xml:space="preserve">7</w:t>
      </w:r>
      <w:r>
        <w:t xml:space="preserve"> годах </w:t>
      </w:r>
      <w:r>
        <w:t xml:space="preserve">не </w:t>
      </w:r>
      <w:r>
        <w:t xml:space="preserve">предусмотрены</w:t>
      </w:r>
      <w:r>
        <w:t xml:space="preserve">.</w:t>
      </w:r>
      <w:r/>
    </w:p>
    <w:p>
      <w:pPr>
        <w:pStyle w:val="954"/>
        <w:ind w:firstLine="709"/>
        <w:jc w:val="both"/>
        <w:spacing w:before="60"/>
        <w:rPr>
          <w:spacing w:val="4"/>
        </w:rPr>
      </w:pPr>
      <w:r>
        <w:rPr>
          <w:b/>
          <w:bCs/>
        </w:rPr>
        <w:t xml:space="preserve">9.</w:t>
      </w:r>
      <w:r>
        <w:t xml:space="preserve"> </w:t>
      </w:r>
      <w:r>
        <w:rPr>
          <w:b/>
        </w:rPr>
        <w:t xml:space="preserve">По разделу 1100 «Физическая культура и спорт»</w:t>
      </w:r>
      <w:r>
        <w:t xml:space="preserve"> </w:t>
      </w:r>
      <w:r>
        <w:rPr>
          <w:spacing w:val="4"/>
        </w:rPr>
        <w:t xml:space="preserve">расходы на </w:t>
      </w:r>
      <w:r>
        <w:rPr>
          <w:spacing w:val="4"/>
        </w:rPr>
        <w:t xml:space="preserve">202</w:t>
      </w:r>
      <w:r>
        <w:rPr>
          <w:spacing w:val="4"/>
        </w:rPr>
        <w:t xml:space="preserve">6</w:t>
      </w:r>
      <w:r>
        <w:rPr>
          <w:spacing w:val="4"/>
        </w:rPr>
        <w:t xml:space="preserve"> год запланированы на </w:t>
      </w:r>
      <w:r>
        <w:rPr>
          <w:spacing w:val="4"/>
        </w:rPr>
        <w:t xml:space="preserve">организацию и проведение мероприятий в области спорта и физической культуры в размере </w:t>
      </w:r>
      <w:r>
        <w:rPr>
          <w:spacing w:val="4"/>
        </w:rPr>
        <w:t xml:space="preserve">20,0 (2025г.-</w:t>
      </w:r>
      <w:r>
        <w:rPr>
          <w:spacing w:val="4"/>
        </w:rPr>
        <w:t xml:space="preserve">17,0; 2024г.-</w:t>
      </w:r>
      <w:r>
        <w:rPr>
          <w:spacing w:val="4"/>
        </w:rPr>
        <w:t xml:space="preserve">17,0)</w:t>
      </w:r>
      <w:r>
        <w:rPr>
          <w:spacing w:val="4"/>
        </w:rPr>
        <w:t xml:space="preserve"> </w:t>
      </w:r>
      <w:r>
        <w:rPr>
          <w:spacing w:val="4"/>
        </w:rPr>
        <w:t xml:space="preserve">тыс.руб.</w:t>
      </w:r>
      <w:r>
        <w:rPr>
          <w:spacing w:val="4"/>
        </w:rPr>
        <w:t xml:space="preserve"> </w:t>
      </w:r>
      <w:r>
        <w:rPr>
          <w:spacing w:val="4"/>
        </w:rPr>
        <w:t xml:space="preserve">в рамках </w:t>
      </w:r>
      <w:r>
        <w:t xml:space="preserve">МП «Развитие культуры, физической культуры и спорта в муниципальном образовании Суховское сельское поселение Кировского муниципального района Ленинградской области</w:t>
      </w:r>
      <w:r>
        <w:t xml:space="preserve">»</w:t>
      </w:r>
      <w:r>
        <w:t xml:space="preserve">.</w:t>
      </w:r>
      <w:r>
        <w:rPr>
          <w:spacing w:val="4"/>
        </w:rPr>
        <w:t xml:space="preserve"> </w:t>
      </w:r>
      <w:r>
        <w:rPr>
          <w:spacing w:val="4"/>
        </w:rPr>
        <w:t xml:space="preserve">П</w:t>
      </w:r>
      <w:r>
        <w:rPr>
          <w:spacing w:val="4"/>
        </w:rPr>
        <w:t xml:space="preserve">лановый период 202</w:t>
      </w:r>
      <w:r>
        <w:rPr>
          <w:spacing w:val="4"/>
        </w:rPr>
        <w:t xml:space="preserve">7 и 2028</w:t>
      </w:r>
      <w:r>
        <w:rPr>
          <w:spacing w:val="4"/>
        </w:rPr>
        <w:t xml:space="preserve"> год</w:t>
      </w:r>
      <w:r>
        <w:rPr>
          <w:spacing w:val="4"/>
        </w:rPr>
        <w:t xml:space="preserve"> расходы не планируются.</w:t>
      </w:r>
      <w:r>
        <w:rPr>
          <w:spacing w:val="4"/>
        </w:rPr>
      </w:r>
      <w:r>
        <w:rPr>
          <w:spacing w:val="4"/>
        </w:rPr>
      </w:r>
    </w:p>
    <w:p>
      <w:pPr>
        <w:pStyle w:val="954"/>
        <w:ind w:firstLine="709"/>
        <w:jc w:val="both"/>
        <w:spacing w:before="60"/>
        <w:rPr>
          <w:b/>
          <w:u w:val="single"/>
        </w:rPr>
      </w:pPr>
      <w:r>
        <w:rPr>
          <w:b/>
        </w:rPr>
        <w:t xml:space="preserve">1</w:t>
      </w:r>
      <w:r>
        <w:rPr>
          <w:b/>
        </w:rPr>
        <w:t xml:space="preserve">0</w:t>
      </w:r>
      <w:r>
        <w:rPr>
          <w:b/>
        </w:rPr>
        <w:t xml:space="preserve">.</w:t>
      </w:r>
      <w:r>
        <w:t xml:space="preserve"> </w:t>
      </w:r>
      <w:r>
        <w:rPr>
          <w:b/>
        </w:rPr>
        <w:t xml:space="preserve">Раздел 1300 «Обслуживание государственного и муниципального долга»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954"/>
        <w:ind w:firstLine="709"/>
        <w:jc w:val="both"/>
        <w:spacing w:before="60"/>
      </w:pPr>
      <w:r>
        <w:rPr>
          <w:bCs/>
        </w:rPr>
        <w:t xml:space="preserve">По указанному разделу </w:t>
      </w:r>
      <w:r>
        <w:t xml:space="preserve">объем расходов на обслуживание муниципального долга на </w:t>
      </w:r>
      <w:r>
        <w:t xml:space="preserve">202</w:t>
      </w:r>
      <w:r>
        <w:t xml:space="preserve">6</w:t>
      </w:r>
      <w:r>
        <w:t xml:space="preserve"> год</w:t>
      </w:r>
      <w:r>
        <w:t xml:space="preserve"> предусмотрен в </w:t>
      </w:r>
      <w:r>
        <w:rPr>
          <w:spacing w:val="4"/>
        </w:rPr>
        <w:t xml:space="preserve">размере</w:t>
      </w:r>
      <w:r>
        <w:t xml:space="preserve"> 30,0 </w:t>
      </w:r>
      <w:r>
        <w:t xml:space="preserve">тыс.руб.</w:t>
      </w:r>
      <w:r>
        <w:t xml:space="preserve">, на</w:t>
      </w:r>
      <w:r>
        <w:t xml:space="preserve"> плановый период </w:t>
      </w:r>
      <w:r>
        <w:t xml:space="preserve">202</w:t>
      </w:r>
      <w:r>
        <w:t xml:space="preserve">7</w:t>
      </w:r>
      <w:r>
        <w:t xml:space="preserve"> и </w:t>
      </w:r>
      <w:r>
        <w:t xml:space="preserve">202</w:t>
      </w:r>
      <w:r>
        <w:t xml:space="preserve">8</w:t>
      </w:r>
      <w:r>
        <w:t xml:space="preserve"> годов</w:t>
      </w:r>
      <w:r>
        <w:t xml:space="preserve"> предусмотрен в размере по </w:t>
      </w:r>
      <w:r>
        <w:t xml:space="preserve">30,0 </w:t>
      </w:r>
      <w:r>
        <w:t xml:space="preserve">тыс.руб.</w:t>
      </w:r>
      <w:r>
        <w:t xml:space="preserve"> и пойдут на:</w:t>
      </w:r>
      <w:r/>
    </w:p>
    <w:p>
      <w:pPr>
        <w:pStyle w:val="954"/>
        <w:ind w:firstLine="567"/>
        <w:jc w:val="both"/>
      </w:pPr>
      <w:r>
        <w:t xml:space="preserve">-</w:t>
        <w:tab/>
        <w:t xml:space="preserve">погашение </w:t>
      </w:r>
      <w:r>
        <w:rPr>
          <w:highlight w:val="none"/>
        </w:rPr>
        <w:t xml:space="preserve">полученного </w:t>
      </w:r>
      <w:r>
        <w:t xml:space="preserve">бюджетного кредита из бюджета муниципального района Ленинградской области для покрытия временных кассовых разрывов, возникающих при исполнении бюджетов сельских поселений в валюте Российской Федерации;</w:t>
      </w:r>
      <w:r/>
    </w:p>
    <w:p>
      <w:pPr>
        <w:pStyle w:val="954"/>
        <w:ind w:firstLine="567"/>
        <w:jc w:val="both"/>
      </w:pPr>
      <w:r>
        <w:t xml:space="preserve">-</w:t>
        <w:tab/>
      </w:r>
      <w:r>
        <w:t xml:space="preserve">к</w:t>
      </w:r>
      <w:r>
        <w:t xml:space="preserve">редиты кредитных организаций, полученные бюджетами сельских поселений в валюте Российской Федерации.</w:t>
      </w:r>
      <w:r/>
    </w:p>
    <w:p>
      <w:pPr>
        <w:pStyle w:val="954"/>
        <w:ind w:firstLine="709"/>
        <w:jc w:val="both"/>
        <w:spacing w:before="60"/>
      </w:pPr>
      <w:r>
        <w:rPr>
          <w:bCs/>
        </w:rPr>
        <w:t xml:space="preserve">Расходы</w:t>
      </w:r>
      <w:r>
        <w:t xml:space="preserve"> на обслуживание муниципального долга не превышают 0,15</w:t>
      </w:r>
      <w:r>
        <w:t xml:space="preserve"> </w:t>
      </w:r>
      <w:r>
        <w:t xml:space="preserve">% объема расходов бюджета в соответствующем финансовом году (ст. 1</w:t>
      </w:r>
      <w:r>
        <w:t xml:space="preserve">11 БК РФ).</w:t>
      </w:r>
      <w:r/>
    </w:p>
    <w:p>
      <w:pPr>
        <w:pStyle w:val="954"/>
        <w:ind w:firstLine="709"/>
        <w:jc w:val="both"/>
        <w:spacing w:before="60"/>
        <w:rPr>
          <w:bCs/>
          <w:highlight w:val="yellow"/>
        </w:rPr>
      </w:pPr>
      <w:r>
        <w:rPr>
          <w:bCs/>
        </w:rPr>
        <w:t xml:space="preserve">Внутренние заимствования на период 202</w:t>
      </w:r>
      <w:r>
        <w:rPr>
          <w:bCs/>
        </w:rPr>
        <w:t xml:space="preserve">6</w:t>
      </w:r>
      <w:r>
        <w:rPr>
          <w:bCs/>
        </w:rPr>
        <w:t xml:space="preserve">-202</w:t>
      </w:r>
      <w:r>
        <w:rPr>
          <w:bCs/>
        </w:rPr>
        <w:t xml:space="preserve">8</w:t>
      </w:r>
      <w:r>
        <w:rPr>
          <w:bCs/>
        </w:rPr>
        <w:t xml:space="preserve"> годов не будут производиться, согласно программе муниципальных </w:t>
      </w:r>
      <w:r>
        <w:rPr>
          <w:bCs/>
          <w:highlight w:val="none"/>
        </w:rPr>
        <w:t xml:space="preserve">заимствований.</w:t>
      </w:r>
      <w:r>
        <w:rPr>
          <w:bCs/>
          <w:highlight w:val="none"/>
        </w:rPr>
      </w:r>
      <w:r>
        <w:rPr>
          <w:bCs/>
          <w:highlight w:val="yellow"/>
        </w:rPr>
      </w:r>
    </w:p>
    <w:p>
      <w:pPr>
        <w:pStyle w:val="954"/>
        <w:ind w:firstLine="709"/>
        <w:jc w:val="both"/>
        <w:spacing w:before="60"/>
      </w:pPr>
      <w:r>
        <w:rPr>
          <w:bCs/>
        </w:rPr>
        <w:t xml:space="preserve">При формировании расходной части местного бюджета на </w:t>
      </w:r>
      <w:r>
        <w:rPr>
          <w:bCs/>
        </w:rPr>
        <w:t xml:space="preserve">2026 год и плановый период 2027 и 2028 </w:t>
      </w:r>
      <w:r>
        <w:rPr>
          <w:bCs/>
        </w:rPr>
        <w:t xml:space="preserve">годов применялся программный принцип формирования расходной части бюджета. В настоящий момент на территории муниципального образования утверждены и реализовываются</w:t>
      </w:r>
      <w:r>
        <w:t xml:space="preserve"> </w:t>
      </w:r>
      <w:r>
        <w:t xml:space="preserve">11</w:t>
      </w:r>
      <w:r>
        <w:t xml:space="preserve"> муниципальных программ:</w:t>
      </w:r>
      <w:r/>
    </w:p>
    <w:p>
      <w:pPr>
        <w:pStyle w:val="95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8"/>
          <w:szCs w:val="28"/>
        </w:rPr>
      </w:r>
      <w:r>
        <w:rPr>
          <w:b/>
          <w:bCs/>
          <w:sz w:val="20"/>
          <w:szCs w:val="20"/>
        </w:rPr>
      </w:r>
    </w:p>
    <w:p>
      <w:pPr>
        <w:pStyle w:val="95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Муниципальные </w:t>
      </w:r>
      <w:r>
        <w:rPr>
          <w:b/>
          <w:bCs/>
          <w:sz w:val="26"/>
          <w:szCs w:val="26"/>
          <w:highlight w:val="none"/>
        </w:rPr>
        <w:t xml:space="preserve">программы 202</w:t>
      </w:r>
      <w:r>
        <w:rPr>
          <w:b/>
          <w:bCs/>
          <w:sz w:val="26"/>
          <w:szCs w:val="26"/>
          <w:highlight w:val="none"/>
        </w:rPr>
        <w:t xml:space="preserve">6</w:t>
      </w:r>
      <w:r>
        <w:rPr>
          <w:b/>
          <w:bCs/>
          <w:sz w:val="26"/>
          <w:szCs w:val="26"/>
          <w:highlight w:val="none"/>
        </w:rPr>
        <w:t xml:space="preserve"> </w:t>
      </w:r>
      <w:r>
        <w:rPr>
          <w:b/>
          <w:bCs/>
          <w:sz w:val="26"/>
          <w:szCs w:val="26"/>
        </w:rPr>
        <w:t xml:space="preserve">год </w:t>
        <w:br/>
        <w:t xml:space="preserve">и </w:t>
      </w:r>
      <w:r>
        <w:rPr>
          <w:b/>
          <w:bCs/>
          <w:sz w:val="26"/>
          <w:szCs w:val="26"/>
        </w:rPr>
        <w:t xml:space="preserve">на плановый период 2027 и 2028 </w:t>
      </w:r>
      <w:r>
        <w:rPr>
          <w:b/>
          <w:bCs/>
          <w:sz w:val="26"/>
          <w:szCs w:val="26"/>
        </w:rPr>
        <w:t xml:space="preserve">годов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54"/>
        <w:jc w:val="center"/>
        <w:shd w:val="clear" w:color="auto" w:fill="ffffff"/>
        <w:tabs>
          <w:tab w:val="num" w:pos="1440" w:leader="none"/>
        </w:tabs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  <w:r>
        <w:rPr>
          <w:b/>
          <w:bCs/>
          <w:sz w:val="8"/>
          <w:szCs w:val="8"/>
        </w:rPr>
      </w:r>
      <w:r>
        <w:rPr>
          <w:b/>
          <w:bCs/>
          <w:sz w:val="8"/>
          <w:szCs w:val="8"/>
        </w:rPr>
      </w:r>
    </w:p>
    <w:tbl>
      <w:tblPr>
        <w:tblW w:w="0" w:type="auto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3"/>
        <w:gridCol w:w="1259"/>
        <w:gridCol w:w="1196"/>
        <w:gridCol w:w="1196"/>
      </w:tblGrid>
      <w:tr>
        <w:tblPrEx/>
        <w:trPr>
          <w:trHeight w:val="709"/>
        </w:trPr>
        <w:tc>
          <w:tcPr>
            <w:shd w:val="clear" w:color="000000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4" w:space="0"/>
              <w:bottom w:val="none" w:color="FFFFFF" w:sz="255" w:space="0"/>
              <w:right w:val="single" w:color="000000" w:sz="6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2026 год </w:t>
              <w:br w:type="textWrapping" w:clear="all"/>
              <w:t xml:space="preserve">сумма</w:t>
              <w:br w:type="textWrapping" w:clear="all"/>
              <w:t xml:space="preserve">(тыс. руб.)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single" w:color="000000" w:sz="6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2027 год </w:t>
              <w:br w:type="textWrapping" w:clear="all"/>
              <w:t xml:space="preserve">сумма</w:t>
              <w:br w:type="textWrapping" w:clear="all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(тыс. руб.)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single" w:color="000000" w:sz="6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2028 год </w:t>
              <w:br w:type="textWrapping" w:clear="all"/>
              <w:t xml:space="preserve">сумма</w:t>
              <w:br w:type="textWrapping" w:clear="all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(тыс. руб.)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6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6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6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953" w:type="dxa"/>
            <w:vAlign w:val="bottom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259" w:type="dxa"/>
            <w:vAlign w:val="bottom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9 780,6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single" w:color="000000" w:sz="4" w:space="0"/>
            </w:tcBorders>
            <w:tcW w:w="1196" w:type="dxa"/>
            <w:vAlign w:val="bottom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11 011,4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single" w:color="000000" w:sz="6" w:space="0"/>
              <w:right w:val="single" w:color="000000" w:sz="4" w:space="0"/>
            </w:tcBorders>
            <w:tcW w:w="1196" w:type="dxa"/>
            <w:vAlign w:val="bottom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11 401,0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117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Безопасность муниципального образования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231,6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558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«Совершенствование и развитие автомобильных дорог муниципального образования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2 839,8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5 129,2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3 757,0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26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«Обеспечение повышения энергоэффективности в муниципальном образовании Суховское сельское поселение Кировского муниципального района Ленинградской области 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26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«Развитие муниципальной службы в администрации муниципального образования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50,0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50,0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54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«Развитие культуры, физической культуры и спорта в муниципальном образовании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4 736,4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5 712,8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6 843,2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40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«Благоустройство территории муниципального образования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796,0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111,4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792,8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40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«Устойчивое общественное развитие в муниципальном образовании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691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</w:rPr>
              <w:t xml:space="preserve">Муниципальная программа «Содействие части территории д.Сухое, являющейся административным центром муниципального образования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1 118,8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83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Муниципальная программа «Профилактика незаконного потребления наркотических средств и психотропных веществ, наркомании на территории муниципального образования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154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</w:rPr>
              <w:t xml:space="preserve">Муниципальная программа «Развитие и поддержка малого и среднего предпринимательства в муниципальном образовании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7,0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7,0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</w:rPr>
              <w:t xml:space="preserve">7,0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</w:rPr>
              <w:t xml:space="preserve">Муниципальная программа «Борьба с борщевиком Сосновского на территории муниципального образования Суховское сельское поселение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1,0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1,0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Align w:val="center"/>
            <w:textDirection w:val="lrTb"/>
            <w:noWrap/>
          </w:tcPr>
          <w:p>
            <w:pPr>
              <w:pStyle w:val="954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1,0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</w:tbl>
    <w:p>
      <w:pPr>
        <w:pStyle w:val="954"/>
        <w:ind w:firstLine="709"/>
        <w:jc w:val="both"/>
      </w:pPr>
      <w:r>
        <w:t xml:space="preserve">Удельный вес программных расходов в общих расходах</w:t>
      </w:r>
      <w:r>
        <w:t xml:space="preserve"> (без учета условно утвержденных расходов)</w:t>
      </w:r>
      <w:r>
        <w:t xml:space="preserve"> бюджета </w:t>
      </w:r>
      <w:r>
        <w:t xml:space="preserve">МО Суховское сельское поселение </w:t>
      </w:r>
      <w:r>
        <w:t xml:space="preserve">составляет:</w:t>
      </w:r>
      <w:r/>
    </w:p>
    <w:p>
      <w:pPr>
        <w:pStyle w:val="954"/>
        <w:ind w:firstLine="709"/>
        <w:jc w:val="both"/>
      </w:pPr>
      <w:r>
        <w:t xml:space="preserve">- </w:t>
      </w:r>
      <w:r>
        <w:t xml:space="preserve">202</w:t>
      </w:r>
      <w:r>
        <w:t xml:space="preserve">6</w:t>
      </w:r>
      <w:r>
        <w:t xml:space="preserve"> г. – </w:t>
      </w:r>
      <w:r>
        <w:t xml:space="preserve">42,2</w:t>
      </w:r>
      <w:r>
        <w:t xml:space="preserve">% или </w:t>
      </w:r>
      <w:r>
        <w:t xml:space="preserve">9780,6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</w:t>
      </w:r>
      <w:r>
        <w:t xml:space="preserve">202</w:t>
      </w:r>
      <w:r>
        <w:t xml:space="preserve">7</w:t>
      </w:r>
      <w:r>
        <w:t xml:space="preserve"> г. – </w:t>
      </w:r>
      <w:r>
        <w:t xml:space="preserve">46,3</w:t>
      </w:r>
      <w:r>
        <w:t xml:space="preserve">% или </w:t>
      </w:r>
      <w:r>
        <w:t xml:space="preserve">11011,4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</w:t>
      </w:r>
      <w:r>
        <w:t xml:space="preserve">202</w:t>
      </w:r>
      <w:r>
        <w:t xml:space="preserve">8</w:t>
      </w:r>
      <w:r>
        <w:t xml:space="preserve"> г. – </w:t>
      </w:r>
      <w:r>
        <w:t xml:space="preserve">47,8</w:t>
      </w:r>
      <w:r>
        <w:t xml:space="preserve">% или </w:t>
      </w:r>
      <w:r>
        <w:t xml:space="preserve">11401,0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before="60" w:after="60"/>
      </w:pPr>
      <w:r>
        <w:t xml:space="preserve">Финансовое обеспечение по паспортам муниципальных программ в полном объеме запланировано в расходной части бюджета.</w:t>
      </w:r>
      <w:r/>
    </w:p>
    <w:p>
      <w:pPr>
        <w:pStyle w:val="954"/>
        <w:ind w:firstLine="709"/>
        <w:jc w:val="both"/>
      </w:pPr>
      <w:r>
        <w:t xml:space="preserve">Муниципальные заимствования запланированы в объемах, не превышающих сумм направляемых в планируемом и очередных финансовых годах на финансирование дефицита бюджета и погашение долговы</w:t>
      </w:r>
      <w:r>
        <w:t xml:space="preserve">х обязательств (ст. 106 БК РФ).</w:t>
      </w:r>
      <w:r/>
    </w:p>
    <w:p>
      <w:pPr>
        <w:pStyle w:val="954"/>
        <w:ind w:firstLine="709"/>
        <w:jc w:val="both"/>
        <w:spacing w:before="60" w:after="60"/>
      </w:pPr>
      <w:r>
        <w:t xml:space="preserve">Главными распорядителями средств бюджета </w:t>
      </w:r>
      <w:r>
        <w:t xml:space="preserve">МО Суховское сельское поселение </w:t>
      </w:r>
      <w:r>
        <w:t xml:space="preserve">являются: администрация и совет депутатов </w:t>
      </w:r>
      <w:r>
        <w:t xml:space="preserve">МО Суховское сельское поселение</w:t>
      </w:r>
      <w:r>
        <w:t xml:space="preserve">. По сравнению с 202</w:t>
      </w:r>
      <w:r>
        <w:t xml:space="preserve">5</w:t>
      </w:r>
      <w:r>
        <w:t xml:space="preserve"> годом общее количество главных распорядителей бюджетных средств осталось без изменений.</w:t>
      </w:r>
      <w:r/>
    </w:p>
    <w:p>
      <w:pPr>
        <w:pStyle w:val="954"/>
        <w:ind w:firstLine="709"/>
        <w:jc w:val="both"/>
      </w:pPr>
      <w:r>
        <w:t xml:space="preserve">Общая сумма расходов бюджета </w:t>
      </w:r>
      <w:r>
        <w:t xml:space="preserve">МО Суховское сельское поселение </w:t>
      </w:r>
      <w:r>
        <w:t xml:space="preserve">составляет: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6</w:t>
      </w:r>
      <w:r>
        <w:t xml:space="preserve"> г.</w:t>
      </w:r>
      <w:r>
        <w:t xml:space="preserve">-</w:t>
      </w:r>
      <w:r>
        <w:t xml:space="preserve"> </w:t>
      </w:r>
      <w:r>
        <w:t xml:space="preserve">23148,2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7</w:t>
      </w:r>
      <w:r>
        <w:t xml:space="preserve"> г. – </w:t>
      </w:r>
      <w:r>
        <w:t xml:space="preserve">23802,9</w:t>
      </w:r>
      <w:r>
        <w:t xml:space="preserve"> </w:t>
      </w:r>
      <w:r>
        <w:t xml:space="preserve">тыс.руб.</w:t>
      </w:r>
      <w:r>
        <w:t xml:space="preserve"> (</w:t>
      </w:r>
      <w:r>
        <w:t xml:space="preserve">с</w:t>
      </w:r>
      <w:r>
        <w:t xml:space="preserve"> </w:t>
      </w:r>
      <w:r>
        <w:t xml:space="preserve">учета условно утвержденных расходов в сумме </w:t>
      </w:r>
      <w:r>
        <w:t xml:space="preserve">4</w:t>
      </w:r>
      <w:r>
        <w:t xml:space="preserve">2</w:t>
      </w:r>
      <w:r>
        <w:t xml:space="preserve">0,0</w:t>
      </w:r>
      <w:r>
        <w:t xml:space="preserve"> тыс</w:t>
      </w:r>
      <w:r>
        <w:t xml:space="preserve">.</w:t>
      </w:r>
      <w:r>
        <w:t xml:space="preserve">руб</w:t>
      </w:r>
      <w:r>
        <w:t xml:space="preserve">.</w:t>
      </w:r>
      <w:r>
        <w:t xml:space="preserve">);</w:t>
      </w:r>
      <w:r/>
    </w:p>
    <w:p>
      <w:pPr>
        <w:pStyle w:val="954"/>
        <w:ind w:firstLine="709"/>
        <w:jc w:val="both"/>
      </w:pPr>
      <w:r>
        <w:t xml:space="preserve">- на </w:t>
      </w:r>
      <w:r>
        <w:t xml:space="preserve">202</w:t>
      </w:r>
      <w:r>
        <w:t xml:space="preserve">8</w:t>
      </w:r>
      <w:r>
        <w:t xml:space="preserve"> г. – </w:t>
      </w:r>
      <w:r>
        <w:t xml:space="preserve">22862,</w:t>
      </w:r>
      <w:r>
        <w:t xml:space="preserve">1</w:t>
      </w:r>
      <w:r>
        <w:t xml:space="preserve"> </w:t>
      </w:r>
      <w:r>
        <w:t xml:space="preserve">тыс.руб.</w:t>
      </w:r>
      <w:r>
        <w:t xml:space="preserve"> </w:t>
      </w:r>
      <w:r>
        <w:t xml:space="preserve">(с</w:t>
      </w:r>
      <w:r>
        <w:t xml:space="preserve"> учета условно утвержденных расходов в сумме </w:t>
      </w:r>
      <w:r>
        <w:t xml:space="preserve">873,7</w:t>
      </w:r>
      <w:r>
        <w:t xml:space="preserve"> тыс</w:t>
      </w:r>
      <w:r>
        <w:t xml:space="preserve">.</w:t>
      </w:r>
      <w:r>
        <w:t xml:space="preserve">руб</w:t>
      </w:r>
      <w:r>
        <w:t xml:space="preserve">.</w:t>
      </w:r>
      <w:r>
        <w:t xml:space="preserve">).</w:t>
      </w:r>
      <w:r/>
    </w:p>
    <w:p>
      <w:pPr>
        <w:pStyle w:val="954"/>
        <w:ind w:firstLine="709"/>
        <w:jc w:val="both"/>
        <w:spacing w:before="60"/>
        <w:rPr>
          <w:bCs/>
        </w:rPr>
      </w:pPr>
      <w:r>
        <w:rPr>
          <w:bCs/>
        </w:rPr>
        <w:t xml:space="preserve">В проекте бюджета муниципального образования </w:t>
      </w:r>
      <w:r>
        <w:rPr>
          <w:bCs/>
        </w:rPr>
        <w:t xml:space="preserve">МО Суховское сельское поселение</w:t>
      </w:r>
      <w:r>
        <w:rPr>
          <w:bCs/>
        </w:rPr>
        <w:t xml:space="preserve"> Кировского муниципального района Ленинградской области на </w:t>
      </w:r>
      <w:r>
        <w:rPr>
          <w:bCs/>
        </w:rPr>
        <w:t xml:space="preserve">2026 год и плановый период 2027 и 2028 </w:t>
      </w:r>
      <w:r>
        <w:rPr>
          <w:bCs/>
        </w:rPr>
        <w:t xml:space="preserve">годов прогнозируемый дефицит местного бюджета отсутствует.</w:t>
      </w:r>
      <w:r>
        <w:rPr>
          <w:bCs/>
        </w:rPr>
      </w:r>
      <w:r>
        <w:rPr>
          <w:bCs/>
        </w:rPr>
      </w:r>
    </w:p>
    <w:p>
      <w:pPr>
        <w:pStyle w:val="954"/>
        <w:ind w:firstLine="709"/>
        <w:jc w:val="both"/>
        <w:spacing w:before="6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54"/>
        <w:ind w:firstLine="708"/>
        <w:rPr>
          <w:b/>
          <w:bCs/>
        </w:rPr>
      </w:pPr>
      <w:r>
        <w:rPr>
          <w:b/>
          <w:bCs/>
        </w:rPr>
        <w:t xml:space="preserve">ВЫВОДЫ:</w:t>
      </w:r>
      <w:r>
        <w:rPr>
          <w:b/>
          <w:bCs/>
        </w:rPr>
      </w:r>
      <w:r>
        <w:rPr>
          <w:b/>
          <w:bCs/>
        </w:rPr>
      </w:r>
    </w:p>
    <w:p>
      <w:pPr>
        <w:pStyle w:val="954"/>
      </w:pPr>
      <w:r/>
      <w:r/>
    </w:p>
    <w:p>
      <w:pPr>
        <w:pStyle w:val="954"/>
        <w:ind w:firstLine="709"/>
        <w:jc w:val="both"/>
        <w:spacing w:after="60"/>
      </w:pPr>
      <w:r>
        <w:t xml:space="preserve">1. Проект решения совета депутатов муниципального образования </w:t>
      </w:r>
      <w:r>
        <w:t xml:space="preserve">Суховское сельское поселение </w:t>
      </w:r>
      <w:r>
        <w:t xml:space="preserve">муниципального образования Кировский муниципальный район Ленинградской области «О бюджете </w:t>
      </w:r>
      <w:r>
        <w:rPr>
          <w:iCs/>
        </w:rPr>
        <w:t xml:space="preserve">муниципального образования</w:t>
      </w:r>
      <w:r>
        <w:rPr>
          <w:iCs/>
        </w:rPr>
        <w:t xml:space="preserve"> </w:t>
      </w:r>
      <w:r>
        <w:t xml:space="preserve">Суховское сельское поселение</w:t>
      </w:r>
      <w:r>
        <w:rPr>
          <w:iCs/>
        </w:rPr>
        <w:t xml:space="preserve"> Кировского муниципального района Ленинградской области на </w:t>
      </w:r>
      <w:r>
        <w:rPr>
          <w:iCs/>
        </w:rPr>
        <w:t xml:space="preserve">2026 год и плановый период 2027 и 2028 </w:t>
      </w:r>
      <w:r>
        <w:t xml:space="preserve">годов» представлен главой </w:t>
      </w:r>
      <w:r>
        <w:t xml:space="preserve">муниципального образования</w:t>
      </w:r>
      <w:r>
        <w:t xml:space="preserve"> </w:t>
      </w:r>
      <w:r>
        <w:t xml:space="preserve">МО Суховское сельское поселение </w:t>
      </w:r>
      <w:r>
        <w:t xml:space="preserve">в КС</w:t>
      </w:r>
      <w:r>
        <w:t xml:space="preserve">П Кировского муниципального района Ленинградской области</w:t>
      </w:r>
      <w:r>
        <w:t xml:space="preserve"> 1</w:t>
      </w:r>
      <w:r>
        <w:t xml:space="preserve">1</w:t>
      </w:r>
      <w:r>
        <w:t xml:space="preserve"> ноября 202</w:t>
      </w:r>
      <w:r>
        <w:rPr>
          <w:highlight w:val="none"/>
        </w:rPr>
        <w:t xml:space="preserve">5</w:t>
      </w:r>
      <w:r>
        <w:t xml:space="preserve"> года - с соблюдением установленного законодательством срока (ч.1 ст.185 БК РФ).</w:t>
      </w:r>
      <w:r/>
    </w:p>
    <w:p>
      <w:pPr>
        <w:pStyle w:val="954"/>
        <w:ind w:firstLine="709"/>
        <w:jc w:val="both"/>
        <w:spacing w:after="60"/>
      </w:pPr>
      <w:r>
        <w:t xml:space="preserve">2. Представленный проект о бюджете на </w:t>
      </w:r>
      <w:r>
        <w:t xml:space="preserve">2026 год и плановый период 2027 и 2028 </w:t>
      </w:r>
      <w:r>
        <w:t xml:space="preserve">годов соответствует требовани</w:t>
      </w:r>
      <w:r>
        <w:t xml:space="preserve">ям</w:t>
      </w:r>
      <w:r>
        <w:t xml:space="preserve"> ст. 184.1, ст. 184.2 БК РФ и Положению о бюджетном процессе в муниципальном образовании </w:t>
      </w:r>
      <w:r>
        <w:t xml:space="preserve">МО Суховское сельское поселение </w:t>
      </w:r>
      <w:r>
        <w:t xml:space="preserve">Кировского муниципального района Ленинградской области, утвержденн</w:t>
      </w:r>
      <w:r>
        <w:t xml:space="preserve">ому</w:t>
      </w:r>
      <w:r>
        <w:t xml:space="preserve"> решением совета депутатов </w:t>
      </w:r>
      <w:r>
        <w:t xml:space="preserve">от 12.03.2015 года № 28 </w:t>
      </w:r>
      <w:r>
        <w:t xml:space="preserve">в части полноты представленных одновременно с проектом бюджета на </w:t>
      </w:r>
      <w:r>
        <w:t xml:space="preserve">202</w:t>
      </w:r>
      <w:r>
        <w:rPr>
          <w:highlight w:val="none"/>
        </w:rPr>
        <w:t xml:space="preserve">6</w:t>
      </w:r>
      <w:r>
        <w:t xml:space="preserve"> и  плановый период </w:t>
      </w:r>
      <w:r>
        <w:t xml:space="preserve">202</w:t>
      </w:r>
      <w:r>
        <w:rPr>
          <w:highlight w:val="none"/>
        </w:rPr>
        <w:t xml:space="preserve">7</w:t>
      </w:r>
      <w:r>
        <w:t xml:space="preserve"> и </w:t>
      </w:r>
      <w:r>
        <w:t xml:space="preserve">202</w:t>
      </w:r>
      <w:r>
        <w:rPr>
          <w:highlight w:val="none"/>
        </w:rPr>
        <w:t xml:space="preserve">8</w:t>
      </w:r>
      <w:r>
        <w:t xml:space="preserve"> годов документов и материалов.</w:t>
      </w:r>
      <w:r/>
    </w:p>
    <w:p>
      <w:pPr>
        <w:pStyle w:val="954"/>
        <w:ind w:firstLine="708"/>
        <w:jc w:val="both"/>
        <w:spacing w:after="60"/>
      </w:pPr>
      <w:r>
        <w:t xml:space="preserve">3. Бюджет </w:t>
      </w:r>
      <w:r>
        <w:t xml:space="preserve">МО Суховское сельское поселение </w:t>
      </w:r>
      <w:r>
        <w:t xml:space="preserve">на </w:t>
      </w:r>
      <w:r>
        <w:t xml:space="preserve">202</w:t>
      </w:r>
      <w:r>
        <w:t xml:space="preserve">6</w:t>
      </w:r>
      <w:r>
        <w:t xml:space="preserve"> год прогнозируется:</w:t>
      </w:r>
      <w:r/>
    </w:p>
    <w:p>
      <w:pPr>
        <w:pStyle w:val="998"/>
        <w:ind w:left="0" w:firstLine="709"/>
        <w:jc w:val="both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общий объем доходов местного бюджета в сумме </w:t>
      </w:r>
      <w:r>
        <w:rPr>
          <w:rFonts w:ascii="Times New Roman" w:hAnsi="Times New Roman" w:cs="Times New Roman"/>
        </w:rPr>
        <w:t xml:space="preserve">23148,2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тыс.руб.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8"/>
        <w:ind w:left="0" w:firstLine="709"/>
        <w:jc w:val="both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общий объем расходов местного бюджета в сумме </w:t>
      </w:r>
      <w:r>
        <w:rPr>
          <w:rFonts w:ascii="Times New Roman" w:hAnsi="Times New Roman" w:cs="Times New Roman"/>
        </w:rPr>
        <w:t xml:space="preserve">23148,2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тыс.руб.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4"/>
        <w:ind w:firstLine="709"/>
        <w:jc w:val="both"/>
        <w:spacing w:after="60"/>
      </w:pPr>
      <w:r>
        <w:t xml:space="preserve">- прогнозируемый дефицит (профицит) местного бюджета – отсутствует.</w:t>
      </w:r>
      <w:r/>
    </w:p>
    <w:p>
      <w:pPr>
        <w:pStyle w:val="954"/>
        <w:ind w:firstLine="709"/>
        <w:jc w:val="both"/>
      </w:pPr>
      <w:r>
        <w:t xml:space="preserve">Общая сумма расходов бюджета МО Суховское сельское поселение составляет:</w:t>
      </w:r>
      <w:r/>
    </w:p>
    <w:p>
      <w:pPr>
        <w:pStyle w:val="954"/>
        <w:ind w:firstLine="709"/>
        <w:jc w:val="both"/>
      </w:pPr>
      <w:r>
        <w:t xml:space="preserve">- на 202</w:t>
      </w:r>
      <w:r>
        <w:t xml:space="preserve">7</w:t>
      </w:r>
      <w:r>
        <w:t xml:space="preserve"> г. – </w:t>
      </w:r>
      <w:r>
        <w:t xml:space="preserve">23802,9</w:t>
      </w:r>
      <w:r>
        <w:t xml:space="preserve"> </w:t>
      </w:r>
      <w:r>
        <w:t xml:space="preserve">тыс.руб.</w:t>
      </w:r>
      <w:r>
        <w:t xml:space="preserve"> (с учета условно утвержденных расходов в сумме 4</w:t>
      </w:r>
      <w:r>
        <w:t xml:space="preserve">2</w:t>
      </w:r>
      <w:r>
        <w:t xml:space="preserve">0,0 тыс</w:t>
      </w:r>
      <w:r>
        <w:t xml:space="preserve">.</w:t>
      </w:r>
      <w:r>
        <w:t xml:space="preserve">руб</w:t>
      </w:r>
      <w:r>
        <w:t xml:space="preserve">.</w:t>
      </w:r>
      <w:r>
        <w:t xml:space="preserve">);</w:t>
      </w:r>
      <w:r/>
    </w:p>
    <w:p>
      <w:pPr>
        <w:pStyle w:val="954"/>
        <w:ind w:firstLine="709"/>
        <w:jc w:val="both"/>
      </w:pPr>
      <w:r>
        <w:t xml:space="preserve">- на 202</w:t>
      </w:r>
      <w:r>
        <w:t xml:space="preserve">8</w:t>
      </w:r>
      <w:r>
        <w:t xml:space="preserve"> г. – </w:t>
      </w:r>
      <w:r>
        <w:t xml:space="preserve">22862,1</w:t>
      </w:r>
      <w:r>
        <w:t xml:space="preserve"> </w:t>
      </w:r>
      <w:r>
        <w:t xml:space="preserve">тыс.руб.</w:t>
      </w:r>
      <w:r>
        <w:t xml:space="preserve"> (с учета условно утвержденных расходов в сумме </w:t>
      </w:r>
      <w:r>
        <w:t xml:space="preserve">873,7</w:t>
      </w:r>
      <w:r>
        <w:t xml:space="preserve"> тыс</w:t>
      </w:r>
      <w:r>
        <w:t xml:space="preserve">.</w:t>
      </w:r>
      <w:r>
        <w:t xml:space="preserve">руб</w:t>
      </w:r>
      <w:r>
        <w:t xml:space="preserve">.</w:t>
      </w:r>
      <w:r>
        <w:t xml:space="preserve">).</w:t>
      </w:r>
      <w:r/>
    </w:p>
    <w:p>
      <w:pPr>
        <w:pStyle w:val="954"/>
        <w:ind w:firstLine="709"/>
        <w:jc w:val="both"/>
        <w:spacing w:after="60"/>
      </w:pPr>
      <w:r>
        <w:t xml:space="preserve">4. Прогноз налоговых и неналоговых доходов бюджета </w:t>
      </w:r>
      <w:r>
        <w:t xml:space="preserve">МО Суховское сельское поселение </w:t>
      </w:r>
      <w:r>
        <w:t xml:space="preserve">рассчитан исходя из основных показателей социально-экономического </w:t>
      </w:r>
      <w:r>
        <w:rPr>
          <w:spacing w:val="-4"/>
        </w:rPr>
        <w:t xml:space="preserve">развития поселения и ожидаемого поступления налоговых и неналоговых доходов в 202</w:t>
      </w:r>
      <w:r>
        <w:rPr>
          <w:spacing w:val="-4"/>
        </w:rPr>
        <w:t xml:space="preserve">5</w:t>
      </w:r>
      <w:r>
        <w:rPr>
          <w:spacing w:val="-4"/>
        </w:rPr>
        <w:t xml:space="preserve"> году.</w:t>
      </w:r>
      <w:r/>
    </w:p>
    <w:p>
      <w:pPr>
        <w:pStyle w:val="954"/>
        <w:ind w:firstLine="709"/>
        <w:jc w:val="both"/>
        <w:spacing w:after="60"/>
      </w:pPr>
      <w:r>
        <w:t xml:space="preserve">При формировании проекта бюджета на </w:t>
      </w:r>
      <w:r>
        <w:t xml:space="preserve">2026 год и плановый период 2027 и 2028 </w:t>
      </w:r>
      <w:r>
        <w:t xml:space="preserve">годов учитывались положения Бюджетного кодекса Российской Федерации, налоговое за</w:t>
      </w:r>
      <w:r>
        <w:t xml:space="preserve">конодательство, действующее на момент составления проекта бюджета, а также планируемые изменения и дополнения в законодательство Российской Федерации и законодательство Ленинградской области в налоговой и бюджетной сферах, вступающие в действие с 1 января </w:t>
      </w:r>
      <w:r>
        <w:t xml:space="preserve">202</w:t>
      </w:r>
      <w:r>
        <w:rPr>
          <w:highlight w:val="none"/>
        </w:rPr>
        <w:t xml:space="preserve">6</w:t>
      </w:r>
      <w:r>
        <w:rPr>
          <w:highlight w:val="none"/>
        </w:rPr>
        <w:t xml:space="preserve"> </w:t>
      </w:r>
      <w:r>
        <w:t xml:space="preserve">года.</w:t>
      </w:r>
      <w:r/>
    </w:p>
    <w:p>
      <w:pPr>
        <w:pStyle w:val="954"/>
        <w:ind w:firstLine="709"/>
        <w:jc w:val="both"/>
        <w:spacing w:after="60"/>
      </w:pPr>
      <w:r>
        <w:t xml:space="preserve">5. Расходная часть бюджета </w:t>
      </w:r>
      <w:r>
        <w:t xml:space="preserve">Суховское сельское поселение </w:t>
      </w:r>
      <w:r>
        <w:t xml:space="preserve">на </w:t>
      </w:r>
      <w:r>
        <w:t xml:space="preserve">2026 год и плановый период 2027 и 2028 </w:t>
      </w:r>
      <w:r>
        <w:t xml:space="preserve">годов формировалась в соответствии с Бюджетной политикой, проводимой на федеральном и региональном уровне, были определены приоритеты в расходовании бюджетных средств муниципального образования </w:t>
      </w:r>
      <w:r>
        <w:t xml:space="preserve">Суховское сельское поселение</w:t>
      </w:r>
      <w:r>
        <w:t xml:space="preserve"> Кировского муниципального района Ленинградской области:</w:t>
      </w:r>
      <w:r/>
    </w:p>
    <w:p>
      <w:pPr>
        <w:pStyle w:val="954"/>
        <w:ind w:firstLine="709"/>
        <w:jc w:val="both"/>
        <w:spacing w:after="60"/>
      </w:pPr>
      <w:r>
        <w:t xml:space="preserve">- обеспечение реализации задач, поставленных Посланием Президента Российской Федерации Федеральному Собранию;</w:t>
      </w:r>
      <w:r/>
    </w:p>
    <w:p>
      <w:pPr>
        <w:pStyle w:val="954"/>
        <w:ind w:firstLine="708"/>
        <w:jc w:val="both"/>
      </w:pPr>
      <w:r>
        <w:t xml:space="preserve">- обеспечение обязательств в сфере образования, культуры с учетом определения объема гарантированных муниципальных услуг и формирования единых нормативных затрат на их оказание;</w:t>
      </w:r>
      <w:r/>
    </w:p>
    <w:p>
      <w:pPr>
        <w:pStyle w:val="954"/>
        <w:ind w:firstLine="708"/>
        <w:jc w:val="both"/>
      </w:pPr>
      <w:r>
        <w:t xml:space="preserve">- обеспечение выплаты заработной платы с начислениями работникам муниципальных бюджетных и казенных учреждений;</w:t>
      </w:r>
      <w:r/>
    </w:p>
    <w:p>
      <w:pPr>
        <w:pStyle w:val="954"/>
        <w:ind w:firstLine="708"/>
        <w:jc w:val="both"/>
      </w:pPr>
      <w:r>
        <w:t xml:space="preserve">- обеспечение оплаты жилищно-коммунальных услуг муниципальными учреждениями;</w:t>
      </w:r>
      <w:r/>
    </w:p>
    <w:p>
      <w:pPr>
        <w:pStyle w:val="954"/>
        <w:ind w:firstLine="709"/>
        <w:jc w:val="both"/>
        <w:spacing w:after="60"/>
      </w:pPr>
      <w:r>
        <w:t xml:space="preserve">- обеспечение мер по сбалансированности бюджета поселения.</w:t>
      </w:r>
      <w:r/>
    </w:p>
    <w:p>
      <w:pPr>
        <w:pStyle w:val="954"/>
        <w:ind w:firstLine="709"/>
        <w:jc w:val="both"/>
        <w:spacing w:after="60"/>
      </w:pPr>
      <w:r>
        <w:t xml:space="preserve">6. Реализация программно-целевого принципа планирования бюджета, в том числе концентрация средств на наиболее значимых направлениях, является ключевой задачей бюджетной политики муниципального образования </w:t>
      </w:r>
      <w:r>
        <w:t xml:space="preserve">Суховское сельское поселение </w:t>
      </w:r>
      <w:r>
        <w:t xml:space="preserve">Кировского муниципального район Ленинградской области на </w:t>
      </w:r>
      <w:r>
        <w:t xml:space="preserve">2026 год и плановый период 2027 и 2028 </w:t>
      </w:r>
      <w:r>
        <w:t xml:space="preserve">годов.</w:t>
      </w:r>
      <w:r/>
    </w:p>
    <w:p>
      <w:pPr>
        <w:pStyle w:val="954"/>
        <w:ind w:firstLine="709"/>
        <w:jc w:val="both"/>
        <w:spacing w:after="60"/>
      </w:pPr>
      <w:r>
        <w:t xml:space="preserve">На территории </w:t>
      </w:r>
      <w:r>
        <w:t xml:space="preserve">МО Суховское сельское поселение </w:t>
      </w:r>
      <w:r>
        <w:t xml:space="preserve">утверждены и реализовываются </w:t>
      </w:r>
      <w:r>
        <w:t xml:space="preserve">11 </w:t>
      </w:r>
      <w:r>
        <w:t xml:space="preserve">муниципальных программ. </w:t>
      </w:r>
      <w:r/>
    </w:p>
    <w:p>
      <w:pPr>
        <w:pStyle w:val="954"/>
        <w:ind w:firstLine="709"/>
        <w:jc w:val="both"/>
      </w:pPr>
      <w:r>
        <w:t xml:space="preserve">Удельный вес программных расходов в общих расходах (без учета условно утвержденных расходов) бюджета МО Суховское сельское поселение составляет:</w:t>
      </w:r>
      <w:r/>
    </w:p>
    <w:p>
      <w:pPr>
        <w:pStyle w:val="954"/>
        <w:ind w:firstLine="709"/>
        <w:jc w:val="both"/>
      </w:pPr>
      <w:r>
        <w:t xml:space="preserve">- 202</w:t>
      </w:r>
      <w:r>
        <w:t xml:space="preserve">6</w:t>
      </w:r>
      <w:r>
        <w:t xml:space="preserve"> г. – </w:t>
      </w:r>
      <w:r>
        <w:t xml:space="preserve">42,2</w:t>
      </w:r>
      <w:r>
        <w:t xml:space="preserve">% или </w:t>
      </w:r>
      <w:r>
        <w:t xml:space="preserve">9780,6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- 202</w:t>
      </w:r>
      <w:r>
        <w:t xml:space="preserve">7</w:t>
      </w:r>
      <w:r>
        <w:t xml:space="preserve"> г. – </w:t>
      </w:r>
      <w:r>
        <w:t xml:space="preserve">46,3</w:t>
      </w:r>
      <w:r>
        <w:t xml:space="preserve">% или </w:t>
      </w:r>
      <w:r>
        <w:t xml:space="preserve">11011,4</w:t>
      </w:r>
      <w:r>
        <w:t xml:space="preserve"> </w:t>
      </w:r>
      <w:r>
        <w:t xml:space="preserve">тыс.руб.</w:t>
      </w:r>
      <w:r>
        <w:t xml:space="preserve">;</w:t>
      </w:r>
      <w:r/>
    </w:p>
    <w:p>
      <w:pPr>
        <w:pStyle w:val="954"/>
        <w:ind w:firstLine="709"/>
        <w:jc w:val="both"/>
      </w:pPr>
      <w:r>
        <w:t xml:space="preserve">- 202</w:t>
      </w:r>
      <w:r>
        <w:t xml:space="preserve">8</w:t>
      </w:r>
      <w:r>
        <w:t xml:space="preserve"> г. – </w:t>
      </w:r>
      <w:r>
        <w:t xml:space="preserve">47,8</w:t>
      </w:r>
      <w:r>
        <w:t xml:space="preserve">% или </w:t>
      </w:r>
      <w:r>
        <w:t xml:space="preserve">11401,0</w:t>
      </w:r>
      <w:r>
        <w:t xml:space="preserve"> </w:t>
      </w:r>
      <w:r>
        <w:t xml:space="preserve">тыс.руб.</w:t>
      </w:r>
      <w:r/>
    </w:p>
    <w:p>
      <w:pPr>
        <w:pStyle w:val="954"/>
        <w:ind w:firstLine="709"/>
        <w:jc w:val="both"/>
        <w:spacing w:after="60"/>
      </w:pPr>
      <w:r>
        <w:t xml:space="preserve">Финансовое обеспечение по паспортам муниципальных программ в полном объеме запланировано в расходной части бюджета.</w:t>
      </w:r>
      <w:r/>
    </w:p>
    <w:p>
      <w:pPr>
        <w:pStyle w:val="954"/>
        <w:ind w:firstLine="709"/>
        <w:jc w:val="both"/>
        <w:spacing w:after="60"/>
      </w:pPr>
      <w:r>
        <w:t xml:space="preserve">7. Проектом решения о бюджете </w:t>
      </w:r>
      <w:r>
        <w:t xml:space="preserve">МО Суховское сельское поселение </w:t>
      </w:r>
      <w:r>
        <w:t xml:space="preserve">запланированы средства Резервного фонда администрации на </w:t>
      </w:r>
      <w:r>
        <w:t xml:space="preserve">2026 год и плановый период 2027 и 2028 </w:t>
      </w:r>
      <w:r>
        <w:t xml:space="preserve">годов </w:t>
      </w:r>
      <w:r>
        <w:t xml:space="preserve">по</w:t>
      </w:r>
      <w:r>
        <w:t xml:space="preserve"> </w:t>
      </w:r>
      <w:r>
        <w:rPr>
          <w:bCs/>
        </w:rPr>
        <w:t xml:space="preserve">30,0</w:t>
      </w:r>
      <w:r>
        <w:rPr>
          <w:bCs/>
          <w:i/>
        </w:rPr>
        <w:t xml:space="preserve"> </w:t>
      </w:r>
      <w:r>
        <w:rPr>
          <w:bCs/>
        </w:rPr>
        <w:t xml:space="preserve">тыс.руб.</w:t>
      </w:r>
      <w:r>
        <w:rPr>
          <w:bCs/>
        </w:rPr>
        <w:t xml:space="preserve"> </w:t>
      </w:r>
      <w:r>
        <w:t xml:space="preserve">на каждый год.</w:t>
      </w:r>
      <w:r/>
    </w:p>
    <w:p>
      <w:pPr>
        <w:pStyle w:val="954"/>
        <w:ind w:firstLine="709"/>
        <w:jc w:val="both"/>
        <w:spacing w:after="60"/>
      </w:pPr>
      <w:r>
        <w:t xml:space="preserve">Размер расходов резервного фонда местного бюджета соответствует ч. 3 ст. 81 Бюджетного кодекса РФ.</w:t>
      </w:r>
      <w:r/>
    </w:p>
    <w:p>
      <w:pPr>
        <w:pStyle w:val="954"/>
        <w:ind w:firstLine="709"/>
        <w:jc w:val="both"/>
        <w:spacing w:after="60"/>
      </w:pPr>
      <w:r>
        <w:t xml:space="preserve">8. </w:t>
      </w:r>
      <w:r>
        <w:t xml:space="preserve">Установлен верхний предел муниципального внутреннего долга муниципального образования Суховское сельское поселение Кировского муниципального района Ленинградской области:</w:t>
      </w:r>
      <w:r/>
    </w:p>
    <w:p>
      <w:pPr>
        <w:pStyle w:val="998"/>
        <w:ind w:left="0" w:firstLine="709"/>
        <w:jc w:val="both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1 января 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года в сумме 0,0 </w:t>
      </w:r>
      <w:r>
        <w:rPr>
          <w:rFonts w:ascii="Times New Roman" w:hAnsi="Times New Roman" w:cs="Times New Roman"/>
        </w:rPr>
        <w:t xml:space="preserve">тыс.руб.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8"/>
        <w:ind w:left="0" w:firstLine="709"/>
        <w:jc w:val="both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1 января </w:t>
      </w:r>
      <w:r>
        <w:rPr>
          <w:rFonts w:ascii="Times New Roman" w:hAnsi="Times New Roman" w:cs="Times New Roman"/>
        </w:rPr>
        <w:t xml:space="preserve">2027</w:t>
      </w:r>
      <w:r>
        <w:rPr>
          <w:rFonts w:ascii="Times New Roman" w:hAnsi="Times New Roman" w:cs="Times New Roman"/>
        </w:rPr>
        <w:t xml:space="preserve"> года в сумме 0,0 </w:t>
      </w:r>
      <w:r>
        <w:rPr>
          <w:rFonts w:ascii="Times New Roman" w:hAnsi="Times New Roman" w:cs="Times New Roman"/>
        </w:rPr>
        <w:t xml:space="preserve">тыс.руб.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4"/>
        <w:ind w:firstLine="709"/>
        <w:jc w:val="both"/>
        <w:spacing w:after="60"/>
      </w:pPr>
      <w:r>
        <w:t xml:space="preserve">на 1 января 202</w:t>
      </w:r>
      <w:r>
        <w:t xml:space="preserve">8</w:t>
      </w:r>
      <w:r>
        <w:t xml:space="preserve"> года в сумме 0,0 </w:t>
      </w:r>
      <w:r>
        <w:t xml:space="preserve">тыс.руб.</w:t>
      </w:r>
      <w:r>
        <w:t xml:space="preserve">.</w:t>
      </w:r>
      <w:r/>
    </w:p>
    <w:p>
      <w:pPr>
        <w:pStyle w:val="954"/>
        <w:ind w:firstLine="709"/>
        <w:jc w:val="both"/>
        <w:spacing w:after="60"/>
      </w:pPr>
      <w:r>
        <w:t xml:space="preserve">Объем расходов на обслуживание муниципального долга МО Суховское сельское поселение:</w:t>
      </w:r>
      <w:r/>
    </w:p>
    <w:p>
      <w:pPr>
        <w:pStyle w:val="998"/>
        <w:ind w:left="0" w:firstLine="709"/>
        <w:jc w:val="both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год в сумме 30,0 </w:t>
      </w:r>
      <w:r>
        <w:rPr>
          <w:rFonts w:ascii="Times New Roman" w:hAnsi="Times New Roman" w:cs="Times New Roman"/>
        </w:rPr>
        <w:t xml:space="preserve">тыс.руб.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8"/>
        <w:ind w:left="0" w:firstLine="709"/>
        <w:jc w:val="both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 год в сумме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0,0 </w:t>
      </w:r>
      <w:r>
        <w:rPr>
          <w:rFonts w:ascii="Times New Roman" w:hAnsi="Times New Roman" w:cs="Times New Roman"/>
        </w:rPr>
        <w:t xml:space="preserve">тыс.руб.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4"/>
        <w:ind w:firstLine="709"/>
        <w:jc w:val="both"/>
        <w:spacing w:after="60"/>
      </w:pPr>
      <w:r>
        <w:t xml:space="preserve">на </w:t>
      </w:r>
      <w:r>
        <w:t xml:space="preserve">202</w:t>
      </w:r>
      <w:r>
        <w:t xml:space="preserve">8</w:t>
      </w:r>
      <w:r>
        <w:t xml:space="preserve"> год в сумме </w:t>
      </w:r>
      <w:r>
        <w:t xml:space="preserve">3</w:t>
      </w:r>
      <w:r>
        <w:t xml:space="preserve">0,0 </w:t>
      </w:r>
      <w:r>
        <w:t xml:space="preserve">тыс.руб.</w:t>
      </w:r>
      <w:r>
        <w:t xml:space="preserve">.</w:t>
      </w:r>
      <w:r/>
    </w:p>
    <w:p>
      <w:pPr>
        <w:pStyle w:val="954"/>
        <w:ind w:firstLine="709"/>
        <w:jc w:val="both"/>
      </w:pPr>
      <w:r>
        <w:t xml:space="preserve">9</w:t>
      </w:r>
      <w:r>
        <w:t xml:space="preserve">. Проект решения о бюджете на </w:t>
      </w:r>
      <w:r>
        <w:t xml:space="preserve">202</w:t>
      </w:r>
      <w:r>
        <w:rPr>
          <w:highlight w:val="none"/>
        </w:rPr>
        <w:t xml:space="preserve">6</w:t>
      </w:r>
      <w:r>
        <w:rPr>
          <w:highlight w:val="none"/>
        </w:rPr>
        <w:t xml:space="preserve"> </w:t>
      </w:r>
      <w:r>
        <w:t xml:space="preserve">год </w:t>
      </w:r>
      <w:r>
        <w:rPr>
          <w:bCs/>
        </w:rPr>
        <w:t xml:space="preserve">и на плановый период </w:t>
      </w:r>
      <w:r>
        <w:rPr>
          <w:bCs/>
        </w:rPr>
        <w:t xml:space="preserve">2027</w:t>
      </w:r>
      <w:r>
        <w:rPr>
          <w:bCs/>
        </w:rPr>
        <w:t xml:space="preserve">и </w:t>
      </w:r>
      <w:r>
        <w:rPr>
          <w:bCs/>
        </w:rPr>
        <w:t xml:space="preserve">2028</w:t>
      </w:r>
      <w:r>
        <w:rPr>
          <w:bCs/>
        </w:rPr>
        <w:t xml:space="preserve"> годов </w:t>
      </w:r>
      <w:r>
        <w:t xml:space="preserve">сформирован на основании и в соответствии с бюджетной классификацией Российской Федерации.</w:t>
      </w:r>
      <w:r/>
    </w:p>
    <w:p>
      <w:pPr>
        <w:pStyle w:val="954"/>
        <w:ind w:firstLine="540"/>
        <w:jc w:val="both"/>
      </w:pPr>
      <w:r/>
      <w:r/>
    </w:p>
    <w:p>
      <w:pPr>
        <w:pStyle w:val="954"/>
        <w:ind w:firstLine="708"/>
        <w:rPr>
          <w:b/>
          <w:bCs/>
        </w:rPr>
      </w:pPr>
      <w:r>
        <w:rPr>
          <w:b/>
          <w:bCs/>
        </w:rPr>
        <w:t xml:space="preserve">РЕКОМЕНДАЦИИ:</w:t>
      </w:r>
      <w:r>
        <w:rPr>
          <w:b/>
          <w:bCs/>
        </w:rPr>
      </w:r>
      <w:r>
        <w:rPr>
          <w:b/>
          <w:bCs/>
        </w:rPr>
      </w:r>
    </w:p>
    <w:p>
      <w:pPr>
        <w:pStyle w:val="954"/>
      </w:pPr>
      <w:r/>
      <w:r/>
    </w:p>
    <w:p>
      <w:pPr>
        <w:pStyle w:val="954"/>
        <w:ind w:firstLine="708"/>
        <w:jc w:val="both"/>
      </w:pPr>
      <w:r>
        <w:t xml:space="preserve">На основании вышеизложенного, контрольно-счетная </w:t>
      </w:r>
      <w:r>
        <w:t xml:space="preserve">палата </w:t>
      </w:r>
      <w:r>
        <w:t xml:space="preserve">Кировского муниципального района </w:t>
      </w:r>
      <w:r>
        <w:t xml:space="preserve">Ленинградской области </w:t>
      </w:r>
      <w:r>
        <w:t xml:space="preserve">рекомендует совету депутатов муниципального образования </w:t>
      </w:r>
      <w:r>
        <w:t xml:space="preserve">Суховское сельское поселение </w:t>
      </w:r>
      <w:r>
        <w:rPr>
          <w:iCs/>
        </w:rPr>
        <w:t xml:space="preserve">Кировского муниципального района Ленинградской области </w:t>
      </w:r>
      <w:r>
        <w:t xml:space="preserve">принять проект решения «О бюджете муниципального образования </w:t>
      </w:r>
      <w:r>
        <w:t xml:space="preserve">Суховское сельское поселение </w:t>
      </w:r>
      <w:r>
        <w:rPr>
          <w:iCs/>
        </w:rPr>
        <w:t xml:space="preserve">Кировского муниципального района Ленинградской области</w:t>
      </w:r>
      <w:r>
        <w:t xml:space="preserve"> на </w:t>
      </w:r>
      <w:r>
        <w:t xml:space="preserve">202</w:t>
      </w:r>
      <w:r>
        <w:t xml:space="preserve">6</w:t>
      </w:r>
      <w:r>
        <w:t xml:space="preserve"> год и на плановый период </w:t>
      </w:r>
      <w:r>
        <w:t xml:space="preserve">202</w:t>
      </w:r>
      <w:r>
        <w:t xml:space="preserve">7</w:t>
      </w:r>
      <w:r>
        <w:t xml:space="preserve"> и </w:t>
      </w:r>
      <w:r>
        <w:t xml:space="preserve">202</w:t>
      </w:r>
      <w:r>
        <w:t xml:space="preserve">8</w:t>
      </w:r>
      <w:r>
        <w:t xml:space="preserve"> годов».</w:t>
      </w:r>
      <w:r/>
    </w:p>
    <w:p>
      <w:pPr>
        <w:pStyle w:val="963"/>
        <w:jc w:val="both"/>
        <w:spacing w:after="0"/>
      </w:pPr>
      <w:r/>
      <w:r/>
    </w:p>
    <w:p>
      <w:pPr>
        <w:pStyle w:val="963"/>
        <w:jc w:val="both"/>
        <w:spacing w:after="0"/>
      </w:pPr>
      <w:r/>
      <w:r/>
    </w:p>
    <w:p>
      <w:pPr>
        <w:pStyle w:val="963"/>
        <w:jc w:val="both"/>
        <w:spacing w:after="0"/>
      </w:pPr>
      <w:r>
        <w:t xml:space="preserve">Председатель </w:t>
      </w:r>
      <w:r>
        <w:t xml:space="preserve">КСП </w:t>
      </w:r>
      <w:r/>
    </w:p>
    <w:p>
      <w:pPr>
        <w:pStyle w:val="963"/>
        <w:jc w:val="both"/>
        <w:spacing w:after="0"/>
      </w:pPr>
      <w:r>
        <w:t xml:space="preserve">Кировского</w:t>
      </w:r>
      <w:r>
        <w:t xml:space="preserve"> </w:t>
      </w:r>
      <w:r>
        <w:t xml:space="preserve">м</w:t>
      </w:r>
      <w:r>
        <w:t xml:space="preserve">униципального района</w:t>
        <w:tab/>
        <w:tab/>
        <w:tab/>
        <w:tab/>
        <w:tab/>
        <w:tab/>
      </w:r>
      <w:r>
        <w:t xml:space="preserve">Л.</w:t>
      </w:r>
      <w:r>
        <w:t xml:space="preserve">Н.</w:t>
      </w:r>
      <w:r>
        <w:t xml:space="preserve"> </w:t>
      </w:r>
      <w:r>
        <w:t xml:space="preserve">Наумова</w:t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1" w:right="851" w:bottom="567" w:left="1701" w:header="709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rPr>
        <w:rStyle w:val="973"/>
      </w:rPr>
      <w:framePr w:wrap="around" w:vAnchor="text" w:hAnchor="margin" w:xAlign="right" w:y="1"/>
    </w:pPr>
    <w:r>
      <w:rPr>
        <w:rStyle w:val="973"/>
      </w:rPr>
      <w:fldChar w:fldCharType="begin"/>
    </w:r>
    <w:r>
      <w:rPr>
        <w:rStyle w:val="973"/>
      </w:rPr>
      <w:instrText xml:space="preserve">PAGE  </w:instrText>
    </w:r>
    <w:r>
      <w:rPr>
        <w:rStyle w:val="973"/>
      </w:rPr>
      <w:fldChar w:fldCharType="separate"/>
    </w:r>
    <w:r>
      <w:rPr>
        <w:rStyle w:val="973"/>
      </w:rPr>
      <w:t xml:space="preserve">17</w:t>
    </w:r>
    <w:r>
      <w:rPr>
        <w:rStyle w:val="973"/>
      </w:rPr>
      <w:fldChar w:fldCharType="end"/>
    </w:r>
    <w:r>
      <w:rPr>
        <w:rStyle w:val="973"/>
      </w:rPr>
    </w:r>
    <w:r>
      <w:rPr>
        <w:rStyle w:val="973"/>
      </w:rPr>
    </w:r>
  </w:p>
  <w:p>
    <w:pPr>
      <w:pStyle w:val="97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rPr>
        <w:rStyle w:val="973"/>
      </w:rPr>
      <w:framePr w:wrap="around" w:vAnchor="text" w:hAnchor="margin" w:xAlign="right" w:y="1"/>
    </w:pPr>
    <w:r>
      <w:rPr>
        <w:rStyle w:val="973"/>
      </w:rPr>
      <w:fldChar w:fldCharType="begin"/>
    </w:r>
    <w:r>
      <w:rPr>
        <w:rStyle w:val="973"/>
      </w:rPr>
      <w:instrText xml:space="preserve">PAGE  </w:instrText>
    </w:r>
    <w:r>
      <w:rPr>
        <w:rStyle w:val="973"/>
      </w:rPr>
      <w:fldChar w:fldCharType="end"/>
    </w:r>
    <w:r>
      <w:rPr>
        <w:rStyle w:val="973"/>
      </w:rPr>
    </w:r>
    <w:r>
      <w:rPr>
        <w:rStyle w:val="973"/>
      </w:rPr>
    </w:r>
  </w:p>
  <w:p>
    <w:pPr>
      <w:pStyle w:val="9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b/>
        <w:color w:val="000000"/>
        <w:sz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49" w:firstLine="851"/>
        <w:tabs>
          <w:tab w:val="num" w:pos="1750" w:leader="none"/>
        </w:tabs>
      </w:pPr>
      <w:rPr>
        <w:rFonts w:ascii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6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left="1065" w:hanging="705"/>
      </w:pPr>
      <w:rPr>
        <w:rFonts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  <w:tabs>
          <w:tab w:val="num" w:pos="229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  <w:tabs>
          <w:tab w:val="num" w:pos="30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  <w:tabs>
          <w:tab w:val="num" w:pos="37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  <w:tabs>
          <w:tab w:val="num" w:pos="44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  <w:tabs>
          <w:tab w:val="num" w:pos="51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  <w:tabs>
          <w:tab w:val="num" w:pos="58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  <w:tabs>
          <w:tab w:val="num" w:pos="66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7331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571" w:hanging="360"/>
        <w:tabs>
          <w:tab w:val="num" w:pos="1571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"/>
      <w:lvlJc w:val="left"/>
      <w:pPr>
        <w:ind w:left="2180" w:hanging="360"/>
        <w:tabs>
          <w:tab w:val="num" w:pos="2180" w:leader="none"/>
        </w:tabs>
      </w:pPr>
      <w:rPr>
        <w:rFonts w:ascii="Wingdings" w:hAnsi="Wingdings"/>
        <w:color w:val="00000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571" w:hanging="360"/>
        <w:tabs>
          <w:tab w:val="num" w:pos="1571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  <w:tabs>
          <w:tab w:val="num" w:pos="7331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0"/>
      <w:numFmt w:val="bullet"/>
      <w:isLgl w:val="false"/>
      <w:suff w:val="tab"/>
      <w:lvlText w:val="·"/>
      <w:lvlJc w:val="left"/>
      <w:pPr>
        <w:ind w:left="1800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571" w:hanging="360"/>
        <w:tabs>
          <w:tab w:val="num" w:pos="1571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305" w:hanging="765"/>
        <w:tabs>
          <w:tab w:val="num" w:pos="130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575" w:hanging="855"/>
        <w:tabs>
          <w:tab w:val="num" w:pos="157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9"/>
  </w:num>
  <w:num w:numId="2">
    <w:abstractNumId w:val="6"/>
  </w:num>
  <w:num w:numId="3">
    <w:abstractNumId w:val="1"/>
  </w:num>
  <w:num w:numId="4">
    <w:abstractNumId w:val="3"/>
  </w:num>
  <w:num w:numId="5">
    <w:abstractNumId w:val="15"/>
    <w:lvlOverride w:ilvl="0">
      <w:startOverride w:val="0"/>
    </w:lvlOverride>
    <w:lvlOverride w:ilvl="1">
      <w:startOverride w:val="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5"/>
  </w:num>
  <w:num w:numId="9">
    <w:abstractNumId w:val="9"/>
  </w:num>
  <w:num w:numId="10">
    <w:abstractNumId w:val="31"/>
  </w:num>
  <w:num w:numId="11">
    <w:abstractNumId w:val="21"/>
  </w:num>
  <w:num w:numId="12">
    <w:abstractNumId w:val="11"/>
  </w:num>
  <w:num w:numId="13">
    <w:abstractNumId w:val="32"/>
  </w:num>
  <w:num w:numId="14">
    <w:abstractNumId w:val="16"/>
  </w:num>
  <w:num w:numId="15">
    <w:abstractNumId w:val="39"/>
  </w:num>
  <w:num w:numId="16">
    <w:abstractNumId w:val="22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0"/>
    </w:lvlOverride>
  </w:num>
  <w:num w:numId="17">
    <w:abstractNumId w:val="25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7"/>
  </w:num>
  <w:num w:numId="20">
    <w:abstractNumId w:val="24"/>
  </w:num>
  <w:num w:numId="21">
    <w:abstractNumId w:val="30"/>
  </w:num>
  <w:num w:numId="22">
    <w:abstractNumId w:val="20"/>
  </w:num>
  <w:num w:numId="23">
    <w:abstractNumId w:val="8"/>
  </w:num>
  <w:num w:numId="24">
    <w:abstractNumId w:val="10"/>
  </w:num>
  <w:num w:numId="25">
    <w:abstractNumId w:val="2"/>
  </w:num>
  <w:num w:numId="26">
    <w:abstractNumId w:val="19"/>
  </w:num>
  <w:num w:numId="27">
    <w:abstractNumId w:val="23"/>
  </w:num>
  <w:num w:numId="28">
    <w:abstractNumId w:val="34"/>
  </w:num>
  <w:num w:numId="29">
    <w:abstractNumId w:val="17"/>
  </w:num>
  <w:num w:numId="30">
    <w:abstractNumId w:val="35"/>
  </w:num>
  <w:num w:numId="31">
    <w:abstractNumId w:val="26"/>
  </w:num>
  <w:num w:numId="32">
    <w:abstractNumId w:val="38"/>
  </w:num>
  <w:num w:numId="33">
    <w:abstractNumId w:val="36"/>
  </w:num>
  <w:num w:numId="34">
    <w:abstractNumId w:val="0"/>
  </w:num>
  <w:num w:numId="35">
    <w:abstractNumId w:val="27"/>
  </w:num>
  <w:num w:numId="36">
    <w:abstractNumId w:val="28"/>
  </w:num>
  <w:num w:numId="37">
    <w:abstractNumId w:val="33"/>
  </w:num>
  <w:num w:numId="38">
    <w:abstractNumId w:val="4"/>
  </w:num>
  <w:num w:numId="39">
    <w:abstractNumId w:val="14"/>
  </w:num>
  <w:num w:numId="40">
    <w:abstractNumId w:val="18"/>
  </w:num>
  <w:num w:numId="41">
    <w:abstractNumId w:val="12"/>
  </w:num>
  <w:num w:numId="42">
    <w:abstractNumId w:val="3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4"/>
    <w:next w:val="954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4"/>
    <w:next w:val="954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4"/>
    <w:next w:val="954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4"/>
    <w:next w:val="954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4"/>
    <w:next w:val="954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4"/>
    <w:next w:val="954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4"/>
    <w:next w:val="954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4"/>
    <w:next w:val="954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4"/>
    <w:next w:val="954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954"/>
    <w:uiPriority w:val="34"/>
    <w:qFormat/>
    <w:pPr>
      <w:contextualSpacing/>
      <w:ind w:left="720"/>
    </w:pPr>
  </w:style>
  <w:style w:type="paragraph" w:styleId="795">
    <w:name w:val="No Spacing"/>
    <w:uiPriority w:val="1"/>
    <w:qFormat/>
    <w:pPr>
      <w:spacing w:before="0" w:after="0" w:line="240" w:lineRule="auto"/>
    </w:pPr>
  </w:style>
  <w:style w:type="paragraph" w:styleId="796">
    <w:name w:val="Title"/>
    <w:basedOn w:val="954"/>
    <w:next w:val="954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link w:val="796"/>
    <w:uiPriority w:val="10"/>
    <w:rPr>
      <w:sz w:val="48"/>
      <w:szCs w:val="48"/>
    </w:rPr>
  </w:style>
  <w:style w:type="paragraph" w:styleId="798">
    <w:name w:val="Subtitle"/>
    <w:basedOn w:val="954"/>
    <w:next w:val="954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link w:val="798"/>
    <w:uiPriority w:val="11"/>
    <w:rPr>
      <w:sz w:val="24"/>
      <w:szCs w:val="24"/>
    </w:rPr>
  </w:style>
  <w:style w:type="paragraph" w:styleId="800">
    <w:name w:val="Quote"/>
    <w:basedOn w:val="954"/>
    <w:next w:val="954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4"/>
    <w:next w:val="954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paragraph" w:styleId="804">
    <w:name w:val="Header"/>
    <w:basedOn w:val="954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Header Char"/>
    <w:link w:val="804"/>
    <w:uiPriority w:val="99"/>
  </w:style>
  <w:style w:type="paragraph" w:styleId="806">
    <w:name w:val="Footer"/>
    <w:basedOn w:val="954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Footer Char"/>
    <w:link w:val="806"/>
    <w:uiPriority w:val="99"/>
  </w:style>
  <w:style w:type="paragraph" w:styleId="808">
    <w:name w:val="Caption"/>
    <w:basedOn w:val="954"/>
    <w:next w:val="954"/>
    <w:link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link w:val="808"/>
    <w:uiPriority w:val="35"/>
    <w:rPr>
      <w:b/>
      <w:bCs/>
      <w:color w:val="4f81bd" w:themeColor="accent1"/>
      <w:sz w:val="18"/>
      <w:szCs w:val="18"/>
    </w:rPr>
  </w:style>
  <w:style w:type="table" w:styleId="8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6">
    <w:name w:val="Hyperlink"/>
    <w:uiPriority w:val="99"/>
    <w:unhideWhenUsed/>
    <w:rPr>
      <w:color w:val="0000ff" w:themeColor="hyperlink"/>
      <w:u w:val="single"/>
    </w:r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next w:val="954"/>
    <w:link w:val="954"/>
    <w:qFormat/>
    <w:rPr>
      <w:sz w:val="24"/>
      <w:szCs w:val="24"/>
      <w:lang w:val="ru-RU" w:eastAsia="ru-RU" w:bidi="ar-SA"/>
    </w:rPr>
  </w:style>
  <w:style w:type="paragraph" w:styleId="955">
    <w:name w:val="Заголовок 1"/>
    <w:basedOn w:val="954"/>
    <w:next w:val="954"/>
    <w:link w:val="954"/>
    <w:qFormat/>
    <w:pPr>
      <w:ind w:firstLine="720"/>
      <w:jc w:val="center"/>
      <w:keepNext/>
      <w:widowControl w:val="off"/>
      <w:outlineLvl w:val="0"/>
    </w:pPr>
    <w:rPr>
      <w:b/>
      <w:sz w:val="28"/>
      <w:szCs w:val="20"/>
    </w:rPr>
  </w:style>
  <w:style w:type="paragraph" w:styleId="956">
    <w:name w:val="Заголовок 2"/>
    <w:basedOn w:val="954"/>
    <w:next w:val="954"/>
    <w:link w:val="95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57">
    <w:name w:val="Заголовок 3"/>
    <w:basedOn w:val="954"/>
    <w:next w:val="954"/>
    <w:link w:val="95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58">
    <w:name w:val="Заголовок 5"/>
    <w:basedOn w:val="954"/>
    <w:next w:val="954"/>
    <w:link w:val="954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59">
    <w:name w:val="Основной шрифт абзаца"/>
    <w:next w:val="959"/>
    <w:link w:val="954"/>
    <w:uiPriority w:val="1"/>
    <w:semiHidden/>
    <w:unhideWhenUsed/>
  </w:style>
  <w:style w:type="table" w:styleId="960">
    <w:name w:val="Обычная таблица"/>
    <w:next w:val="960"/>
    <w:link w:val="954"/>
    <w:uiPriority w:val="99"/>
    <w:semiHidden/>
    <w:unhideWhenUsed/>
    <w:qFormat/>
    <w:tblPr/>
  </w:style>
  <w:style w:type="numbering" w:styleId="961">
    <w:name w:val="Нет списка"/>
    <w:next w:val="961"/>
    <w:link w:val="954"/>
    <w:uiPriority w:val="99"/>
    <w:semiHidden/>
    <w:unhideWhenUsed/>
  </w:style>
  <w:style w:type="paragraph" w:styleId="962">
    <w:name w:val="Текст выноски"/>
    <w:basedOn w:val="954"/>
    <w:next w:val="962"/>
    <w:link w:val="954"/>
    <w:semiHidden/>
    <w:rPr>
      <w:rFonts w:ascii="Tahoma" w:hAnsi="Tahoma" w:cs="Tahoma"/>
      <w:sz w:val="16"/>
      <w:szCs w:val="16"/>
    </w:rPr>
  </w:style>
  <w:style w:type="paragraph" w:styleId="963">
    <w:name w:val="Обычный (веб)"/>
    <w:basedOn w:val="954"/>
    <w:next w:val="963"/>
    <w:link w:val="954"/>
    <w:pPr>
      <w:spacing w:after="120"/>
    </w:pPr>
  </w:style>
  <w:style w:type="paragraph" w:styleId="964">
    <w:name w:val="Основной текст с отступом,Основной текст 1,Надин стиль,Нумерованный список !!,Iniiaiie oaeno 1,Ioia?iaaiiue nienie !!,Iaaei noeeu"/>
    <w:basedOn w:val="954"/>
    <w:next w:val="964"/>
    <w:link w:val="965"/>
    <w:pPr>
      <w:ind w:firstLine="720"/>
      <w:jc w:val="both"/>
      <w:widowControl w:val="off"/>
    </w:pPr>
    <w:rPr>
      <w:sz w:val="28"/>
      <w:szCs w:val="20"/>
      <w:lang w:val="en-US" w:eastAsia="en-US"/>
    </w:rPr>
  </w:style>
  <w:style w:type="character" w:styleId="965">
    <w:name w:val="Основной текст с отступом Знак,Основной текст 1 Знак,Надин стиль Знак,Нумерованный список !! Знак,Iniiaiie oaeno 1 Знак,Ioia?iaaiiue nienie !! Знак,Iaaei noeeu Знак"/>
    <w:next w:val="965"/>
    <w:link w:val="964"/>
    <w:rPr>
      <w:sz w:val="28"/>
    </w:rPr>
  </w:style>
  <w:style w:type="paragraph" w:styleId="966">
    <w:name w:val="Мой стиль"/>
    <w:basedOn w:val="954"/>
    <w:next w:val="966"/>
    <w:link w:val="954"/>
    <w:pPr>
      <w:jc w:val="both"/>
      <w:spacing w:after="120"/>
    </w:pPr>
    <w:rPr>
      <w:szCs w:val="20"/>
    </w:rPr>
  </w:style>
  <w:style w:type="paragraph" w:styleId="967">
    <w:name w:val="Основной текст с отступом 2"/>
    <w:basedOn w:val="954"/>
    <w:next w:val="967"/>
    <w:link w:val="968"/>
    <w:pPr>
      <w:ind w:firstLine="709"/>
      <w:jc w:val="both"/>
    </w:pPr>
    <w:rPr>
      <w:i/>
      <w:iCs/>
      <w:color w:val="000000"/>
      <w:lang w:val="en-US" w:eastAsia="en-US"/>
    </w:rPr>
  </w:style>
  <w:style w:type="character" w:styleId="968">
    <w:name w:val="Основной текст с отступом 2 Знак"/>
    <w:next w:val="968"/>
    <w:link w:val="967"/>
    <w:rPr>
      <w:i/>
      <w:iCs/>
      <w:color w:val="000000"/>
      <w:sz w:val="24"/>
      <w:szCs w:val="24"/>
    </w:rPr>
  </w:style>
  <w:style w:type="paragraph" w:styleId="969">
    <w:name w:val="Основной текст с отступом 3"/>
    <w:basedOn w:val="954"/>
    <w:next w:val="969"/>
    <w:link w:val="970"/>
    <w:pPr>
      <w:ind w:left="283"/>
      <w:spacing w:after="120"/>
    </w:pPr>
    <w:rPr>
      <w:sz w:val="16"/>
      <w:szCs w:val="16"/>
      <w:lang w:val="en-US" w:eastAsia="en-US"/>
    </w:rPr>
  </w:style>
  <w:style w:type="character" w:styleId="970">
    <w:name w:val="Основной текст с отступом 3 Знак"/>
    <w:next w:val="970"/>
    <w:link w:val="969"/>
    <w:rPr>
      <w:sz w:val="16"/>
      <w:szCs w:val="16"/>
    </w:rPr>
  </w:style>
  <w:style w:type="paragraph" w:styleId="971">
    <w:name w:val="ConsNormal"/>
    <w:next w:val="971"/>
    <w:link w:val="95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72">
    <w:name w:val="Нижний колонтитул"/>
    <w:basedOn w:val="954"/>
    <w:next w:val="972"/>
    <w:link w:val="954"/>
    <w:pPr>
      <w:tabs>
        <w:tab w:val="center" w:pos="4677" w:leader="none"/>
        <w:tab w:val="right" w:pos="9355" w:leader="none"/>
      </w:tabs>
    </w:pPr>
  </w:style>
  <w:style w:type="character" w:styleId="973">
    <w:name w:val="Номер страницы"/>
    <w:basedOn w:val="959"/>
    <w:next w:val="973"/>
    <w:link w:val="954"/>
  </w:style>
  <w:style w:type="paragraph" w:styleId="974">
    <w:name w:val="ConsPlusNormal"/>
    <w:next w:val="974"/>
    <w:link w:val="954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75">
    <w:name w:val="Основной текст"/>
    <w:basedOn w:val="954"/>
    <w:next w:val="975"/>
    <w:link w:val="976"/>
    <w:pPr>
      <w:spacing w:after="120"/>
    </w:pPr>
    <w:rPr>
      <w:lang w:val="en-US" w:eastAsia="en-US"/>
    </w:rPr>
  </w:style>
  <w:style w:type="character" w:styleId="976">
    <w:name w:val="Основной текст Знак"/>
    <w:next w:val="976"/>
    <w:link w:val="975"/>
    <w:rPr>
      <w:sz w:val="24"/>
      <w:szCs w:val="24"/>
    </w:rPr>
  </w:style>
  <w:style w:type="paragraph" w:styleId="977">
    <w:name w:val="ConsCell"/>
    <w:next w:val="977"/>
    <w:link w:val="954"/>
    <w:pPr>
      <w:widowControl w:val="off"/>
    </w:pPr>
    <w:rPr>
      <w:rFonts w:ascii="Arial" w:hAnsi="Arial" w:cs="Arial"/>
      <w:lang w:val="ru-RU" w:eastAsia="ru-RU" w:bidi="ar-SA"/>
    </w:rPr>
  </w:style>
  <w:style w:type="paragraph" w:styleId="978">
    <w:name w:val="1 Знак Знак"/>
    <w:basedOn w:val="954"/>
    <w:next w:val="978"/>
    <w:link w:val="9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9">
    <w:name w:val="Верхний колонтитул"/>
    <w:basedOn w:val="954"/>
    <w:next w:val="979"/>
    <w:link w:val="954"/>
    <w:pPr>
      <w:tabs>
        <w:tab w:val="center" w:pos="4677" w:leader="none"/>
        <w:tab w:val="right" w:pos="9355" w:leader="none"/>
      </w:tabs>
    </w:pPr>
  </w:style>
  <w:style w:type="paragraph" w:styleId="980">
    <w:name w:val="Схема документа"/>
    <w:basedOn w:val="954"/>
    <w:next w:val="980"/>
    <w:link w:val="95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981">
    <w:name w:val="Выделение"/>
    <w:next w:val="981"/>
    <w:link w:val="954"/>
    <w:qFormat/>
    <w:rPr>
      <w:i/>
      <w:iCs/>
    </w:rPr>
  </w:style>
  <w:style w:type="character" w:styleId="982">
    <w:name w:val="Знак примечания"/>
    <w:next w:val="982"/>
    <w:link w:val="954"/>
    <w:semiHidden/>
    <w:rPr>
      <w:sz w:val="16"/>
      <w:szCs w:val="16"/>
    </w:rPr>
  </w:style>
  <w:style w:type="paragraph" w:styleId="983">
    <w:name w:val="Текст примечания"/>
    <w:basedOn w:val="954"/>
    <w:next w:val="983"/>
    <w:link w:val="954"/>
    <w:semiHidden/>
    <w:rPr>
      <w:sz w:val="20"/>
      <w:szCs w:val="20"/>
    </w:rPr>
  </w:style>
  <w:style w:type="paragraph" w:styleId="984">
    <w:name w:val="Тема примечания"/>
    <w:basedOn w:val="983"/>
    <w:next w:val="983"/>
    <w:link w:val="954"/>
    <w:semiHidden/>
    <w:rPr>
      <w:b/>
      <w:bCs/>
    </w:rPr>
  </w:style>
  <w:style w:type="paragraph" w:styleId="985">
    <w:name w:val="Основной текст 2"/>
    <w:basedOn w:val="954"/>
    <w:next w:val="985"/>
    <w:link w:val="986"/>
    <w:pPr>
      <w:spacing w:after="120" w:line="480" w:lineRule="auto"/>
    </w:pPr>
    <w:rPr>
      <w:lang w:val="en-US" w:eastAsia="en-US"/>
    </w:rPr>
  </w:style>
  <w:style w:type="character" w:styleId="986">
    <w:name w:val="Основной текст 2 Знак"/>
    <w:next w:val="986"/>
    <w:link w:val="985"/>
    <w:rPr>
      <w:sz w:val="24"/>
      <w:szCs w:val="24"/>
    </w:rPr>
  </w:style>
  <w:style w:type="paragraph" w:styleId="987">
    <w:name w:val="Знак"/>
    <w:basedOn w:val="954"/>
    <w:next w:val="987"/>
    <w:link w:val="9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88">
    <w:name w:val="Сетка таблицы"/>
    <w:basedOn w:val="960"/>
    <w:next w:val="988"/>
    <w:link w:val="954"/>
    <w:uiPriority w:val="59"/>
    <w:tblPr/>
  </w:style>
  <w:style w:type="paragraph" w:styleId="989">
    <w:name w:val="Название"/>
    <w:basedOn w:val="954"/>
    <w:next w:val="989"/>
    <w:link w:val="990"/>
    <w:qFormat/>
    <w:pPr>
      <w:ind w:right="-1050"/>
      <w:jc w:val="center"/>
      <w:widowControl w:val="off"/>
    </w:pPr>
    <w:rPr>
      <w:b/>
      <w:sz w:val="28"/>
      <w:szCs w:val="20"/>
      <w:lang w:val="en-US" w:eastAsia="en-US"/>
    </w:rPr>
  </w:style>
  <w:style w:type="character" w:styleId="990">
    <w:name w:val="Название Знак"/>
    <w:next w:val="990"/>
    <w:link w:val="989"/>
    <w:rPr>
      <w:b/>
      <w:sz w:val="28"/>
    </w:rPr>
  </w:style>
  <w:style w:type="paragraph" w:styleId="991">
    <w:name w:val="ConsPlusCell"/>
    <w:next w:val="991"/>
    <w:link w:val="954"/>
    <w:rPr>
      <w:sz w:val="28"/>
      <w:szCs w:val="28"/>
      <w:lang w:val="ru-RU" w:eastAsia="ru-RU" w:bidi="ar-SA"/>
    </w:rPr>
  </w:style>
  <w:style w:type="character" w:styleId="992">
    <w:name w:val="Строгий"/>
    <w:next w:val="992"/>
    <w:link w:val="954"/>
    <w:qFormat/>
    <w:rPr>
      <w:b/>
      <w:bCs/>
    </w:rPr>
  </w:style>
  <w:style w:type="paragraph" w:styleId="993">
    <w:name w:val="Абзац списка"/>
    <w:basedOn w:val="954"/>
    <w:next w:val="993"/>
    <w:link w:val="954"/>
    <w:qFormat/>
    <w:pPr>
      <w:contextualSpacing/>
      <w:ind w:left="720" w:firstLine="567"/>
      <w:jc w:val="both"/>
      <w:spacing w:before="40" w:after="40"/>
      <w:widowControl w:val="off"/>
    </w:pPr>
    <w:rPr>
      <w:rFonts w:ascii="Book Antiqua" w:hAnsi="Book Antiqua"/>
      <w:szCs w:val="20"/>
    </w:rPr>
  </w:style>
  <w:style w:type="paragraph" w:styleId="994">
    <w:name w:val="Обычный+14"/>
    <w:basedOn w:val="954"/>
    <w:next w:val="994"/>
    <w:link w:val="954"/>
    <w:pPr>
      <w:widowControl w:val="off"/>
    </w:pPr>
    <w:rPr>
      <w:sz w:val="18"/>
      <w:szCs w:val="20"/>
    </w:rPr>
  </w:style>
  <w:style w:type="paragraph" w:styleId="995">
    <w:name w:val="_aj"/>
    <w:basedOn w:val="954"/>
    <w:next w:val="995"/>
    <w:link w:val="954"/>
    <w:pPr>
      <w:spacing w:before="100" w:beforeAutospacing="1" w:after="100" w:afterAutospacing="1"/>
    </w:pPr>
  </w:style>
  <w:style w:type="paragraph" w:styleId="996">
    <w:name w:val="Знак Знак2"/>
    <w:basedOn w:val="954"/>
    <w:next w:val="996"/>
    <w:link w:val="9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97">
    <w:name w:val="ConsPlusTitle"/>
    <w:next w:val="997"/>
    <w:link w:val="954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998">
    <w:name w:val="FR2"/>
    <w:next w:val="998"/>
    <w:link w:val="954"/>
    <w:pPr>
      <w:ind w:left="1680"/>
      <w:spacing w:before="400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999">
    <w:name w:val="msonospacing"/>
    <w:basedOn w:val="954"/>
    <w:next w:val="999"/>
    <w:link w:val="954"/>
    <w:pPr>
      <w:spacing w:before="100" w:beforeAutospacing="1" w:after="100" w:afterAutospacing="1"/>
    </w:pPr>
  </w:style>
  <w:style w:type="character" w:styleId="1000" w:default="1">
    <w:name w:val="Default Paragraph Font"/>
    <w:uiPriority w:val="1"/>
    <w:semiHidden/>
    <w:unhideWhenUsed/>
  </w:style>
  <w:style w:type="numbering" w:styleId="1001" w:default="1">
    <w:name w:val="No List"/>
    <w:uiPriority w:val="99"/>
    <w:semiHidden/>
    <w:unhideWhenUsed/>
  </w:style>
  <w:style w:type="table" w:styleId="10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дип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creator>Офис</dc:creator>
  <cp:lastModifiedBy>limonova_iv</cp:lastModifiedBy>
  <cp:revision>41</cp:revision>
  <dcterms:created xsi:type="dcterms:W3CDTF">2024-11-20T22:30:00Z</dcterms:created>
  <dcterms:modified xsi:type="dcterms:W3CDTF">2025-11-14T12:57:32Z</dcterms:modified>
  <cp:version>786432</cp:version>
</cp:coreProperties>
</file>