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300" w:afterAutospacing="0" w:after="300"/>
        <w:rPr/>
      </w:pPr>
      <w:r>
        <w:rPr>
          <w:rFonts w:cs="Arial" w:ascii="inherit" w:hAnsi="inherit"/>
          <w:b w:val="false"/>
          <w:bCs w:val="false"/>
          <w:color w:val="333333"/>
          <w:sz w:val="54"/>
          <w:szCs w:val="54"/>
        </w:rPr>
        <w:t xml:space="preserve">С 1 </w:t>
      </w:r>
      <w:r>
        <w:rPr>
          <w:rFonts w:cs="Arial" w:ascii="inherit" w:hAnsi="inherit"/>
          <w:b w:val="false"/>
          <w:bCs w:val="false"/>
          <w:color w:val="333333"/>
          <w:sz w:val="54"/>
          <w:szCs w:val="54"/>
          <w:lang w:val="ru-RU"/>
        </w:rPr>
        <w:t>июля</w:t>
      </w:r>
      <w:r>
        <w:rPr>
          <w:rFonts w:cs="Arial" w:ascii="inherit" w:hAnsi="inherit"/>
          <w:b w:val="false"/>
          <w:bCs w:val="false"/>
          <w:color w:val="333333"/>
          <w:sz w:val="54"/>
          <w:szCs w:val="54"/>
        </w:rPr>
        <w:t xml:space="preserve"> зачислять пенсии и иные социальные выплаты банки будут только на карту «Мир»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  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Напоминаем получателям пенсии и иных социальных выплат на банковские карты, если выплаты до сих пор приходят на банковские карты иностранных платежных систем (Visa, MasterCard), нужно поторопиться и до 1 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>июля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 оформить в банке, через который вы получаете пенсию, карту «Мир».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Начиная с 1 </w:t>
      </w:r>
      <w:r>
        <w:rPr>
          <w:rFonts w:cs="Arial"/>
          <w:i w:val="false"/>
          <w:iCs w:val="false"/>
          <w:color w:val="000000"/>
          <w:sz w:val="28"/>
          <w:szCs w:val="28"/>
        </w:rPr>
        <w:t>июля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, все выплаты будут перечисляться банками только на карту «Мир». Поэтому в срок до 01 </w:t>
      </w:r>
      <w:r>
        <w:rPr>
          <w:rFonts w:cs="Arial"/>
          <w:i w:val="false"/>
          <w:iCs w:val="false"/>
          <w:color w:val="000000"/>
          <w:sz w:val="28"/>
          <w:szCs w:val="28"/>
        </w:rPr>
        <w:t>июля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 граждане должны обратиться в свои финансово-кредитные организации (банки), через которые они получают пенсии и иные социальные выплаты, и оформить карту "Мир". После этого реквизиты счета необходимо представить в территориальную клиентскую службу Пенсионного фонда РФ или через личный кабинет на сайте ПФР, оформив заявление о способе доставки пенсии. Если до 1 </w:t>
      </w:r>
      <w:r>
        <w:rPr>
          <w:rFonts w:cs="Arial"/>
          <w:i w:val="false"/>
          <w:iCs w:val="false"/>
          <w:color w:val="000000"/>
          <w:sz w:val="28"/>
          <w:szCs w:val="28"/>
        </w:rPr>
        <w:t>июля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 перевод на карту «Мир» не будет осуществлен, то пенсии и социальные выплаты не будут зачислены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. </w:t>
      </w:r>
      <w:r>
        <w:rPr>
          <w:rFonts w:cs="Arial"/>
          <w:i w:val="false"/>
          <w:iCs w:val="false"/>
          <w:color w:val="000000"/>
          <w:sz w:val="28"/>
          <w:szCs w:val="28"/>
        </w:rPr>
        <w:t>Данное требование не относится к тем,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/>
          <w:i w:val="false"/>
          <w:iCs w:val="false"/>
          <w:color w:val="000000"/>
          <w:sz w:val="28"/>
          <w:szCs w:val="28"/>
          <w:lang w:val="ru-RU"/>
        </w:rPr>
        <w:t xml:space="preserve">  </w:t>
      </w:r>
      <w:r>
        <w:rPr>
          <w:rFonts w:cs="Arial"/>
          <w:i w:val="false"/>
          <w:iCs w:val="false"/>
          <w:color w:val="000000"/>
          <w:sz w:val="28"/>
          <w:szCs w:val="28"/>
          <w:lang w:val="ru-RU"/>
        </w:rPr>
        <w:t>Т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акже напоминаем, что пенсионер может в любое время изменить способ доставки пенсии. Сделать это можно лично в клиентской службе ПФР по предварительной записи, через личный кабинет на официальном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2"/>
          <w:rFonts w:cs="Arial"/>
          <w:i w:val="false"/>
          <w:iCs w:val="false"/>
          <w:color w:val="000000"/>
          <w:sz w:val="28"/>
          <w:szCs w:val="28"/>
        </w:rPr>
        <w:t>сайте</w:t>
      </w:r>
      <w:r>
        <w:fldChar w:fldCharType="end"/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 ПФР или портале госуслуг или через 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eastAsia="ru-RU"/>
        </w:rPr>
        <w:t>многофункциональный центр (МФЦ) по месту жительства.</w:t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Вопросы можно задать по телефону:  (81363)28726.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9091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19091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9091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9091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9091a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c30a3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909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2020-04-05T14:53:00Z</dcterms:created>
  <dc:creator>Андрей Иванов</dc:creator>
  <dc:language>ru-RU</dc:language>
  <dcterms:modified xsi:type="dcterms:W3CDTF">2021-06-08T14:13:40Z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