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DA" w:rsidRPr="00D83AB9" w:rsidRDefault="00185BDA" w:rsidP="00D83AB9">
      <w:pPr>
        <w:tabs>
          <w:tab w:val="left" w:pos="990"/>
        </w:tabs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3AB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Продолжаем серию ответов на вопросы о материнском капитале и ежемесячных выплатах из его средств.</w:t>
      </w:r>
    </w:p>
    <w:p w:rsidR="00185BDA" w:rsidRPr="00D83AB9" w:rsidRDefault="00185BDA" w:rsidP="00D83AB9">
      <w:pPr>
        <w:tabs>
          <w:tab w:val="left" w:pos="990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3A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вопросы  отвечает начальник Управления Пенсионного фонда РФ в Волховском районе Кузина Наталья Вячеславовна</w:t>
      </w:r>
    </w:p>
    <w:p w:rsidR="00185BDA" w:rsidRDefault="00185BDA">
      <w:pPr>
        <w:pStyle w:val="Heading3"/>
        <w:shd w:val="clear" w:color="auto" w:fill="FFFFFF"/>
        <w:spacing w:before="300" w:after="150"/>
      </w:pPr>
      <w:hyperlink r:id="rId5">
        <w:r>
          <w:rPr>
            <w:rStyle w:val="-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</w:rPr>
          <w:t>Кто имеет право на ежемесячную выплату</w:t>
        </w:r>
      </w:hyperlink>
      <w:r>
        <w:t xml:space="preserve"> </w:t>
      </w:r>
      <w:r w:rsidRPr="00D83AB9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 МСК?</w:t>
      </w:r>
    </w:p>
    <w:p w:rsidR="00185BDA" w:rsidRDefault="00185BDA">
      <w:pPr>
        <w:pStyle w:val="NormalWeb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Право на получение ежемесячной денежной выплаты имеют семьи, постоянно проживающие на территории РФ, если:</w:t>
      </w:r>
    </w:p>
    <w:p w:rsidR="00185BDA" w:rsidRDefault="00185BDA">
      <w:pPr>
        <w:numPr>
          <w:ilvl w:val="0"/>
          <w:numId w:val="2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ребенок и мама – граждане Российской Федерации;</w:t>
      </w:r>
    </w:p>
    <w:p w:rsidR="00185BDA" w:rsidRDefault="00185BDA">
      <w:pPr>
        <w:numPr>
          <w:ilvl w:val="0"/>
          <w:numId w:val="2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Второй ребенок появился в семье с 1 января 2018 года;</w:t>
      </w:r>
    </w:p>
    <w:p w:rsidR="00185BDA" w:rsidRDefault="00185BDA">
      <w:pPr>
        <w:numPr>
          <w:ilvl w:val="0"/>
          <w:numId w:val="2"/>
        </w:num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дохода на одного члена семьи не превышает 2-кратную величину прожиточного минимума трудоспособного населения, установленную в субъекте Российской Федерации на II квартал прошлого года.</w:t>
      </w:r>
    </w:p>
    <w:p w:rsidR="00185BDA" w:rsidRDefault="00185BDA">
      <w:pPr>
        <w:shd w:val="clear" w:color="auto" w:fill="FFFFFF"/>
        <w:spacing w:before="300" w:after="300" w:line="240" w:lineRule="auto"/>
        <w:outlineLvl w:val="0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период можно получать ежемесячную выплату из средств материнского капитала?</w:t>
      </w:r>
    </w:p>
    <w:p w:rsidR="00185BDA" w:rsidRDefault="00185BD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Ежемесячная выплата из средств материнского капитала предоставляется до достижения ребенком возраста трех лет. Размер выплаты равен прожиточному минимуму ребенка в регионе проживания семьи.</w:t>
      </w:r>
    </w:p>
    <w:p w:rsidR="00185BDA" w:rsidRDefault="00185BD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Подать заявление о назначении ежемесячной выплаты можно в любое время в течение трех лет со дня рождения ребенка. Первый выплатной период назначается на срок до достижения ребенком возраста одного года, после этого необходимо подать новое заявление о назначении выплаты.</w:t>
      </w:r>
    </w:p>
    <w:p w:rsidR="00185BDA" w:rsidRDefault="00185BDA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прекращается осуществление ежемесячной выплаты?</w:t>
      </w:r>
    </w:p>
    <w:p w:rsidR="00185BDA" w:rsidRDefault="00185BDA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достижении ребенком возраста трех лет;</w:t>
      </w:r>
    </w:p>
    <w:p w:rsidR="00185BDA" w:rsidRDefault="00185BDA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переезда гражданина, получающего указанную выплату;</w:t>
      </w:r>
    </w:p>
    <w:p w:rsidR="00185BDA" w:rsidRDefault="00185BDA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отказа от получения указанной выплаты;</w:t>
      </w:r>
    </w:p>
    <w:p w:rsidR="00185BDA" w:rsidRDefault="00185BDA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смерти ребенка, с рождением (усыновлением) которого возникло право на получение указанной выплаты;</w:t>
      </w:r>
    </w:p>
    <w:p w:rsidR="00185BDA" w:rsidRDefault="00185BDA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смерти гражданина, получающего выплату, объявления его умершим или признания его безвестно отсутствующим, лишения его родительских прав;</w:t>
      </w:r>
    </w:p>
    <w:p w:rsidR="00185BDA" w:rsidRDefault="00185BDA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использования средств материнского (семейного) капитала в полном объеме.</w:t>
      </w:r>
    </w:p>
    <w:p w:rsidR="00185BDA" w:rsidRDefault="00185BDA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5BDA" w:rsidRDefault="00185BDA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5BDA" w:rsidRDefault="00185BDA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5BDA" w:rsidRDefault="00185BDA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каком размере осуществляется ежемесячная выплата?</w:t>
      </w:r>
    </w:p>
    <w:p w:rsidR="00185BDA" w:rsidRDefault="00185BDA">
      <w:pPr>
        <w:shd w:val="clear" w:color="auto" w:fill="FFFFFF"/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 выплаты зависит от региона – он равен прожиточному минимуму для детей, который установлен в субъекте РФ за второй квартал предшествующего года. По Ленинградской области в 2020г. размер ежемесячной денежной выплаты составляет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  10379руб.</w:t>
      </w:r>
    </w:p>
    <w:p w:rsidR="00185BDA" w:rsidRDefault="00185BDA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Где можно подать заявление на ежемесячную выплату ?</w:t>
      </w:r>
    </w:p>
    <w:p w:rsidR="00185BDA" w:rsidRDefault="00185BDA">
      <w:pPr>
        <w:pStyle w:val="NormalWeb"/>
        <w:shd w:val="clear" w:color="auto" w:fill="FFFFFF"/>
        <w:spacing w:beforeAutospacing="0" w:after="150" w:afterAutospacing="0"/>
        <w:jc w:val="both"/>
      </w:pPr>
      <w:r>
        <w:rPr>
          <w:color w:val="000000"/>
          <w:sz w:val="28"/>
          <w:szCs w:val="28"/>
        </w:rPr>
        <w:t xml:space="preserve">   Заявление о назначении ежемесячной выплаты подается в любой территориальный орган Пенсионного фонда России лично, через </w:t>
      </w:r>
      <w:hyperlink r:id="rId6" w:anchor="services-f" w:history="1">
        <w:r>
          <w:rPr>
            <w:rStyle w:val="-"/>
            <w:color w:val="000000"/>
            <w:sz w:val="28"/>
            <w:szCs w:val="28"/>
          </w:rPr>
          <w:t>личный кабинет</w:t>
        </w:r>
      </w:hyperlink>
      <w:r>
        <w:rPr>
          <w:color w:val="000000"/>
          <w:sz w:val="28"/>
          <w:szCs w:val="28"/>
        </w:rPr>
        <w:t xml:space="preserve">, портал </w:t>
      </w:r>
      <w:hyperlink r:id="rId7">
        <w:r>
          <w:rPr>
            <w:rStyle w:val="-"/>
            <w:color w:val="000000"/>
            <w:sz w:val="28"/>
            <w:szCs w:val="28"/>
          </w:rPr>
          <w:t>gosuslugi.ru</w:t>
        </w:r>
      </w:hyperlink>
      <w:r>
        <w:rPr>
          <w:color w:val="000000"/>
          <w:sz w:val="28"/>
          <w:szCs w:val="28"/>
        </w:rPr>
        <w:t xml:space="preserve"> или в МФЦ. </w:t>
      </w:r>
    </w:p>
    <w:p w:rsidR="00185BDA" w:rsidRDefault="00185BDA">
      <w:pPr>
        <w:pStyle w:val="NormalWeb"/>
        <w:shd w:val="clear" w:color="auto" w:fill="FFFFFF"/>
        <w:spacing w:beforeAutospacing="0" w:after="150" w:afterAutospacing="0"/>
      </w:pPr>
      <w:r>
        <w:rPr>
          <w:color w:val="000000"/>
          <w:sz w:val="28"/>
          <w:szCs w:val="28"/>
        </w:rPr>
        <w:t>Заявление на получение ежемесячной выплаты можно подать одновременно с заявлением о выдаче государственного сертификата на материнский (семейный)  капитал и страхового свидетельства обязательного пенсионного страхования (СНИЛС) для рожденного ребенка.</w:t>
      </w:r>
    </w:p>
    <w:p w:rsidR="00185BDA" w:rsidRDefault="00185BDA">
      <w:pPr>
        <w:shd w:val="clear" w:color="auto" w:fill="FFFFFF"/>
        <w:spacing w:after="150" w:line="240" w:lineRule="auto"/>
        <w:rPr>
          <w:rFonts w:ascii="Arial" w:hAnsi="Arial" w:cs="Arial"/>
          <w:color w:val="616161"/>
          <w:sz w:val="27"/>
          <w:szCs w:val="27"/>
          <w:lang w:eastAsia="ru-RU"/>
        </w:rPr>
      </w:pPr>
    </w:p>
    <w:p w:rsidR="00185BDA" w:rsidRDefault="00185BDA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Какую справку о доходах нужно предоставить, если родитель является индивидуальным предпринимателем? </w:t>
      </w:r>
    </w:p>
    <w:p w:rsidR="00185BDA" w:rsidRDefault="00185BD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отношении граждан, являющихся индивидуальными предпринимателями, таким документом может являться:</w:t>
      </w:r>
    </w:p>
    <w:p w:rsidR="00185BDA" w:rsidRDefault="00185BD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копия декларации по форме 3-НДФЛ (4-НДФЛ) с отметкой налогового органа о ее принятии;</w:t>
      </w:r>
    </w:p>
    <w:p w:rsidR="00185BDA" w:rsidRDefault="00185BDA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выписка из книги учета (бухгалтерской книги, книги-регистра внутреннего учета), содержащая сведения о доходе по итогам месяца (квартала, года), заверенная непосредственно самим индивидуальным предпринимателем;</w:t>
      </w:r>
    </w:p>
    <w:p w:rsidR="00185BDA" w:rsidRDefault="00185B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справка произвольной формы, заполненная непосредственно индивидуальным предпринимателем и содержащая следующие сведения: наименование справки, дата и место составления; ФИО индивидуального предпринимателя, ИНН, дата государственной регистрации физического лица в качестве индивидуального предпринимателя и данные документа, подтверждающего факт внесения в единый государственный реестр индивидуальных предпринимателей записи об указанной государственной регистрации, период, за который представляются сведения о доходе, суммы помесячного дохода за указанный период, подпись и печать (при наличии) индивидуального предпринимателя.</w:t>
      </w:r>
    </w:p>
    <w:p w:rsidR="00185BDA" w:rsidRDefault="00185BDA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85BDA" w:rsidRDefault="00185BDA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85BDA" w:rsidRDefault="00185B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Начальник отдела выплаты пенсии и социальных выплат</w:t>
      </w:r>
    </w:p>
    <w:p w:rsidR="00185BDA" w:rsidRDefault="00185BD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С.В.Иванова</w:t>
      </w:r>
    </w:p>
    <w:sectPr w:rsidR="00185BDA" w:rsidSect="00CA773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87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F61E3"/>
    <w:multiLevelType w:val="multilevel"/>
    <w:tmpl w:val="FFFFFFFF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5248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73C"/>
    <w:rsid w:val="00185BDA"/>
    <w:rsid w:val="00391EF0"/>
    <w:rsid w:val="00CA773C"/>
    <w:rsid w:val="00D83AB9"/>
    <w:rsid w:val="00EA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73C"/>
    <w:pPr>
      <w:suppressAutoHyphens/>
      <w:spacing w:after="160" w:line="259" w:lineRule="auto"/>
    </w:pPr>
    <w:rPr>
      <w:color w:val="00000A"/>
      <w:lang w:eastAsia="en-US"/>
    </w:rPr>
  </w:style>
  <w:style w:type="paragraph" w:styleId="Heading1">
    <w:name w:val="heading 1"/>
    <w:basedOn w:val="Normal"/>
    <w:link w:val="Heading1Char1"/>
    <w:uiPriority w:val="9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3">
    <w:name w:val="heading 3"/>
    <w:basedOn w:val="Normal"/>
    <w:link w:val="Heading3Char1"/>
    <w:uiPriority w:val="99"/>
    <w:qFormat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2C2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2C2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-">
    <w:name w:val="Интернет-ссылка"/>
    <w:basedOn w:val="DefaultParagraphFont"/>
    <w:uiPriority w:val="99"/>
    <w:semiHidden/>
    <w:rPr>
      <w:color w:val="0000FF"/>
      <w:u w:val="single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Pr>
      <w:rFonts w:ascii="Calibri Light" w:eastAsia="Times New Roman" w:hAnsi="Calibri Light" w:cs="Calibri Light"/>
      <w:color w:val="1F4D78"/>
      <w:sz w:val="24"/>
      <w:szCs w:val="24"/>
    </w:rPr>
  </w:style>
  <w:style w:type="character" w:customStyle="1" w:styleId="ListLabel1">
    <w:name w:val="ListLabel 1"/>
    <w:uiPriority w:val="99"/>
    <w:rsid w:val="00CA773C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2">
    <w:name w:val="ListLabel 2"/>
    <w:uiPriority w:val="99"/>
    <w:rsid w:val="00CA773C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3">
    <w:name w:val="ListLabel 3"/>
    <w:uiPriority w:val="99"/>
    <w:rsid w:val="00CA773C"/>
    <w:rPr>
      <w:rFonts w:ascii="Times New Roman" w:hAnsi="Times New Roman" w:cs="Times New Roman"/>
      <w:b/>
      <w:bCs/>
      <w:sz w:val="28"/>
      <w:szCs w:val="28"/>
    </w:rPr>
  </w:style>
  <w:style w:type="paragraph" w:customStyle="1" w:styleId="a">
    <w:name w:val="Заголовок"/>
    <w:basedOn w:val="Normal"/>
    <w:next w:val="BodyText"/>
    <w:uiPriority w:val="99"/>
    <w:rsid w:val="00CA773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773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32C2"/>
    <w:rPr>
      <w:color w:val="00000A"/>
      <w:lang w:eastAsia="en-US"/>
    </w:rPr>
  </w:style>
  <w:style w:type="paragraph" w:styleId="List">
    <w:name w:val="List"/>
    <w:basedOn w:val="BodyText"/>
    <w:uiPriority w:val="99"/>
    <w:rsid w:val="00CA773C"/>
  </w:style>
  <w:style w:type="paragraph" w:styleId="Title">
    <w:name w:val="Title"/>
    <w:basedOn w:val="Normal"/>
    <w:link w:val="TitleChar"/>
    <w:uiPriority w:val="99"/>
    <w:qFormat/>
    <w:rsid w:val="00CA773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E32C2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CA773C"/>
    <w:pPr>
      <w:suppressLineNumbers/>
    </w:p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://www.pfrf.ru/knopki/zhizn/~43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580</Words>
  <Characters>3306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Продолжаем серию ответов на вопросы о материнском капитале и ежемесячных выплатах из его средств</dc:title>
  <dc:subject/>
  <dc:creator>Андрей Иванов</dc:creator>
  <cp:keywords/>
  <dc:description/>
  <cp:lastModifiedBy>057052-00007</cp:lastModifiedBy>
  <cp:revision>2</cp:revision>
  <cp:lastPrinted>2020-10-26T08:28:00Z</cp:lastPrinted>
  <dcterms:created xsi:type="dcterms:W3CDTF">2020-12-02T07:39:00Z</dcterms:created>
  <dcterms:modified xsi:type="dcterms:W3CDTF">2020-12-02T07:39:00Z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