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4E" w:rsidRDefault="008D2A4E" w:rsidP="008D2A4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Вопросы - ответы по единовременной выплате 10 тысяч рублей семьям с детьми от трех до 16 лет</w:t>
      </w:r>
    </w:p>
    <w:p w:rsidR="008D2A4E" w:rsidRDefault="008D2A4E" w:rsidP="008D2A4E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Кому положена единовременная выплата в размере 10 тысяч рублей? </w:t>
      </w:r>
    </w:p>
    <w:p w:rsidR="008D2A4E" w:rsidRDefault="008D2A4E" w:rsidP="008D2A4E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Единовременная выплата предоставляется на каждого ребенка от 3 до 16 лет, при условии если он не достиг возраста 16 лет на 11 мая 2020 года, то есть на дату вступления в силу Указа Президента.</w:t>
      </w:r>
    </w:p>
    <w:p w:rsidR="008D2A4E" w:rsidRDefault="008D2A4E" w:rsidP="008D2A4E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Когда можно получить единовременную выплату?</w:t>
      </w:r>
    </w:p>
    <w:p w:rsidR="008D2A4E" w:rsidRDefault="008D2A4E" w:rsidP="008D2A4E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  <w:lang w:val="en-US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Единовременная выплата в размере 10 тысяч рублей на каждого ребенка от трех до 16 лет будет осуществляться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единоразово</w:t>
      </w:r>
      <w:r>
        <w:rPr>
          <w:rFonts w:ascii="Tms Rmn" w:hAnsi="Tms Rmn" w:cs="Tms Rmn"/>
          <w:color w:val="000000"/>
          <w:sz w:val="24"/>
          <w:szCs w:val="24"/>
        </w:rPr>
        <w:t xml:space="preserve"> с 1 июня 2020 года. При этом на подачу заявления есть почти пять месяцев, сделать это можно вплоть до 1 октября 2020 года.</w:t>
      </w:r>
    </w:p>
    <w:p w:rsidR="008D2A4E" w:rsidRDefault="008D2A4E" w:rsidP="008D2A4E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Из каких средств идет выплата? </w:t>
      </w:r>
    </w:p>
    <w:p w:rsidR="008D2A4E" w:rsidRDefault="008D2A4E" w:rsidP="008D2A4E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Единовременная выплата обеспечивается из федерального бюджета в качестве дополнительной помощи.</w:t>
      </w:r>
    </w:p>
    <w:p w:rsidR="008D2A4E" w:rsidRDefault="008D2A4E" w:rsidP="008D2A4E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Полагается ли единовременная выплата на детей, которым уже исполнилось 16 лет?</w:t>
      </w:r>
    </w:p>
    <w:p w:rsidR="008D2A4E" w:rsidRDefault="008D2A4E" w:rsidP="008D2A4E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ребенку исполнилось 16 лет до 11 мая (дата вступления в силу Указа Президента от 11 мая 2010 г. № 317), то выплата не полагается. Выплата полагается только на детей, которым не исполнилось 16 лет на 11 мая 2020 года, то есть на дату вступления в силу Указа Президента.</w:t>
      </w:r>
    </w:p>
    <w:p w:rsidR="008D2A4E" w:rsidRDefault="008D2A4E" w:rsidP="008D2A4E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Единовременная выплата в размере 10 тысяч рублей положена на каждого ребенка? </w:t>
      </w:r>
    </w:p>
    <w:p w:rsidR="008D2A4E" w:rsidRDefault="008D2A4E" w:rsidP="008D2A4E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Да, если в семье один ребенок от трех до 16 лет, то выплачивается 10 тысяч рублей, если два – 20 тысяч рублей и так далее.</w:t>
      </w:r>
    </w:p>
    <w:p w:rsidR="008D2A4E" w:rsidRDefault="008D2A4E" w:rsidP="008D2A4E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Может ли претендовать на выплату семья, у которой нет права на материнский капитал?</w:t>
      </w:r>
    </w:p>
    <w:p w:rsidR="008D2A4E" w:rsidRDefault="008D2A4E" w:rsidP="008D2A4E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Да. Право на единовременную выплату не связано с правом на материнский капитал.</w:t>
      </w:r>
    </w:p>
    <w:p w:rsidR="008D2A4E" w:rsidRDefault="008D2A4E" w:rsidP="008D2A4E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Мы являемся гражданами России, но проживаем в другой стране. Можем ли мы получить единовременную выплату на ребенка?</w:t>
      </w:r>
    </w:p>
    <w:p w:rsidR="008D2A4E" w:rsidRDefault="008D2A4E" w:rsidP="008D2A4E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 сожалению, нет. Единовременная выплата осуществляется только лицам, проживающим на территории Российской Федерации.</w:t>
      </w:r>
    </w:p>
    <w:p w:rsidR="008D2A4E" w:rsidRDefault="008D2A4E" w:rsidP="008D2A4E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прежде проживали в другой стране, а затем вернулись в Россию, то для получения единовременной выплаты необходимо иметь документы, подтверждающие нынешнее место проживания.</w:t>
      </w:r>
    </w:p>
    <w:p w:rsidR="008D2A4E" w:rsidRDefault="008D2A4E" w:rsidP="008D2A4E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lastRenderedPageBreak/>
        <w:t>Если ребенку исполнится три года с апреля по июнь, можно ли получить и ежемесячную, и единовременную выплаты?</w:t>
      </w:r>
    </w:p>
    <w:p w:rsidR="008D2A4E" w:rsidRDefault="008D2A4E" w:rsidP="008D2A4E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Да, можно.</w:t>
      </w:r>
    </w:p>
    <w:p w:rsidR="008D2A4E" w:rsidRDefault="008D2A4E" w:rsidP="008D2A4E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8D2A4E" w:rsidRDefault="008D2A4E" w:rsidP="008D2A4E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после 1 июня.</w:t>
      </w:r>
    </w:p>
    <w:p w:rsidR="008D2A4E" w:rsidRDefault="008D2A4E" w:rsidP="008D2A4E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  <w:lang w:val="en-US"/>
        </w:rPr>
      </w:pPr>
      <w:r>
        <w:rPr>
          <w:rFonts w:ascii="Tms Rmn" w:hAnsi="Tms Rmn" w:cs="Tms Rmn"/>
          <w:color w:val="000000"/>
          <w:sz w:val="24"/>
          <w:szCs w:val="24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8D2A4E" w:rsidRDefault="008D2A4E" w:rsidP="008D2A4E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  <w:lang w:val="en-US"/>
        </w:rPr>
      </w:pPr>
    </w:p>
    <w:p w:rsidR="008D2A4E" w:rsidRPr="008D2A4E" w:rsidRDefault="008D2A4E" w:rsidP="008D2A4E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D2A4E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клиентской службы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8D2A4E">
        <w:rPr>
          <w:rFonts w:ascii="Times New Roman" w:hAnsi="Times New Roman" w:cs="Times New Roman"/>
          <w:color w:val="000000"/>
          <w:sz w:val="24"/>
          <w:szCs w:val="24"/>
        </w:rPr>
        <w:t>Юдина Н.С.</w:t>
      </w:r>
    </w:p>
    <w:sectPr w:rsidR="008D2A4E" w:rsidRPr="008D2A4E" w:rsidSect="0087345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D2A4E"/>
    <w:rsid w:val="00141B0C"/>
    <w:rsid w:val="005D2B17"/>
    <w:rsid w:val="008D2A4E"/>
    <w:rsid w:val="009C23BC"/>
    <w:rsid w:val="00FE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2</cp:revision>
  <cp:lastPrinted>2020-05-19T07:43:00Z</cp:lastPrinted>
  <dcterms:created xsi:type="dcterms:W3CDTF">2020-05-19T07:43:00Z</dcterms:created>
  <dcterms:modified xsi:type="dcterms:W3CDTF">2020-05-19T07:43:00Z</dcterms:modified>
</cp:coreProperties>
</file>