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E9" w:rsidRPr="007B6BE9" w:rsidRDefault="007B6BE9" w:rsidP="007B6BE9">
      <w:pPr>
        <w:jc w:val="both"/>
        <w:rPr>
          <w:b/>
          <w:sz w:val="32"/>
          <w:szCs w:val="32"/>
        </w:rPr>
      </w:pPr>
      <w:r w:rsidRPr="007B6BE9">
        <w:rPr>
          <w:b/>
          <w:sz w:val="32"/>
          <w:szCs w:val="32"/>
        </w:rPr>
        <w:t>Какие  услуги предоставляются сайтом ПФР без регистрации?</w:t>
      </w:r>
    </w:p>
    <w:p w:rsidR="007B6BE9" w:rsidRPr="007B6BE9" w:rsidRDefault="007B6BE9" w:rsidP="007B6BE9">
      <w:pPr>
        <w:jc w:val="both"/>
        <w:rPr>
          <w:sz w:val="32"/>
          <w:szCs w:val="32"/>
        </w:rPr>
      </w:pPr>
    </w:p>
    <w:p w:rsidR="007B6BE9" w:rsidRDefault="007B6BE9" w:rsidP="007B6BE9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регистрации на сайте можно:</w:t>
      </w:r>
    </w:p>
    <w:p w:rsidR="007B6BE9" w:rsidRDefault="007B6BE9" w:rsidP="007B6BE9">
      <w:pPr>
        <w:jc w:val="both"/>
        <w:rPr>
          <w:sz w:val="28"/>
          <w:szCs w:val="28"/>
        </w:rPr>
      </w:pPr>
      <w:r>
        <w:rPr>
          <w:sz w:val="28"/>
          <w:szCs w:val="28"/>
        </w:rPr>
        <w:t>-записаться на прием в клиентскую службу ПФР;</w:t>
      </w:r>
    </w:p>
    <w:p w:rsidR="007B6BE9" w:rsidRDefault="007B6BE9" w:rsidP="007B6BE9">
      <w:pPr>
        <w:jc w:val="both"/>
        <w:rPr>
          <w:sz w:val="28"/>
          <w:szCs w:val="28"/>
        </w:rPr>
      </w:pPr>
      <w:r>
        <w:rPr>
          <w:sz w:val="28"/>
          <w:szCs w:val="28"/>
        </w:rPr>
        <w:t>-заказать необходимые справки и документы;</w:t>
      </w:r>
    </w:p>
    <w:p w:rsidR="007B6BE9" w:rsidRDefault="007B6BE9" w:rsidP="007B6BE9">
      <w:pPr>
        <w:jc w:val="both"/>
        <w:rPr>
          <w:sz w:val="28"/>
          <w:szCs w:val="28"/>
        </w:rPr>
      </w:pPr>
      <w:r>
        <w:rPr>
          <w:sz w:val="28"/>
          <w:szCs w:val="28"/>
        </w:rPr>
        <w:t>-найти клиентскую службу;</w:t>
      </w:r>
    </w:p>
    <w:p w:rsidR="007B6BE9" w:rsidRDefault="007B6BE9" w:rsidP="007B6BE9">
      <w:pPr>
        <w:jc w:val="both"/>
        <w:rPr>
          <w:sz w:val="28"/>
          <w:szCs w:val="28"/>
        </w:rPr>
      </w:pPr>
      <w:r>
        <w:rPr>
          <w:sz w:val="28"/>
          <w:szCs w:val="28"/>
        </w:rPr>
        <w:t>-направить обращение в ПФР;</w:t>
      </w:r>
    </w:p>
    <w:p w:rsidR="007B6BE9" w:rsidRDefault="007B6BE9" w:rsidP="007B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-задать вопрос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(задать вопрос </w:t>
      </w:r>
      <w:proofErr w:type="spellStart"/>
      <w:r>
        <w:rPr>
          <w:sz w:val="28"/>
          <w:szCs w:val="28"/>
        </w:rPr>
        <w:t>онлайн-консультанту</w:t>
      </w:r>
      <w:proofErr w:type="spellEnd"/>
      <w:r>
        <w:rPr>
          <w:sz w:val="28"/>
          <w:szCs w:val="28"/>
        </w:rPr>
        <w:t xml:space="preserve"> ПФР или </w:t>
      </w:r>
      <w:proofErr w:type="spellStart"/>
      <w:r>
        <w:rPr>
          <w:sz w:val="28"/>
          <w:szCs w:val="28"/>
        </w:rPr>
        <w:t>прокунсультироваться</w:t>
      </w:r>
      <w:proofErr w:type="spellEnd"/>
      <w:r>
        <w:rPr>
          <w:sz w:val="28"/>
          <w:szCs w:val="28"/>
        </w:rPr>
        <w:t xml:space="preserve">, совершив </w:t>
      </w:r>
      <w:proofErr w:type="spellStart"/>
      <w:r>
        <w:rPr>
          <w:sz w:val="28"/>
          <w:szCs w:val="28"/>
        </w:rPr>
        <w:t>видеозвонок</w:t>
      </w:r>
      <w:proofErr w:type="spellEnd"/>
      <w:r>
        <w:rPr>
          <w:sz w:val="28"/>
          <w:szCs w:val="28"/>
        </w:rPr>
        <w:t>);</w:t>
      </w:r>
    </w:p>
    <w:p w:rsidR="007B6BE9" w:rsidRDefault="007B6BE9" w:rsidP="007B6BE9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-воспользоваться пенсионным калькулятором (не учитывает персональные данные),</w:t>
      </w:r>
    </w:p>
    <w:p w:rsidR="007B6BE9" w:rsidRDefault="007B6BE9" w:rsidP="007B6BE9">
      <w:pPr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платежный документ.</w:t>
      </w:r>
    </w:p>
    <w:p w:rsidR="007B6BE9" w:rsidRDefault="007B6BE9" w:rsidP="007B6BE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доступа  к услугам, получение которых связано с использованием персональных данных, необходимо иметь подтвержденную учетную запись на портале государственных услуг.</w:t>
      </w:r>
    </w:p>
    <w:p w:rsidR="007B6BE9" w:rsidRDefault="007B6BE9" w:rsidP="007B6BE9">
      <w:pPr>
        <w:autoSpaceDE w:val="0"/>
        <w:autoSpaceDN w:val="0"/>
        <w:adjustRightInd w:val="0"/>
        <w:spacing w:before="240"/>
        <w:rPr>
          <w:color w:val="000000"/>
          <w:sz w:val="28"/>
          <w:szCs w:val="28"/>
          <w:lang w:val="en-US"/>
        </w:rPr>
      </w:pPr>
      <w:r w:rsidRPr="007B6BE9">
        <w:rPr>
          <w:color w:val="000000"/>
          <w:sz w:val="28"/>
          <w:szCs w:val="28"/>
        </w:rPr>
        <w:t>Справки по телефонам Волхов: 8(81363)21980, 8(81363)25701, +79218947366 Кировск: 8(81362)23398,+79218947365</w:t>
      </w:r>
    </w:p>
    <w:p w:rsidR="007B6BE9" w:rsidRDefault="007B6BE9" w:rsidP="007B6BE9">
      <w:pPr>
        <w:autoSpaceDE w:val="0"/>
        <w:autoSpaceDN w:val="0"/>
        <w:adjustRightInd w:val="0"/>
        <w:spacing w:before="240"/>
        <w:rPr>
          <w:color w:val="000000"/>
          <w:sz w:val="28"/>
          <w:szCs w:val="28"/>
          <w:lang w:val="en-US"/>
        </w:rPr>
      </w:pPr>
    </w:p>
    <w:p w:rsidR="007B6BE9" w:rsidRPr="007B6BE9" w:rsidRDefault="007B6BE9" w:rsidP="007B6BE9">
      <w:pPr>
        <w:autoSpaceDE w:val="0"/>
        <w:autoSpaceDN w:val="0"/>
        <w:adjustRightInd w:val="0"/>
        <w:spacing w:before="240"/>
        <w:rPr>
          <w:color w:val="000000"/>
          <w:sz w:val="28"/>
          <w:szCs w:val="28"/>
        </w:rPr>
      </w:pPr>
      <w:r w:rsidRPr="007B6BE9">
        <w:rPr>
          <w:color w:val="000000"/>
          <w:sz w:val="28"/>
          <w:szCs w:val="28"/>
        </w:rPr>
        <w:t xml:space="preserve">Руководитель клиентской службы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7B6BE9">
        <w:rPr>
          <w:color w:val="000000"/>
          <w:sz w:val="28"/>
          <w:szCs w:val="28"/>
        </w:rPr>
        <w:t xml:space="preserve">    Н.С.Юдина</w:t>
      </w:r>
    </w:p>
    <w:p w:rsidR="007B6BE9" w:rsidRPr="003D4E73" w:rsidRDefault="007B6BE9" w:rsidP="007B6BE9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</w:rPr>
      </w:pPr>
    </w:p>
    <w:p w:rsidR="007B6BE9" w:rsidRPr="007B6BE9" w:rsidRDefault="007B6BE9" w:rsidP="007B6BE9">
      <w:pPr>
        <w:jc w:val="both"/>
        <w:rPr>
          <w:sz w:val="28"/>
          <w:szCs w:val="28"/>
        </w:rPr>
      </w:pPr>
    </w:p>
    <w:p w:rsidR="007B6BE9" w:rsidRPr="007B6BE9" w:rsidRDefault="007B6BE9" w:rsidP="007B6BE9">
      <w:pPr>
        <w:jc w:val="both"/>
        <w:rPr>
          <w:sz w:val="28"/>
          <w:szCs w:val="28"/>
        </w:rPr>
      </w:pP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BE9"/>
    <w:rsid w:val="00141B0C"/>
    <w:rsid w:val="00326D2D"/>
    <w:rsid w:val="007B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E9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2021-03-02T12:38:00Z</cp:lastPrinted>
  <dcterms:created xsi:type="dcterms:W3CDTF">2021-03-02T12:47:00Z</dcterms:created>
  <dcterms:modified xsi:type="dcterms:W3CDTF">2021-03-02T12:47:00Z</dcterms:modified>
</cp:coreProperties>
</file>