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DD" w:rsidRPr="00751A9E" w:rsidRDefault="00FE38DD" w:rsidP="00FE38DD">
      <w:pPr>
        <w:spacing w:after="0" w:line="240" w:lineRule="auto"/>
        <w:jc w:val="center"/>
        <w:rPr>
          <w:rFonts w:ascii="Times New Roman" w:eastAsia="Times New Roman" w:hAnsi="Times New Roman" w:cs="Times New Roman"/>
          <w:sz w:val="16"/>
          <w:szCs w:val="16"/>
        </w:rPr>
      </w:pPr>
    </w:p>
    <w:p w:rsidR="00FE38DD" w:rsidRDefault="00FE38DD" w:rsidP="00FE38DD">
      <w:pPr>
        <w:spacing w:after="0" w:line="240" w:lineRule="auto"/>
        <w:jc w:val="center"/>
        <w:rPr>
          <w:rFonts w:ascii="Times New Roman" w:eastAsia="Times New Roman" w:hAnsi="Times New Roman" w:cs="Times New Roman"/>
          <w:sz w:val="32"/>
          <w:szCs w:val="32"/>
        </w:rPr>
      </w:pPr>
      <w:r w:rsidRPr="00FE38DD">
        <w:rPr>
          <w:rFonts w:ascii="Times New Roman" w:eastAsia="Times New Roman" w:hAnsi="Times New Roman" w:cs="Times New Roman"/>
          <w:noProof/>
          <w:sz w:val="32"/>
          <w:szCs w:val="32"/>
          <w:lang w:eastAsia="ru-RU"/>
        </w:rPr>
        <w:drawing>
          <wp:inline distT="0" distB="0" distL="0" distR="0">
            <wp:extent cx="423695" cy="497951"/>
            <wp:effectExtent l="19050" t="0" r="0" b="0"/>
            <wp:docPr id="1" name="Рисунок 7"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хое_герб"/>
                    <pic:cNvPicPr>
                      <a:picLocks noChangeAspect="1" noChangeArrowheads="1"/>
                    </pic:cNvPicPr>
                  </pic:nvPicPr>
                  <pic:blipFill>
                    <a:blip r:embed="rId8" cstate="print"/>
                    <a:srcRect/>
                    <a:stretch>
                      <a:fillRect/>
                    </a:stretch>
                  </pic:blipFill>
                  <pic:spPr bwMode="auto">
                    <a:xfrm>
                      <a:off x="0" y="0"/>
                      <a:ext cx="423285" cy="497469"/>
                    </a:xfrm>
                    <a:prstGeom prst="rect">
                      <a:avLst/>
                    </a:prstGeom>
                    <a:noFill/>
                    <a:ln w="9525">
                      <a:noFill/>
                      <a:miter lim="800000"/>
                      <a:headEnd/>
                      <a:tailEnd/>
                    </a:ln>
                  </pic:spPr>
                </pic:pic>
              </a:graphicData>
            </a:graphic>
          </wp:inline>
        </w:drawing>
      </w:r>
      <w:r w:rsidR="00200D3C">
        <w:rPr>
          <w:rFonts w:ascii="Times New Roman" w:eastAsia="Times New Roman" w:hAnsi="Times New Roman" w:cs="Times New Roman"/>
          <w:sz w:val="32"/>
          <w:szCs w:val="32"/>
        </w:rPr>
        <w:t xml:space="preserve"> </w:t>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Администрация муниципального образования</w:t>
      </w:r>
    </w:p>
    <w:p w:rsidR="00FE38DD" w:rsidRPr="00751A9E" w:rsidRDefault="00FE38DD" w:rsidP="00FE38DD">
      <w:pPr>
        <w:spacing w:after="0" w:line="240" w:lineRule="auto"/>
        <w:jc w:val="center"/>
        <w:rPr>
          <w:rFonts w:ascii="Times New Roman" w:eastAsia="Times New Roman" w:hAnsi="Times New Roman" w:cs="Times New Roman"/>
          <w:sz w:val="36"/>
          <w:szCs w:val="36"/>
        </w:rPr>
      </w:pPr>
      <w:proofErr w:type="spellStart"/>
      <w:r w:rsidRPr="00751A9E">
        <w:rPr>
          <w:rFonts w:ascii="Times New Roman" w:eastAsia="Times New Roman" w:hAnsi="Times New Roman" w:cs="Times New Roman"/>
          <w:bCs/>
          <w:sz w:val="36"/>
          <w:szCs w:val="36"/>
        </w:rPr>
        <w:t>Суховское</w:t>
      </w:r>
      <w:proofErr w:type="spellEnd"/>
      <w:r w:rsidRPr="00751A9E">
        <w:rPr>
          <w:rFonts w:ascii="Times New Roman" w:eastAsia="Times New Roman" w:hAnsi="Times New Roman" w:cs="Times New Roman"/>
          <w:bCs/>
          <w:sz w:val="36"/>
          <w:szCs w:val="36"/>
        </w:rPr>
        <w:t xml:space="preserve"> сельское поселение</w:t>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Кировского муниципального района Ленинградской области</w:t>
      </w:r>
    </w:p>
    <w:p w:rsidR="00FE38DD" w:rsidRPr="00751A9E" w:rsidRDefault="00FE38DD" w:rsidP="00FE38DD">
      <w:pPr>
        <w:spacing w:after="0" w:line="240" w:lineRule="auto"/>
        <w:jc w:val="center"/>
        <w:rPr>
          <w:rFonts w:ascii="Times New Roman" w:eastAsia="Times New Roman" w:hAnsi="Times New Roman" w:cs="Times New Roman"/>
          <w:sz w:val="32"/>
          <w:szCs w:val="32"/>
        </w:rPr>
      </w:pPr>
    </w:p>
    <w:p w:rsidR="00FE38DD" w:rsidRPr="00751A9E" w:rsidRDefault="00FE38DD" w:rsidP="00FE38DD">
      <w:pPr>
        <w:spacing w:after="0" w:line="240" w:lineRule="auto"/>
        <w:jc w:val="center"/>
        <w:rPr>
          <w:rFonts w:ascii="Times New Roman" w:eastAsia="Times New Roman" w:hAnsi="Times New Roman" w:cs="Times New Roman"/>
          <w:b/>
          <w:sz w:val="40"/>
          <w:szCs w:val="40"/>
        </w:rPr>
      </w:pPr>
      <w:proofErr w:type="gramStart"/>
      <w:r w:rsidRPr="00751A9E">
        <w:rPr>
          <w:rFonts w:ascii="Times New Roman" w:eastAsia="Times New Roman" w:hAnsi="Times New Roman" w:cs="Times New Roman"/>
          <w:b/>
          <w:sz w:val="40"/>
          <w:szCs w:val="40"/>
        </w:rPr>
        <w:t>П</w:t>
      </w:r>
      <w:proofErr w:type="gramEnd"/>
      <w:r w:rsidRPr="00751A9E">
        <w:rPr>
          <w:rFonts w:ascii="Times New Roman" w:eastAsia="Times New Roman" w:hAnsi="Times New Roman" w:cs="Times New Roman"/>
          <w:b/>
          <w:sz w:val="40"/>
          <w:szCs w:val="40"/>
        </w:rPr>
        <w:t xml:space="preserve"> О С Т А Н О В Л Е Н И Е</w:t>
      </w:r>
    </w:p>
    <w:p w:rsidR="00FE38DD" w:rsidRPr="00751A9E" w:rsidRDefault="00FE38DD" w:rsidP="00FE38DD">
      <w:pPr>
        <w:spacing w:after="0" w:line="240" w:lineRule="auto"/>
        <w:jc w:val="center"/>
        <w:rPr>
          <w:rFonts w:ascii="Times New Roman" w:eastAsia="Times New Roman" w:hAnsi="Times New Roman" w:cs="Times New Roman"/>
          <w:b/>
          <w:sz w:val="28"/>
          <w:szCs w:val="28"/>
        </w:rPr>
      </w:pPr>
    </w:p>
    <w:p w:rsidR="00FE38DD" w:rsidRPr="00751A9E" w:rsidRDefault="00FE38DD" w:rsidP="00FE38DD">
      <w:pPr>
        <w:spacing w:after="0" w:line="240" w:lineRule="auto"/>
        <w:jc w:val="center"/>
        <w:rPr>
          <w:rFonts w:ascii="Times New Roman" w:eastAsia="Times New Roman" w:hAnsi="Times New Roman" w:cs="Times New Roman"/>
          <w:b/>
          <w:sz w:val="24"/>
          <w:szCs w:val="24"/>
        </w:rPr>
      </w:pPr>
      <w:r w:rsidRPr="00751A9E">
        <w:rPr>
          <w:rFonts w:ascii="Times New Roman" w:eastAsia="Times New Roman" w:hAnsi="Times New Roman" w:cs="Times New Roman"/>
          <w:b/>
          <w:sz w:val="24"/>
          <w:szCs w:val="24"/>
        </w:rPr>
        <w:t xml:space="preserve">от </w:t>
      </w:r>
      <w:r w:rsidR="002D225D">
        <w:rPr>
          <w:rFonts w:ascii="Times New Roman" w:eastAsia="Times New Roman" w:hAnsi="Times New Roman" w:cs="Times New Roman"/>
          <w:b/>
          <w:sz w:val="24"/>
          <w:szCs w:val="24"/>
        </w:rPr>
        <w:t>13 сентября</w:t>
      </w:r>
      <w:r w:rsidR="00857685">
        <w:rPr>
          <w:rFonts w:ascii="Times New Roman" w:eastAsia="Times New Roman" w:hAnsi="Times New Roman" w:cs="Times New Roman"/>
          <w:b/>
          <w:sz w:val="24"/>
          <w:szCs w:val="24"/>
        </w:rPr>
        <w:t xml:space="preserve"> года</w:t>
      </w:r>
      <w:r w:rsidRPr="00751A9E">
        <w:rPr>
          <w:rFonts w:ascii="Times New Roman" w:eastAsia="Times New Roman" w:hAnsi="Times New Roman" w:cs="Times New Roman"/>
          <w:b/>
          <w:sz w:val="24"/>
          <w:szCs w:val="24"/>
        </w:rPr>
        <w:t xml:space="preserve">  №  </w:t>
      </w:r>
      <w:r w:rsidR="002D225D">
        <w:rPr>
          <w:rFonts w:ascii="Times New Roman" w:eastAsia="Times New Roman" w:hAnsi="Times New Roman" w:cs="Times New Roman"/>
          <w:b/>
          <w:sz w:val="24"/>
          <w:szCs w:val="24"/>
        </w:rPr>
        <w:t>146</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Об утверждении административного регламента муниципальной услуги</w:t>
      </w: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51A9E">
        <w:rPr>
          <w:rFonts w:ascii="Times New Roman" w:eastAsia="Times New Roman" w:hAnsi="Times New Roman" w:cs="Times New Roman"/>
          <w:b/>
          <w:bCs/>
          <w:sz w:val="24"/>
          <w:szCs w:val="24"/>
        </w:rPr>
        <w:t xml:space="preserve">«Принятие граждан на учет в качестве нуждающихся в жилых помещениях, предоставляемых по договорам социального найма» </w:t>
      </w:r>
      <w:r w:rsidRPr="00751A9E">
        <w:rPr>
          <w:rFonts w:ascii="Times New Roman" w:eastAsia="Times New Roman" w:hAnsi="Times New Roman" w:cs="Times New Roman"/>
          <w:b/>
          <w:sz w:val="24"/>
          <w:szCs w:val="24"/>
        </w:rPr>
        <w:t>на территории</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муниципального образования  </w:t>
      </w:r>
      <w:proofErr w:type="spellStart"/>
      <w:r w:rsidRPr="00751A9E">
        <w:rPr>
          <w:rFonts w:ascii="Times New Roman" w:eastAsia="Times New Roman" w:hAnsi="Times New Roman" w:cs="Times New Roman"/>
          <w:b/>
          <w:bCs/>
          <w:sz w:val="24"/>
          <w:szCs w:val="24"/>
        </w:rPr>
        <w:t>Суховское</w:t>
      </w:r>
      <w:proofErr w:type="spellEnd"/>
      <w:r w:rsidRPr="00751A9E">
        <w:rPr>
          <w:rFonts w:ascii="Times New Roman" w:eastAsia="Times New Roman" w:hAnsi="Times New Roman" w:cs="Times New Roman"/>
          <w:b/>
          <w:bCs/>
          <w:sz w:val="24"/>
          <w:szCs w:val="24"/>
        </w:rPr>
        <w:t xml:space="preserve"> </w:t>
      </w:r>
      <w:proofErr w:type="gramStart"/>
      <w:r w:rsidRPr="00751A9E">
        <w:rPr>
          <w:rFonts w:ascii="Times New Roman" w:eastAsia="Times New Roman" w:hAnsi="Times New Roman" w:cs="Times New Roman"/>
          <w:b/>
          <w:bCs/>
          <w:sz w:val="24"/>
          <w:szCs w:val="24"/>
        </w:rPr>
        <w:t>сельское</w:t>
      </w:r>
      <w:proofErr w:type="gramEnd"/>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поселение Кировского  муниципального района </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Ленинградской области</w:t>
      </w:r>
      <w:r>
        <w:rPr>
          <w:rFonts w:ascii="Times New Roman" w:eastAsia="Times New Roman" w:hAnsi="Times New Roman" w:cs="Times New Roman"/>
          <w:b/>
          <w:bCs/>
          <w:sz w:val="24"/>
          <w:szCs w:val="24"/>
        </w:rPr>
        <w:t>»</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proofErr w:type="gramStart"/>
      <w:r w:rsidRPr="00FC39B1">
        <w:rPr>
          <w:rFonts w:ascii="Times New Roman" w:eastAsia="Times New Roman" w:hAnsi="Times New Roman" w:cs="Times New Roman"/>
          <w:spacing w:val="4"/>
          <w:sz w:val="28"/>
          <w:szCs w:val="28"/>
          <w:lang w:eastAsia="ru-RU"/>
        </w:rPr>
        <w:t>В соответствии с Федеральным законом от</w:t>
      </w:r>
      <w:r w:rsidRPr="00FC39B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FC39B1">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FC39B1">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FC39B1">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FC39B1">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r w:rsidRPr="00FC39B1">
        <w:rPr>
          <w:rFonts w:ascii="Times New Roman" w:eastAsia="Times New Roman" w:hAnsi="Times New Roman" w:cs="Times New Roman"/>
          <w:color w:val="000000"/>
          <w:spacing w:val="18"/>
          <w:sz w:val="28"/>
          <w:szCs w:val="28"/>
          <w:lang w:eastAsia="ru-RU"/>
        </w:rPr>
        <w:t>организации</w:t>
      </w:r>
      <w:proofErr w:type="gramEnd"/>
      <w:r w:rsidRPr="00FC39B1">
        <w:rPr>
          <w:rFonts w:ascii="Times New Roman" w:eastAsia="Times New Roman" w:hAnsi="Times New Roman" w:cs="Times New Roman"/>
          <w:color w:val="000000"/>
          <w:spacing w:val="18"/>
          <w:sz w:val="28"/>
          <w:szCs w:val="28"/>
          <w:lang w:eastAsia="ru-RU"/>
        </w:rPr>
        <w:t xml:space="preserve"> </w:t>
      </w:r>
      <w:proofErr w:type="gramStart"/>
      <w:r w:rsidRPr="00FC39B1">
        <w:rPr>
          <w:rFonts w:ascii="Times New Roman" w:eastAsia="Times New Roman" w:hAnsi="Times New Roman" w:cs="Times New Roman"/>
          <w:color w:val="000000"/>
          <w:spacing w:val="18"/>
          <w:sz w:val="28"/>
          <w:szCs w:val="28"/>
          <w:lang w:eastAsia="ru-RU"/>
        </w:rPr>
        <w:t xml:space="preserve">предоставления муниципальных услуг в рамках </w:t>
      </w:r>
      <w:r w:rsidRPr="00FC39B1">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FC39B1">
        <w:rPr>
          <w:rFonts w:ascii="Times New Roman" w:eastAsia="Times New Roman" w:hAnsi="Times New Roman" w:cs="Times New Roman"/>
          <w:color w:val="000000"/>
          <w:spacing w:val="-2"/>
          <w:sz w:val="28"/>
          <w:szCs w:val="28"/>
          <w:lang w:eastAsia="ru-RU"/>
        </w:rPr>
        <w:t>взаимодействия</w:t>
      </w:r>
      <w:r w:rsidRPr="00FC39B1">
        <w:rPr>
          <w:rFonts w:ascii="Times New Roman" w:eastAsia="Times New Roman" w:hAnsi="Times New Roman" w:cs="Times New Roman"/>
          <w:sz w:val="28"/>
          <w:szCs w:val="28"/>
          <w:lang w:eastAsia="ru-RU"/>
        </w:rPr>
        <w:t xml:space="preserve"> и </w:t>
      </w:r>
      <w:r w:rsidRPr="00FC39B1">
        <w:rPr>
          <w:rFonts w:ascii="Times New Roman" w:eastAsia="Times New Roman" w:hAnsi="Times New Roman" w:cs="Times New Roman"/>
          <w:color w:val="000000"/>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751A9E">
        <w:rPr>
          <w:rFonts w:ascii="Times New Roman" w:eastAsia="Times New Roman" w:hAnsi="Times New Roman" w:cs="Times New Roman"/>
          <w:bCs/>
          <w:sz w:val="28"/>
          <w:szCs w:val="28"/>
        </w:rPr>
        <w:t xml:space="preserve">: </w:t>
      </w:r>
      <w:proofErr w:type="gramEnd"/>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1. Утвердить Административный регламент предоставления муниципальной услуги «</w:t>
      </w:r>
      <w:r w:rsidRPr="00751A9E">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751A9E">
        <w:rPr>
          <w:rFonts w:ascii="Times New Roman" w:eastAsia="Times New Roman" w:hAnsi="Times New Roman" w:cs="Times New Roman"/>
          <w:bCs/>
          <w:sz w:val="28"/>
          <w:szCs w:val="28"/>
        </w:rPr>
        <w:t>»</w:t>
      </w:r>
      <w:r w:rsidRPr="00751A9E">
        <w:rPr>
          <w:rFonts w:ascii="Times New Roman" w:hAnsi="Times New Roman"/>
          <w:bCs/>
          <w:sz w:val="28"/>
          <w:szCs w:val="28"/>
        </w:rPr>
        <w:t xml:space="preserve"> </w:t>
      </w:r>
      <w:r w:rsidRPr="00751A9E">
        <w:rPr>
          <w:rFonts w:ascii="Times New Roman" w:eastAsia="Times New Roman" w:hAnsi="Times New Roman" w:cs="Times New Roman"/>
          <w:bCs/>
          <w:sz w:val="28"/>
          <w:szCs w:val="28"/>
        </w:rPr>
        <w:t xml:space="preserve">на территории  муниципального  образования  </w:t>
      </w:r>
      <w:proofErr w:type="spellStart"/>
      <w:r w:rsidRPr="00751A9E">
        <w:rPr>
          <w:rFonts w:ascii="Times New Roman" w:eastAsia="Times New Roman" w:hAnsi="Times New Roman" w:cs="Times New Roman"/>
          <w:bCs/>
          <w:sz w:val="28"/>
          <w:szCs w:val="28"/>
        </w:rPr>
        <w:t>Суховское</w:t>
      </w:r>
      <w:proofErr w:type="spellEnd"/>
      <w:r w:rsidRPr="00751A9E">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sidRPr="00751A9E">
        <w:rPr>
          <w:rFonts w:eastAsia="Times New Roman" w:cs="Times New Roman"/>
          <w:bCs/>
          <w:sz w:val="28"/>
          <w:szCs w:val="28"/>
        </w:rPr>
        <w:t>»</w:t>
      </w:r>
      <w:r w:rsidRPr="00751A9E">
        <w:rPr>
          <w:bCs/>
          <w:sz w:val="28"/>
          <w:szCs w:val="28"/>
        </w:rPr>
        <w:t>,</w:t>
      </w:r>
      <w:r w:rsidRPr="00751A9E">
        <w:rPr>
          <w:rFonts w:ascii="Times New Roman" w:eastAsia="Times New Roman" w:hAnsi="Times New Roman" w:cs="Times New Roman"/>
          <w:bCs/>
          <w:sz w:val="28"/>
          <w:szCs w:val="28"/>
        </w:rPr>
        <w:t xml:space="preserve"> согласно приложению к настоящему постановлению.</w:t>
      </w:r>
    </w:p>
    <w:p w:rsidR="00FE38DD" w:rsidRPr="000932AA" w:rsidRDefault="00FE38DD" w:rsidP="00FE38DD">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751A9E">
        <w:rPr>
          <w:rFonts w:ascii="Times New Roman" w:eastAsia="Times New Roman" w:hAnsi="Times New Roman" w:cs="Times New Roman"/>
          <w:bCs/>
          <w:sz w:val="28"/>
          <w:szCs w:val="28"/>
        </w:rPr>
        <w:t xml:space="preserve">2. </w:t>
      </w:r>
      <w:r>
        <w:rPr>
          <w:rFonts w:ascii="Times New Roman" w:eastAsia="Times New Roman" w:hAnsi="Times New Roman" w:cs="Times New Roman"/>
          <w:bCs/>
          <w:sz w:val="28"/>
          <w:szCs w:val="28"/>
        </w:rPr>
        <w:t>С</w:t>
      </w:r>
      <w:r w:rsidRPr="00751A9E">
        <w:rPr>
          <w:rFonts w:ascii="Times New Roman" w:eastAsia="Times New Roman" w:hAnsi="Times New Roman" w:cs="Times New Roman"/>
          <w:bCs/>
          <w:sz w:val="28"/>
          <w:szCs w:val="28"/>
        </w:rPr>
        <w:t>читать утратившим силу</w:t>
      </w:r>
      <w:r>
        <w:rPr>
          <w:rFonts w:ascii="Times New Roman" w:eastAsia="Times New Roman" w:hAnsi="Times New Roman" w:cs="Times New Roman"/>
          <w:bCs/>
          <w:sz w:val="28"/>
          <w:szCs w:val="28"/>
        </w:rPr>
        <w:t xml:space="preserve"> п</w:t>
      </w:r>
      <w:r w:rsidRPr="00751A9E">
        <w:rPr>
          <w:rFonts w:ascii="Times New Roman" w:eastAsia="Times New Roman" w:hAnsi="Times New Roman" w:cs="Times New Roman"/>
          <w:bCs/>
          <w:sz w:val="28"/>
          <w:szCs w:val="28"/>
        </w:rPr>
        <w:t>остановлени</w:t>
      </w:r>
      <w:r>
        <w:rPr>
          <w:rFonts w:ascii="Times New Roman" w:eastAsia="Times New Roman" w:hAnsi="Times New Roman" w:cs="Times New Roman"/>
          <w:bCs/>
          <w:sz w:val="28"/>
          <w:szCs w:val="28"/>
        </w:rPr>
        <w:t>е</w:t>
      </w:r>
      <w:r w:rsidRPr="00751A9E">
        <w:rPr>
          <w:rFonts w:ascii="Times New Roman" w:eastAsia="Times New Roman" w:hAnsi="Times New Roman" w:cs="Times New Roman"/>
          <w:bCs/>
          <w:sz w:val="28"/>
          <w:szCs w:val="28"/>
        </w:rPr>
        <w:t xml:space="preserve"> администрации муниципального  образования  </w:t>
      </w:r>
      <w:proofErr w:type="spellStart"/>
      <w:r w:rsidRPr="00751A9E">
        <w:rPr>
          <w:rFonts w:ascii="Times New Roman" w:eastAsia="Times New Roman" w:hAnsi="Times New Roman" w:cs="Times New Roman"/>
          <w:bCs/>
          <w:sz w:val="28"/>
          <w:szCs w:val="28"/>
        </w:rPr>
        <w:t>Суховское</w:t>
      </w:r>
      <w:proofErr w:type="spellEnd"/>
      <w:r w:rsidRPr="00751A9E">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Pr>
          <w:sz w:val="28"/>
          <w:szCs w:val="28"/>
        </w:rPr>
        <w:t xml:space="preserve"> </w:t>
      </w:r>
      <w:r w:rsidRPr="000932AA">
        <w:rPr>
          <w:rFonts w:ascii="Times New Roman" w:hAnsi="Times New Roman" w:cs="Times New Roman"/>
          <w:sz w:val="28"/>
          <w:szCs w:val="28"/>
        </w:rPr>
        <w:t xml:space="preserve">от </w:t>
      </w:r>
      <w:r>
        <w:rPr>
          <w:rFonts w:ascii="Times New Roman" w:hAnsi="Times New Roman" w:cs="Times New Roman"/>
          <w:sz w:val="28"/>
          <w:szCs w:val="28"/>
        </w:rPr>
        <w:t>13</w:t>
      </w:r>
      <w:r w:rsidRPr="000932AA">
        <w:rPr>
          <w:rFonts w:ascii="Times New Roman" w:hAnsi="Times New Roman" w:cs="Times New Roman"/>
          <w:sz w:val="28"/>
          <w:szCs w:val="28"/>
        </w:rPr>
        <w:t>.</w:t>
      </w:r>
      <w:r w:rsidR="00200D3C">
        <w:rPr>
          <w:rFonts w:ascii="Times New Roman" w:hAnsi="Times New Roman" w:cs="Times New Roman"/>
          <w:sz w:val="28"/>
          <w:szCs w:val="28"/>
        </w:rPr>
        <w:t>05</w:t>
      </w:r>
      <w:r w:rsidRPr="000932AA">
        <w:rPr>
          <w:rFonts w:ascii="Times New Roman" w:hAnsi="Times New Roman" w:cs="Times New Roman"/>
          <w:sz w:val="28"/>
          <w:szCs w:val="28"/>
        </w:rPr>
        <w:t>.20</w:t>
      </w:r>
      <w:r>
        <w:rPr>
          <w:rFonts w:ascii="Times New Roman" w:hAnsi="Times New Roman" w:cs="Times New Roman"/>
          <w:sz w:val="28"/>
          <w:szCs w:val="28"/>
        </w:rPr>
        <w:t>2</w:t>
      </w:r>
      <w:r w:rsidR="00200D3C">
        <w:rPr>
          <w:rFonts w:ascii="Times New Roman" w:hAnsi="Times New Roman" w:cs="Times New Roman"/>
          <w:sz w:val="28"/>
          <w:szCs w:val="28"/>
        </w:rPr>
        <w:t>4</w:t>
      </w:r>
      <w:r w:rsidRPr="000932AA">
        <w:rPr>
          <w:rFonts w:ascii="Times New Roman" w:hAnsi="Times New Roman" w:cs="Times New Roman"/>
          <w:sz w:val="28"/>
          <w:szCs w:val="28"/>
        </w:rPr>
        <w:t xml:space="preserve"> г. № </w:t>
      </w:r>
      <w:r w:rsidR="00200D3C">
        <w:rPr>
          <w:rFonts w:ascii="Times New Roman" w:hAnsi="Times New Roman" w:cs="Times New Roman"/>
          <w:sz w:val="28"/>
          <w:szCs w:val="28"/>
        </w:rPr>
        <w:t>66</w:t>
      </w:r>
      <w:r w:rsidRPr="000932AA">
        <w:rPr>
          <w:rFonts w:ascii="Times New Roman" w:hAnsi="Times New Roman" w:cs="Times New Roman"/>
          <w:sz w:val="28"/>
          <w:szCs w:val="28"/>
        </w:rPr>
        <w:t xml:space="preserve"> «Об утверждении административного регламента муниципальной услуги </w:t>
      </w:r>
      <w:r w:rsidRPr="000932AA">
        <w:rPr>
          <w:rFonts w:ascii="Times New Roman" w:hAnsi="Times New Roman" w:cs="Times New Roman"/>
          <w:sz w:val="28"/>
          <w:szCs w:val="28"/>
        </w:rPr>
        <w:lastRenderedPageBreak/>
        <w:t xml:space="preserve">«Принятие граждан на учет нуждающихся в жилых помещениях, предоставляемых по договорам социального найма» на территории муниципального  образования  </w:t>
      </w:r>
      <w:proofErr w:type="spellStart"/>
      <w:r w:rsidRPr="000932AA">
        <w:rPr>
          <w:rFonts w:ascii="Times New Roman" w:hAnsi="Times New Roman" w:cs="Times New Roman"/>
          <w:sz w:val="28"/>
          <w:szCs w:val="28"/>
        </w:rPr>
        <w:t>Суховское</w:t>
      </w:r>
      <w:proofErr w:type="spellEnd"/>
      <w:r w:rsidRPr="000932AA">
        <w:rPr>
          <w:rFonts w:ascii="Times New Roman" w:hAnsi="Times New Roman" w:cs="Times New Roman"/>
          <w:sz w:val="28"/>
          <w:szCs w:val="28"/>
        </w:rPr>
        <w:t xml:space="preserve">  сельское поселение  Кировского  муниципального  района Ленинградской области»</w:t>
      </w:r>
      <w:r>
        <w:rPr>
          <w:rFonts w:ascii="Times New Roman" w:hAnsi="Times New Roman" w:cs="Times New Roman"/>
          <w:sz w:val="28"/>
          <w:szCs w:val="28"/>
        </w:rPr>
        <w:t>.</w:t>
      </w:r>
    </w:p>
    <w:p w:rsidR="00FE38DD" w:rsidRPr="00751A9E" w:rsidRDefault="00FE38DD" w:rsidP="00FE38DD">
      <w:pPr>
        <w:spacing w:after="120"/>
        <w:ind w:firstLine="340"/>
        <w:jc w:val="both"/>
        <w:rPr>
          <w:rFonts w:ascii="Times New Roman" w:eastAsia="Times New Roman" w:hAnsi="Times New Roman" w:cs="Times New Roman"/>
          <w:sz w:val="28"/>
          <w:szCs w:val="28"/>
        </w:rPr>
      </w:pPr>
      <w:r w:rsidRPr="00751A9E">
        <w:rPr>
          <w:rFonts w:ascii="Times New Roman" w:eastAsia="Times New Roman" w:hAnsi="Times New Roman" w:cs="Times New Roman"/>
          <w:bCs/>
          <w:sz w:val="28"/>
          <w:szCs w:val="28"/>
        </w:rPr>
        <w:t xml:space="preserve">     2. </w:t>
      </w:r>
      <w:r w:rsidRPr="00751A9E">
        <w:rPr>
          <w:rFonts w:ascii="Times New Roman" w:eastAsia="Times New Roman" w:hAnsi="Times New Roman" w:cs="Times New Roman"/>
          <w:sz w:val="28"/>
          <w:szCs w:val="28"/>
        </w:rPr>
        <w:t>Настоящее постановление вступает в силу с момента  опубликования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(обнародования)</w:t>
      </w:r>
      <w:r w:rsidRPr="00CD17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газете «Ладога» и размещения на сайте администрации по адресу: </w:t>
      </w:r>
      <w:proofErr w:type="spellStart"/>
      <w:r>
        <w:rPr>
          <w:rFonts w:ascii="Times New Roman" w:eastAsia="Times New Roman" w:hAnsi="Times New Roman" w:cs="Times New Roman"/>
          <w:sz w:val="28"/>
          <w:szCs w:val="28"/>
        </w:rPr>
        <w:t>суховское</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p>
    <w:p w:rsidR="00FE38DD" w:rsidRPr="00751A9E" w:rsidRDefault="00FE38DD" w:rsidP="00FE38DD">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 xml:space="preserve">Глава администрации                                                                   О.В. </w:t>
      </w:r>
      <w:proofErr w:type="spellStart"/>
      <w:r w:rsidRPr="00751A9E">
        <w:rPr>
          <w:rFonts w:ascii="Times New Roman" w:eastAsia="Times New Roman" w:hAnsi="Times New Roman" w:cs="Times New Roman"/>
          <w:bCs/>
          <w:sz w:val="28"/>
          <w:szCs w:val="28"/>
        </w:rPr>
        <w:t>Бармина</w:t>
      </w:r>
      <w:proofErr w:type="spellEnd"/>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Разослано: дело, прокуратура, СМИ</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lastRenderedPageBreak/>
        <w:t xml:space="preserve">Приложение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 постановлению администрации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муниципального образования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proofErr w:type="spellStart"/>
      <w:r w:rsidRPr="00751A9E">
        <w:rPr>
          <w:rFonts w:ascii="Times New Roman" w:eastAsia="Times New Roman" w:hAnsi="Times New Roman" w:cs="Times New Roman"/>
          <w:bCs/>
          <w:sz w:val="24"/>
          <w:szCs w:val="24"/>
        </w:rPr>
        <w:t>Суховское</w:t>
      </w:r>
      <w:proofErr w:type="spellEnd"/>
      <w:r w:rsidRPr="00751A9E">
        <w:rPr>
          <w:rFonts w:ascii="Times New Roman" w:eastAsia="Times New Roman" w:hAnsi="Times New Roman" w:cs="Times New Roman"/>
          <w:bCs/>
          <w:sz w:val="24"/>
          <w:szCs w:val="24"/>
        </w:rPr>
        <w:t xml:space="preserve"> сельское поселение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Кировского муниципального района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Ленинградской области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8"/>
          <w:szCs w:val="28"/>
        </w:rPr>
      </w:pPr>
      <w:r w:rsidRPr="00751A9E">
        <w:rPr>
          <w:rFonts w:ascii="Times New Roman" w:eastAsia="Times New Roman" w:hAnsi="Times New Roman" w:cs="Times New Roman"/>
          <w:bCs/>
          <w:sz w:val="24"/>
          <w:szCs w:val="24"/>
        </w:rPr>
        <w:t xml:space="preserve">№ </w:t>
      </w:r>
      <w:r w:rsidR="00675762">
        <w:rPr>
          <w:rFonts w:ascii="Times New Roman" w:eastAsia="Times New Roman" w:hAnsi="Times New Roman" w:cs="Times New Roman"/>
          <w:bCs/>
          <w:sz w:val="24"/>
          <w:szCs w:val="24"/>
        </w:rPr>
        <w:t xml:space="preserve">146 </w:t>
      </w:r>
      <w:r w:rsidRPr="00751A9E">
        <w:rPr>
          <w:rFonts w:ascii="Times New Roman" w:eastAsia="Times New Roman" w:hAnsi="Times New Roman" w:cs="Times New Roman"/>
          <w:bCs/>
          <w:sz w:val="24"/>
          <w:szCs w:val="24"/>
        </w:rPr>
        <w:t>от</w:t>
      </w:r>
      <w:r w:rsidR="00675762">
        <w:rPr>
          <w:rFonts w:ascii="Times New Roman" w:eastAsia="Times New Roman" w:hAnsi="Times New Roman" w:cs="Times New Roman"/>
          <w:bCs/>
          <w:sz w:val="24"/>
          <w:szCs w:val="24"/>
        </w:rPr>
        <w:t xml:space="preserve"> 13.09.2024</w:t>
      </w:r>
      <w:r w:rsidR="00857685">
        <w:rPr>
          <w:rFonts w:ascii="Times New Roman" w:eastAsia="Times New Roman" w:hAnsi="Times New Roman" w:cs="Times New Roman"/>
          <w:bCs/>
          <w:sz w:val="24"/>
          <w:szCs w:val="24"/>
        </w:rPr>
        <w:t xml:space="preserve"> г.</w:t>
      </w:r>
    </w:p>
    <w:p w:rsidR="00FE38DD" w:rsidRPr="00751A9E" w:rsidRDefault="00FE38DD" w:rsidP="00FE38DD">
      <w:pPr>
        <w:widowControl w:val="0"/>
        <w:autoSpaceDE w:val="0"/>
        <w:autoSpaceDN w:val="0"/>
        <w:adjustRightInd w:val="0"/>
        <w:spacing w:after="0" w:line="240" w:lineRule="auto"/>
        <w:ind w:firstLine="6120"/>
        <w:jc w:val="center"/>
        <w:rPr>
          <w:rFonts w:ascii="Times New Roman" w:eastAsia="Times New Roman" w:hAnsi="Times New Roman" w:cs="Times New Roman"/>
          <w:bCs/>
          <w:sz w:val="28"/>
          <w:szCs w:val="28"/>
        </w:rPr>
      </w:pP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51A9E">
        <w:rPr>
          <w:rFonts w:ascii="Times New Roman" w:eastAsia="Times New Roman" w:hAnsi="Times New Roman" w:cs="Times New Roman"/>
          <w:b/>
          <w:sz w:val="28"/>
          <w:szCs w:val="28"/>
        </w:rPr>
        <w:t>АДМИНИСТРАТИВНЫЙ РЕГЛАМЕНТ</w:t>
      </w:r>
      <w:r w:rsidRPr="00751A9E">
        <w:rPr>
          <w:rFonts w:ascii="Times New Roman" w:eastAsia="Times New Roman" w:hAnsi="Times New Roman" w:cs="Times New Roman"/>
          <w:b/>
          <w:bCs/>
          <w:sz w:val="28"/>
          <w:szCs w:val="28"/>
        </w:rPr>
        <w:t xml:space="preserve"> </w:t>
      </w:r>
    </w:p>
    <w:p w:rsidR="00FE38DD" w:rsidRDefault="00FE38DD" w:rsidP="00FE38DD">
      <w:pPr>
        <w:spacing w:after="0" w:line="240" w:lineRule="auto"/>
        <w:jc w:val="center"/>
        <w:rPr>
          <w:rFonts w:ascii="Times New Roman" w:hAnsi="Times New Roman" w:cs="Times New Roman"/>
          <w:b/>
          <w:bCs/>
          <w:sz w:val="28"/>
          <w:szCs w:val="28"/>
        </w:rPr>
      </w:pPr>
      <w:r w:rsidRPr="00751A9E">
        <w:rPr>
          <w:rFonts w:ascii="Times New Roman" w:eastAsia="Times New Roman" w:hAnsi="Times New Roman" w:cs="Times New Roman"/>
          <w:b/>
          <w:bCs/>
          <w:sz w:val="28"/>
          <w:szCs w:val="28"/>
        </w:rPr>
        <w:t>по предоставлению муниципальной услуги</w:t>
      </w:r>
      <w:r w:rsidRPr="00751A9E">
        <w:rPr>
          <w:rFonts w:ascii="Times New Roman" w:eastAsia="Times New Roman" w:hAnsi="Times New Roman" w:cs="Times New Roman"/>
          <w:b/>
          <w:bCs/>
          <w:sz w:val="24"/>
          <w:szCs w:val="24"/>
        </w:rPr>
        <w:t xml:space="preserve"> </w:t>
      </w:r>
      <w:r w:rsidRPr="00751A9E">
        <w:rPr>
          <w:rFonts w:ascii="Times New Roman" w:hAnsi="Times New Roman" w:cs="Times New Roman"/>
          <w:b/>
          <w:bCs/>
          <w:sz w:val="28"/>
          <w:szCs w:val="28"/>
        </w:rPr>
        <w:t xml:space="preserve">«Принятие граждан на учет в качестве нуждающихся в жилых помещениях, предоставляемых </w:t>
      </w:r>
    </w:p>
    <w:p w:rsidR="00FE38DD" w:rsidRPr="00751A9E" w:rsidRDefault="00FE38DD" w:rsidP="00FE38DD">
      <w:pPr>
        <w:spacing w:after="0" w:line="240" w:lineRule="auto"/>
        <w:jc w:val="center"/>
        <w:rPr>
          <w:rFonts w:ascii="Times New Roman" w:hAnsi="Times New Roman" w:cs="Times New Roman"/>
          <w:b/>
          <w:bCs/>
          <w:sz w:val="28"/>
          <w:szCs w:val="28"/>
        </w:rPr>
      </w:pPr>
      <w:r w:rsidRPr="00751A9E">
        <w:rPr>
          <w:rFonts w:ascii="Times New Roman" w:hAnsi="Times New Roman" w:cs="Times New Roman"/>
          <w:b/>
          <w:bCs/>
          <w:sz w:val="28"/>
          <w:szCs w:val="28"/>
        </w:rPr>
        <w:t>по договорам социального найма»</w:t>
      </w:r>
    </w:p>
    <w:p w:rsidR="0070522C" w:rsidRPr="002F291F" w:rsidRDefault="00FE38DD" w:rsidP="00FE38DD">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 </w:t>
      </w:r>
      <w:r w:rsidR="0070522C" w:rsidRPr="002F291F">
        <w:rPr>
          <w:rFonts w:ascii="Times New Roman" w:hAnsi="Times New Roman" w:cs="Times New Roman"/>
          <w:sz w:val="28"/>
          <w:szCs w:val="28"/>
        </w:rPr>
        <w:t>(Сокращённое наименование</w:t>
      </w:r>
      <w:proofErr w:type="gramStart"/>
      <w:r w:rsidR="0070522C" w:rsidRPr="002F291F">
        <w:rPr>
          <w:rFonts w:ascii="Times New Roman" w:hAnsi="Times New Roman" w:cs="Times New Roman"/>
          <w:sz w:val="28"/>
          <w:szCs w:val="28"/>
        </w:rPr>
        <w:t>:</w:t>
      </w:r>
      <w:r w:rsidR="00A91DCF" w:rsidRPr="002F291F">
        <w:rPr>
          <w:rFonts w:ascii="Times New Roman" w:hAnsi="Times New Roman" w:cs="Times New Roman"/>
          <w:sz w:val="28"/>
          <w:szCs w:val="28"/>
        </w:rPr>
        <w:t>«</w:t>
      </w:r>
      <w:bookmarkStart w:id="0" w:name="_GoBack"/>
      <w:bookmarkEnd w:id="0"/>
      <w:proofErr w:type="gramEnd"/>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0070522C"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w:t>
      </w:r>
      <w:proofErr w:type="spellStart"/>
      <w:r w:rsidRPr="002F291F">
        <w:rPr>
          <w:rFonts w:ascii="Times New Roman" w:hAnsi="Times New Roman" w:cs="Times New Roman"/>
          <w:sz w:val="28"/>
          <w:szCs w:val="24"/>
        </w:rPr>
        <w:t>получением</w:t>
      </w:r>
      <w:r w:rsidR="00FF6B43" w:rsidRPr="002F291F">
        <w:rPr>
          <w:rFonts w:ascii="Times New Roman" w:hAnsi="Times New Roman" w:cs="Times New Roman"/>
          <w:bCs/>
          <w:sz w:val="28"/>
          <w:szCs w:val="28"/>
        </w:rPr>
        <w:t>муниципальной</w:t>
      </w:r>
      <w:proofErr w:type="spellEnd"/>
      <w:r w:rsidR="00FF6B43" w:rsidRPr="002F291F">
        <w:rPr>
          <w:rFonts w:ascii="Times New Roman" w:hAnsi="Times New Roman" w:cs="Times New Roman"/>
          <w:bCs/>
          <w:sz w:val="28"/>
          <w:szCs w:val="28"/>
        </w:rPr>
        <w:t xml:space="preserve"> услуги</w:t>
      </w:r>
      <w:r w:rsidRPr="002F291F">
        <w:rPr>
          <w:rFonts w:ascii="Times New Roman" w:hAnsi="Times New Roman" w:cs="Times New Roman"/>
          <w:sz w:val="28"/>
          <w:szCs w:val="24"/>
        </w:rPr>
        <w:t>:</w:t>
      </w:r>
    </w:p>
    <w:p w:rsidR="00164528" w:rsidRPr="002F291F" w:rsidRDefault="00762409" w:rsidP="00FE38DD">
      <w:pPr>
        <w:spacing w:after="0" w:line="240" w:lineRule="auto"/>
        <w:jc w:val="both"/>
        <w:rPr>
          <w:rFonts w:ascii="Times New Roman" w:hAnsi="Times New Roman" w:cs="Times New Roman"/>
          <w:sz w:val="28"/>
          <w:szCs w:val="28"/>
        </w:rPr>
      </w:pPr>
      <w:proofErr w:type="gramStart"/>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w:t>
      </w:r>
      <w:proofErr w:type="spellStart"/>
      <w:r w:rsidRPr="002F291F">
        <w:rPr>
          <w:rFonts w:ascii="Times New Roman" w:hAnsi="Times New Roman" w:cs="Times New Roman"/>
          <w:sz w:val="28"/>
          <w:szCs w:val="28"/>
          <w:lang w:eastAsia="ru-RU"/>
        </w:rPr>
        <w:t>найма</w:t>
      </w:r>
      <w:r w:rsidR="00164528" w:rsidRPr="002F291F">
        <w:rPr>
          <w:rFonts w:ascii="Times New Roman" w:hAnsi="Times New Roman" w:cs="Times New Roman"/>
          <w:sz w:val="28"/>
          <w:szCs w:val="28"/>
        </w:rPr>
        <w:t>являются</w:t>
      </w:r>
      <w:proofErr w:type="spellEnd"/>
      <w:r w:rsidR="00164528" w:rsidRPr="002F291F">
        <w:rPr>
          <w:rFonts w:ascii="Times New Roman" w:hAnsi="Times New Roman" w:cs="Times New Roman"/>
          <w:sz w:val="28"/>
          <w:szCs w:val="28"/>
        </w:rPr>
        <w:t xml:space="preserve">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FE38DD" w:rsidRPr="00FE38DD">
        <w:rPr>
          <w:rFonts w:ascii="Times New Roman" w:eastAsia="Times New Roman" w:hAnsi="Times New Roman" w:cs="Times New Roman"/>
          <w:b/>
          <w:bCs/>
          <w:sz w:val="28"/>
          <w:szCs w:val="28"/>
        </w:rPr>
        <w:t xml:space="preserve"> </w:t>
      </w:r>
      <w:proofErr w:type="spellStart"/>
      <w:r w:rsidR="00FE38DD" w:rsidRPr="00FE38DD">
        <w:rPr>
          <w:rFonts w:ascii="Times New Roman" w:eastAsia="Times New Roman" w:hAnsi="Times New Roman" w:cs="Times New Roman"/>
          <w:bCs/>
          <w:sz w:val="28"/>
          <w:szCs w:val="28"/>
        </w:rPr>
        <w:t>Суховское</w:t>
      </w:r>
      <w:proofErr w:type="spellEnd"/>
      <w:r w:rsidR="00FE38DD" w:rsidRPr="00FE38DD">
        <w:rPr>
          <w:rFonts w:ascii="Times New Roman" w:eastAsia="Times New Roman" w:hAnsi="Times New Roman" w:cs="Times New Roman"/>
          <w:bCs/>
          <w:sz w:val="28"/>
          <w:szCs w:val="28"/>
        </w:rPr>
        <w:t xml:space="preserve"> сельское</w:t>
      </w:r>
      <w:r w:rsidR="00FE38DD">
        <w:rPr>
          <w:rFonts w:ascii="Times New Roman" w:eastAsia="Times New Roman" w:hAnsi="Times New Roman" w:cs="Times New Roman"/>
          <w:bCs/>
          <w:sz w:val="28"/>
          <w:szCs w:val="28"/>
        </w:rPr>
        <w:t xml:space="preserve"> </w:t>
      </w:r>
      <w:r w:rsidR="00FE38DD" w:rsidRPr="00FE38DD">
        <w:rPr>
          <w:rFonts w:ascii="Times New Roman" w:eastAsia="Times New Roman" w:hAnsi="Times New Roman" w:cs="Times New Roman"/>
          <w:bCs/>
          <w:sz w:val="28"/>
          <w:szCs w:val="28"/>
        </w:rPr>
        <w:t xml:space="preserve"> поселение Кировского  муниципального района </w:t>
      </w:r>
      <w:r w:rsidR="00164528" w:rsidRPr="002F291F">
        <w:rPr>
          <w:rFonts w:ascii="Times New Roman" w:hAnsi="Times New Roman" w:cs="Times New Roman"/>
          <w:sz w:val="28"/>
          <w:szCs w:val="28"/>
        </w:rPr>
        <w:t>Ленинградской области</w:t>
      </w:r>
      <w:r w:rsidR="00FE38DD">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roofErr w:type="gramEnd"/>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200D3C" w:rsidRPr="009519FB">
        <w:rPr>
          <w:rFonts w:ascii="Times New Roman" w:hAnsi="Times New Roman" w:cs="Times New Roman"/>
          <w:sz w:val="28"/>
          <w:szCs w:val="28"/>
        </w:rPr>
        <w:t xml:space="preserve">малоимущих граждан, </w:t>
      </w:r>
      <w:r w:rsidR="00200D3C"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200D3C">
        <w:rPr>
          <w:rFonts w:ascii="Times New Roman" w:hAnsi="Times New Roman" w:cs="Times New Roman"/>
          <w:sz w:val="28"/>
          <w:szCs w:val="28"/>
          <w:lang w:eastAsia="ru-RU"/>
        </w:rPr>
        <w:t xml:space="preserve"> </w:t>
      </w:r>
      <w:r w:rsidR="00200D3C" w:rsidRPr="00200D3C">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885218">
      <w:pPr>
        <w:spacing w:after="0" w:line="240" w:lineRule="auto"/>
        <w:jc w:val="both"/>
        <w:rPr>
          <w:rFonts w:ascii="Times New Roman" w:hAnsi="Times New Roman" w:cs="Times New Roman"/>
          <w:sz w:val="28"/>
          <w:szCs w:val="28"/>
        </w:rPr>
      </w:pPr>
      <w:proofErr w:type="gramStart"/>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sz w:val="28"/>
          <w:szCs w:val="28"/>
        </w:rPr>
        <w:t>о</w:t>
      </w:r>
      <w:r w:rsidRPr="00026611">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w:t>
      </w:r>
      <w:proofErr w:type="spellStart"/>
      <w:r w:rsidRPr="00026611">
        <w:rPr>
          <w:rFonts w:ascii="Times New Roman" w:hAnsi="Times New Roman" w:cs="Times New Roman"/>
          <w:sz w:val="28"/>
          <w:szCs w:val="28"/>
          <w:lang w:eastAsia="ru-RU"/>
        </w:rPr>
        <w:t>найма</w:t>
      </w:r>
      <w:r w:rsidRPr="00026611">
        <w:rPr>
          <w:rFonts w:ascii="Times New Roman" w:hAnsi="Times New Roman" w:cs="Times New Roman"/>
          <w:sz w:val="28"/>
          <w:szCs w:val="28"/>
        </w:rPr>
        <w:t>являются</w:t>
      </w:r>
      <w:proofErr w:type="spellEnd"/>
      <w:r w:rsidRPr="00026611">
        <w:rPr>
          <w:rFonts w:ascii="Times New Roman" w:hAnsi="Times New Roman" w:cs="Times New Roman"/>
          <w:sz w:val="28"/>
          <w:szCs w:val="28"/>
        </w:rPr>
        <w:t xml:space="preserve">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постоянно проживающих на территории муниципального образования</w:t>
      </w:r>
      <w:r w:rsidR="00885218" w:rsidRPr="00885218">
        <w:rPr>
          <w:rFonts w:ascii="Times New Roman" w:eastAsia="Times New Roman" w:hAnsi="Times New Roman" w:cs="Times New Roman"/>
          <w:b/>
          <w:bCs/>
          <w:sz w:val="28"/>
          <w:szCs w:val="28"/>
        </w:rPr>
        <w:t xml:space="preserve"> </w:t>
      </w:r>
      <w:proofErr w:type="spellStart"/>
      <w:r w:rsidR="00885218" w:rsidRPr="00885218">
        <w:rPr>
          <w:rFonts w:ascii="Times New Roman" w:eastAsia="Times New Roman" w:hAnsi="Times New Roman" w:cs="Times New Roman"/>
          <w:bCs/>
          <w:sz w:val="28"/>
          <w:szCs w:val="28"/>
        </w:rPr>
        <w:t>Суховское</w:t>
      </w:r>
      <w:proofErr w:type="spellEnd"/>
      <w:r w:rsidR="00885218" w:rsidRPr="00885218">
        <w:rPr>
          <w:rFonts w:ascii="Times New Roman" w:eastAsia="Times New Roman" w:hAnsi="Times New Roman" w:cs="Times New Roman"/>
          <w:bCs/>
          <w:sz w:val="28"/>
          <w:szCs w:val="28"/>
        </w:rPr>
        <w:t xml:space="preserve"> сельское</w:t>
      </w:r>
      <w:r w:rsidR="00885218">
        <w:rPr>
          <w:rFonts w:ascii="Times New Roman" w:eastAsia="Times New Roman" w:hAnsi="Times New Roman" w:cs="Times New Roman"/>
          <w:bCs/>
          <w:sz w:val="28"/>
          <w:szCs w:val="28"/>
        </w:rPr>
        <w:t xml:space="preserve"> </w:t>
      </w:r>
      <w:r w:rsidR="00885218" w:rsidRPr="00885218">
        <w:rPr>
          <w:rFonts w:ascii="Times New Roman" w:eastAsia="Times New Roman" w:hAnsi="Times New Roman" w:cs="Times New Roman"/>
          <w:bCs/>
          <w:sz w:val="28"/>
          <w:szCs w:val="28"/>
        </w:rPr>
        <w:t xml:space="preserve"> поселение Кировского  муниципального района </w:t>
      </w:r>
      <w:r w:rsidR="00FF6B43" w:rsidRPr="00026611">
        <w:rPr>
          <w:rFonts w:ascii="Times New Roman" w:hAnsi="Times New Roman" w:cs="Times New Roman"/>
          <w:sz w:val="28"/>
          <w:szCs w:val="28"/>
        </w:rPr>
        <w:t xml:space="preserve">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roofErr w:type="gramEnd"/>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lastRenderedPageBreak/>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xml:space="preserve">. </w:t>
      </w:r>
      <w:proofErr w:type="gramStart"/>
      <w:r w:rsidR="001112A0" w:rsidRPr="002F291F">
        <w:rPr>
          <w:rFonts w:ascii="Times New Roman" w:hAnsi="Times New Roman" w:cs="Times New Roman"/>
          <w:sz w:val="28"/>
          <w:szCs w:val="28"/>
          <w:lang w:eastAsia="ru-RU"/>
        </w:rPr>
        <w:t xml:space="preserve">Информация о местах </w:t>
      </w:r>
      <w:proofErr w:type="spellStart"/>
      <w:r w:rsidR="001112A0" w:rsidRPr="002F291F">
        <w:rPr>
          <w:rFonts w:ascii="Times New Roman" w:hAnsi="Times New Roman" w:cs="Times New Roman"/>
          <w:sz w:val="28"/>
          <w:szCs w:val="28"/>
          <w:lang w:eastAsia="ru-RU"/>
        </w:rPr>
        <w:t>нахождения</w:t>
      </w:r>
      <w:r w:rsidR="00153C48" w:rsidRPr="002F291F">
        <w:rPr>
          <w:rFonts w:ascii="Times New Roman" w:hAnsi="Times New Roman" w:cs="Times New Roman"/>
          <w:bCs/>
          <w:sz w:val="28"/>
          <w:szCs w:val="28"/>
          <w:lang w:eastAsia="ru-RU"/>
        </w:rPr>
        <w:t>органа</w:t>
      </w:r>
      <w:proofErr w:type="spellEnd"/>
      <w:r w:rsidR="00153C48" w:rsidRPr="002F291F">
        <w:rPr>
          <w:rFonts w:ascii="Times New Roman" w:hAnsi="Times New Roman" w:cs="Times New Roman"/>
          <w:bCs/>
          <w:sz w:val="28"/>
          <w:szCs w:val="28"/>
          <w:lang w:eastAsia="ru-RU"/>
        </w:rPr>
        <w:t xml:space="preserve">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официальных сайтов ОМСУ</w:t>
      </w:r>
      <w:proofErr w:type="gramEnd"/>
      <w:r w:rsidR="00D62ED1" w:rsidRPr="002F291F">
        <w:rPr>
          <w:rFonts w:ascii="Times New Roman" w:hAnsi="Times New Roman" w:cs="Times New Roman"/>
          <w:bCs/>
          <w:sz w:val="28"/>
          <w:szCs w:val="28"/>
          <w:lang w:eastAsia="ru-RU"/>
        </w:rPr>
        <w:t xml:space="preserve">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proofErr w:type="gramStart"/>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w:t>
      </w:r>
      <w:proofErr w:type="gramEnd"/>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proofErr w:type="spellStart"/>
        <w:r w:rsidRPr="002F291F">
          <w:rPr>
            <w:rFonts w:ascii="Times New Roman" w:eastAsia="Times New Roman" w:hAnsi="Times New Roman" w:cs="Times New Roman"/>
            <w:sz w:val="28"/>
            <w:szCs w:val="28"/>
            <w:u w:val="single"/>
            <w:lang w:eastAsia="ru-RU"/>
          </w:rPr>
          <w:t>obl.ru</w:t>
        </w:r>
        <w:proofErr w:type="spellEnd"/>
        <w:r w:rsidRPr="002F291F">
          <w:rPr>
            <w:rFonts w:ascii="Times New Roman" w:eastAsia="Times New Roman" w:hAnsi="Times New Roman" w:cs="Times New Roman"/>
            <w:sz w:val="28"/>
            <w:szCs w:val="28"/>
            <w:u w:val="single"/>
            <w:lang w:eastAsia="ru-RU"/>
          </w:rPr>
          <w:t>/</w:t>
        </w:r>
        <w:proofErr w:type="spellStart"/>
      </w:hyperlink>
      <w:hyperlink r:id="rId10" w:history="1">
        <w:r w:rsidRPr="002F291F">
          <w:rPr>
            <w:rFonts w:ascii="Times New Roman" w:eastAsia="Times New Roman" w:hAnsi="Times New Roman" w:cs="Times New Roman"/>
            <w:sz w:val="28"/>
            <w:szCs w:val="28"/>
            <w:u w:val="single"/>
            <w:lang w:eastAsia="ru-RU"/>
          </w:rPr>
          <w:t>www.gosuslugi.ru</w:t>
        </w:r>
        <w:proofErr w:type="spellEnd"/>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r w:rsidR="00857685">
        <w:rPr>
          <w:rFonts w:ascii="Times New Roman" w:hAnsi="Times New Roman" w:cs="Times New Roman"/>
          <w:bCs/>
          <w:sz w:val="28"/>
          <w:szCs w:val="28"/>
          <w:lang w:eastAsia="ru-RU"/>
        </w:rPr>
        <w:t xml:space="preserve"> </w:t>
      </w: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lastRenderedPageBreak/>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w:t>
      </w:r>
      <w:r w:rsidR="00160099" w:rsidRPr="002F291F">
        <w:rPr>
          <w:rFonts w:ascii="Times New Roman" w:hAnsi="Times New Roman" w:cs="Times New Roman"/>
          <w:sz w:val="28"/>
          <w:szCs w:val="28"/>
          <w:lang w:eastAsia="ru-RU"/>
        </w:rPr>
        <w:t xml:space="preserve">муниципального образования </w:t>
      </w:r>
      <w:proofErr w:type="spellStart"/>
      <w:r w:rsidR="00160099">
        <w:rPr>
          <w:rFonts w:ascii="Times New Roman" w:hAnsi="Times New Roman" w:cs="Times New Roman"/>
          <w:sz w:val="28"/>
          <w:szCs w:val="28"/>
        </w:rPr>
        <w:t>Суховское</w:t>
      </w:r>
      <w:proofErr w:type="spellEnd"/>
      <w:r w:rsidR="00160099">
        <w:rPr>
          <w:rFonts w:ascii="Times New Roman" w:hAnsi="Times New Roman" w:cs="Times New Roman"/>
          <w:sz w:val="28"/>
          <w:szCs w:val="28"/>
        </w:rPr>
        <w:t xml:space="preserve"> сельское поселение Кировского муниципального</w:t>
      </w:r>
      <w:r w:rsidR="00160099" w:rsidRPr="0070522C">
        <w:rPr>
          <w:rFonts w:ascii="Times New Roman" w:hAnsi="Times New Roman" w:cs="Times New Roman"/>
          <w:sz w:val="28"/>
          <w:szCs w:val="28"/>
        </w:rPr>
        <w:t xml:space="preserve"> </w:t>
      </w:r>
      <w:r w:rsidR="00160099">
        <w:rPr>
          <w:rFonts w:ascii="Times New Roman" w:hAnsi="Times New Roman" w:cs="Times New Roman"/>
          <w:sz w:val="28"/>
          <w:szCs w:val="28"/>
        </w:rPr>
        <w:t>района</w:t>
      </w:r>
      <w:r w:rsidR="00160099" w:rsidRPr="002F291F">
        <w:rPr>
          <w:rFonts w:ascii="Times New Roman" w:hAnsi="Times New Roman" w:cs="Times New Roman"/>
          <w:sz w:val="28"/>
          <w:szCs w:val="28"/>
          <w:lang w:eastAsia="ru-RU"/>
        </w:rPr>
        <w:t xml:space="preserve"> Ленинградской области</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r w:rsidR="00160099">
        <w:rPr>
          <w:rFonts w:ascii="Times New Roman" w:hAnsi="Times New Roman" w:cs="Times New Roman"/>
          <w:sz w:val="28"/>
          <w:szCs w:val="28"/>
          <w:lang w:eastAsia="ru-RU"/>
        </w:rPr>
        <w:t xml:space="preserve"> </w:t>
      </w:r>
      <w:r w:rsidR="00160099">
        <w:rPr>
          <w:rFonts w:ascii="Times New Roman" w:hAnsi="Times New Roman" w:cs="Times New Roman"/>
          <w:sz w:val="28"/>
          <w:szCs w:val="28"/>
        </w:rPr>
        <w:t>МУП «</w:t>
      </w:r>
      <w:proofErr w:type="spellStart"/>
      <w:r w:rsidR="00160099">
        <w:rPr>
          <w:rFonts w:ascii="Times New Roman" w:hAnsi="Times New Roman" w:cs="Times New Roman"/>
          <w:sz w:val="28"/>
          <w:szCs w:val="28"/>
        </w:rPr>
        <w:t>СухоеЖКХ</w:t>
      </w:r>
      <w:proofErr w:type="spellEnd"/>
      <w:r w:rsidR="00160099">
        <w:rPr>
          <w:rFonts w:ascii="Times New Roman" w:hAnsi="Times New Roman" w:cs="Times New Roman"/>
          <w:sz w:val="28"/>
          <w:szCs w:val="28"/>
        </w:rPr>
        <w:t>»</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proofErr w:type="gramStart"/>
      <w:r w:rsidR="000D50C2" w:rsidRPr="002F291F">
        <w:rPr>
          <w:rFonts w:ascii="Times New Roman" w:eastAsia="Times New Roman" w:hAnsi="Times New Roman" w:cs="Times New Roman"/>
          <w:sz w:val="28"/>
          <w:szCs w:val="28"/>
          <w:lang w:eastAsia="ru-RU"/>
        </w:rPr>
        <w:t>»</w:t>
      </w:r>
      <w:r w:rsidRPr="002F291F">
        <w:rPr>
          <w:rFonts w:ascii="Times New Roman" w:hAnsi="Times New Roman" w:cs="Times New Roman"/>
          <w:sz w:val="28"/>
          <w:szCs w:val="28"/>
          <w:lang w:eastAsia="ru-RU"/>
        </w:rPr>
        <w:t>(</w:t>
      </w:r>
      <w:proofErr w:type="gramEnd"/>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 xml:space="preserve">Управление по вопросам миграции ГУ МВД </w:t>
      </w:r>
      <w:proofErr w:type="spellStart"/>
      <w:r w:rsidR="002D30B9" w:rsidRPr="002F291F">
        <w:rPr>
          <w:rFonts w:ascii="Times New Roman" w:hAnsi="Times New Roman" w:cs="Times New Roman"/>
          <w:color w:val="000000"/>
          <w:sz w:val="28"/>
          <w:szCs w:val="28"/>
        </w:rPr>
        <w:t>Россиипо</w:t>
      </w:r>
      <w:proofErr w:type="spellEnd"/>
      <w:r w:rsidR="002D30B9" w:rsidRPr="002F291F">
        <w:rPr>
          <w:rFonts w:ascii="Times New Roman" w:hAnsi="Times New Roman" w:cs="Times New Roman"/>
          <w:color w:val="000000"/>
          <w:sz w:val="28"/>
          <w:szCs w:val="28"/>
        </w:rPr>
        <w:t xml:space="preserve"> г</w:t>
      </w:r>
      <w:proofErr w:type="gramStart"/>
      <w:r w:rsidR="002D30B9" w:rsidRPr="002F291F">
        <w:rPr>
          <w:rFonts w:ascii="Times New Roman" w:hAnsi="Times New Roman" w:cs="Times New Roman"/>
          <w:color w:val="000000"/>
          <w:sz w:val="28"/>
          <w:szCs w:val="28"/>
        </w:rPr>
        <w:t>.С</w:t>
      </w:r>
      <w:proofErr w:type="gramEnd"/>
      <w:r w:rsidR="002D30B9" w:rsidRPr="002F291F">
        <w:rPr>
          <w:rFonts w:ascii="Times New Roman" w:hAnsi="Times New Roman" w:cs="Times New Roman"/>
          <w:color w:val="000000"/>
          <w:sz w:val="28"/>
          <w:szCs w:val="28"/>
        </w:rPr>
        <w:t>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proofErr w:type="spellStart"/>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пенсионного</w:t>
      </w:r>
      <w:proofErr w:type="spellEnd"/>
      <w:r w:rsidR="009519FB">
        <w:rPr>
          <w:rFonts w:ascii="Times New Roman" w:eastAsia="Times New Roman" w:hAnsi="Times New Roman" w:cs="Times New Roman"/>
          <w:sz w:val="28"/>
          <w:szCs w:val="28"/>
          <w:lang w:eastAsia="ru-RU"/>
        </w:rPr>
        <w:t xml:space="preserve">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 xml:space="preserve">/ЕПГУ </w:t>
      </w:r>
      <w:proofErr w:type="gramStart"/>
      <w:r w:rsidRPr="00C805D0">
        <w:rPr>
          <w:rFonts w:ascii="Times New Roman" w:hAnsi="Times New Roman" w:cs="Times New Roman"/>
          <w:sz w:val="28"/>
          <w:szCs w:val="28"/>
          <w:lang w:eastAsia="ru-RU"/>
        </w:rPr>
        <w:t>–М</w:t>
      </w:r>
      <w:proofErr w:type="gramEnd"/>
      <w:r w:rsidRPr="00C805D0">
        <w:rPr>
          <w:rFonts w:ascii="Times New Roman" w:hAnsi="Times New Roman" w:cs="Times New Roman"/>
          <w:sz w:val="28"/>
          <w:szCs w:val="28"/>
          <w:lang w:eastAsia="ru-RU"/>
        </w:rPr>
        <w:t>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 xml:space="preserve">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026611">
        <w:rPr>
          <w:rFonts w:ascii="Times New Roman" w:hAnsi="Times New Roman" w:cs="Times New Roman"/>
          <w:sz w:val="28"/>
          <w:szCs w:val="28"/>
          <w:lang w:eastAsia="ru-RU"/>
        </w:rPr>
        <w:t xml:space="preserve"> и муниципальных услуг»</w:t>
      </w:r>
      <w:r w:rsidRPr="00026611">
        <w:rPr>
          <w:rFonts w:ascii="Times New Roman" w:hAnsi="Times New Roman" w:cs="Times New Roman"/>
          <w:sz w:val="28"/>
          <w:szCs w:val="28"/>
          <w:lang w:eastAsia="ru-RU"/>
        </w:rPr>
        <w:t>.</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r w:rsidRPr="00624B69">
        <w:rPr>
          <w:rFonts w:ascii="Times New Roman" w:hAnsi="Times New Roman" w:cs="Times New Roman"/>
          <w:sz w:val="28"/>
          <w:szCs w:val="28"/>
          <w:lang w:eastAsia="ru-RU"/>
        </w:rPr>
        <w:t>;</w:t>
      </w:r>
      <w:proofErr w:type="gramEnd"/>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proofErr w:type="gramEnd"/>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lastRenderedPageBreak/>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160099">
        <w:rPr>
          <w:rFonts w:ascii="Times New Roman" w:hAnsi="Times New Roman" w:cs="Times New Roman"/>
          <w:sz w:val="28"/>
          <w:szCs w:val="28"/>
          <w:lang w:eastAsia="ru-RU"/>
        </w:rPr>
        <w:t xml:space="preserve"> 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proofErr w:type="spellStart"/>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EC6E9E" w:rsidRPr="00F24280">
        <w:rPr>
          <w:rFonts w:ascii="Times New Roman" w:hAnsi="Times New Roman" w:cs="Times New Roman"/>
          <w:sz w:val="28"/>
          <w:szCs w:val="28"/>
          <w:lang w:eastAsia="ru-RU"/>
        </w:rPr>
        <w:t>об</w:t>
      </w:r>
      <w:proofErr w:type="spellEnd"/>
      <w:r w:rsidR="00EC6E9E" w:rsidRPr="00F24280">
        <w:rPr>
          <w:rFonts w:ascii="Times New Roman" w:hAnsi="Times New Roman" w:cs="Times New Roman"/>
          <w:sz w:val="28"/>
          <w:szCs w:val="28"/>
          <w:lang w:eastAsia="ru-RU"/>
        </w:rPr>
        <w:t xml:space="preserve">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160099">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160099">
        <w:rPr>
          <w:rFonts w:ascii="Times New Roman" w:hAnsi="Times New Roman" w:cs="Times New Roman"/>
          <w:sz w:val="28"/>
          <w:szCs w:val="28"/>
          <w:lang w:eastAsia="ru-RU"/>
        </w:rPr>
        <w:t xml:space="preserve"> 5</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w:t>
      </w:r>
      <w:proofErr w:type="gramStart"/>
      <w:r w:rsidR="00413463" w:rsidRPr="002F291F">
        <w:rPr>
          <w:rFonts w:ascii="Times New Roman" w:hAnsi="Times New Roman" w:cs="Times New Roman"/>
          <w:sz w:val="28"/>
          <w:szCs w:val="28"/>
          <w:lang w:eastAsia="ru-RU"/>
        </w:rPr>
        <w:t>с даты поступления</w:t>
      </w:r>
      <w:proofErr w:type="gramEnd"/>
      <w:r w:rsidR="00413463" w:rsidRPr="002F291F">
        <w:rPr>
          <w:rFonts w:ascii="Times New Roman" w:hAnsi="Times New Roman" w:cs="Times New Roman"/>
          <w:sz w:val="28"/>
          <w:szCs w:val="28"/>
          <w:lang w:eastAsia="ru-RU"/>
        </w:rPr>
        <w:t xml:space="preserve">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w:t>
      </w:r>
      <w:r w:rsidR="008F5BBA" w:rsidRPr="008F5BBA">
        <w:rPr>
          <w:rFonts w:ascii="Times New Roman" w:hAnsi="Times New Roman" w:cs="Times New Roman"/>
          <w:sz w:val="28"/>
          <w:szCs w:val="28"/>
          <w:lang w:eastAsia="ru-RU"/>
        </w:rPr>
        <w:lastRenderedPageBreak/>
        <w:t>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160099"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160099">
        <w:rPr>
          <w:rFonts w:ascii="Times New Roman" w:hAnsi="Times New Roman" w:cs="Times New Roman"/>
          <w:sz w:val="28"/>
          <w:szCs w:val="28"/>
          <w:lang w:eastAsia="ru-RU"/>
        </w:rPr>
        <w:t xml:space="preserve">Устав муниципального образования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160099">
        <w:rPr>
          <w:rFonts w:ascii="Times New Roman" w:hAnsi="Times New Roman" w:cs="Times New Roman"/>
          <w:sz w:val="28"/>
          <w:szCs w:val="28"/>
          <w:lang w:eastAsia="ru-RU"/>
        </w:rPr>
        <w:t xml:space="preserve"> </w:t>
      </w:r>
      <w:r w:rsidRPr="00160099">
        <w:rPr>
          <w:rFonts w:ascii="Times New Roman" w:hAnsi="Times New Roman" w:cs="Times New Roman"/>
          <w:sz w:val="28"/>
          <w:szCs w:val="28"/>
          <w:lang w:eastAsia="ru-RU"/>
        </w:rPr>
        <w:t xml:space="preserve">Постановление администрации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 xml:space="preserve">Об утверждении перечня и форм документов для признания граждан </w:t>
      </w:r>
      <w:proofErr w:type="gramStart"/>
      <w:r w:rsidRPr="00160099">
        <w:rPr>
          <w:rFonts w:ascii="Times New Roman" w:hAnsi="Times New Roman" w:cs="Times New Roman"/>
          <w:sz w:val="28"/>
          <w:szCs w:val="28"/>
          <w:lang w:eastAsia="ru-RU"/>
        </w:rPr>
        <w:t>малоимущими</w:t>
      </w:r>
      <w:proofErr w:type="gramEnd"/>
      <w:r w:rsidRPr="00160099">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Об </w:t>
      </w:r>
      <w:r w:rsidRPr="002F291F">
        <w:rPr>
          <w:rFonts w:ascii="Times New Roman" w:hAnsi="Times New Roman" w:cs="Times New Roman"/>
          <w:sz w:val="28"/>
          <w:szCs w:val="28"/>
          <w:lang w:eastAsia="ru-RU"/>
        </w:rPr>
        <w:lastRenderedPageBreak/>
        <w:t>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w:t>
      </w:r>
      <w:proofErr w:type="spellStart"/>
      <w:r w:rsidR="00413463" w:rsidRPr="00230ECF">
        <w:rPr>
          <w:rFonts w:ascii="Times New Roman" w:hAnsi="Times New Roman" w:cs="Times New Roman"/>
          <w:sz w:val="28"/>
          <w:szCs w:val="28"/>
          <w:shd w:val="clear" w:color="auto" w:fill="FFFFFF" w:themeFill="background1"/>
          <w:lang w:eastAsia="ru-RU"/>
        </w:rPr>
        <w:t>заявление</w:t>
      </w:r>
      <w:r w:rsidR="002937B4" w:rsidRPr="00230ECF">
        <w:rPr>
          <w:rFonts w:ascii="Times New Roman" w:hAnsi="Times New Roman" w:cs="Times New Roman"/>
          <w:sz w:val="28"/>
          <w:szCs w:val="28"/>
          <w:shd w:val="clear" w:color="auto" w:fill="FFFFFF" w:themeFill="background1"/>
          <w:lang w:eastAsia="ru-RU"/>
        </w:rPr>
        <w:t>согласно</w:t>
      </w:r>
      <w:proofErr w:type="spellEnd"/>
      <w:r w:rsidR="002937B4" w:rsidRPr="00230ECF">
        <w:rPr>
          <w:rFonts w:ascii="Times New Roman" w:hAnsi="Times New Roman" w:cs="Times New Roman"/>
          <w:sz w:val="28"/>
          <w:szCs w:val="28"/>
          <w:shd w:val="clear" w:color="auto" w:fill="FFFFFF" w:themeFill="background1"/>
          <w:lang w:eastAsia="ru-RU"/>
        </w:rPr>
        <w:t xml:space="preserve">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w:t>
      </w:r>
      <w:proofErr w:type="spellStart"/>
      <w:r w:rsidRPr="00B14816">
        <w:rPr>
          <w:rFonts w:ascii="Times New Roman" w:eastAsia="Times New Roman" w:hAnsi="Times New Roman" w:cs="Times New Roman"/>
          <w:color w:val="000000"/>
          <w:sz w:val="28"/>
          <w:szCs w:val="28"/>
          <w:lang w:eastAsia="ru-RU"/>
        </w:rPr>
        <w:t>заявлениязаявитель</w:t>
      </w:r>
      <w:proofErr w:type="spellEnd"/>
      <w:r w:rsidRPr="00B14816">
        <w:rPr>
          <w:rFonts w:ascii="Times New Roman" w:eastAsia="Times New Roman" w:hAnsi="Times New Roman" w:cs="Times New Roman"/>
          <w:color w:val="000000"/>
          <w:sz w:val="28"/>
          <w:szCs w:val="28"/>
          <w:lang w:eastAsia="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14816">
        <w:rPr>
          <w:rFonts w:ascii="Times New Roman" w:eastAsia="Times New Roman" w:hAnsi="Times New Roman" w:cs="Times New Roman"/>
          <w:color w:val="000000"/>
          <w:sz w:val="28"/>
          <w:szCs w:val="28"/>
          <w:lang w:eastAsia="ru-RU"/>
        </w:rPr>
        <w:t>д</w:t>
      </w:r>
      <w:proofErr w:type="spellEnd"/>
      <w:r w:rsidRPr="00B14816">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е) возможность доступа заявителя на ЕПГУ к ранее поданным им </w:t>
      </w:r>
      <w:r w:rsidRPr="00B14816">
        <w:rPr>
          <w:rFonts w:ascii="Times New Roman" w:eastAsia="Times New Roman" w:hAnsi="Times New Roman" w:cs="Times New Roman"/>
          <w:color w:val="000000"/>
          <w:sz w:val="28"/>
          <w:szCs w:val="28"/>
          <w:lang w:eastAsia="ru-RU"/>
        </w:rPr>
        <w:lastRenderedPageBreak/>
        <w:t>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w:t>
      </w:r>
      <w:proofErr w:type="gramStart"/>
      <w:r w:rsidR="00736D58" w:rsidRPr="002F291F">
        <w:rPr>
          <w:rFonts w:ascii="Times New Roman" w:hAnsi="Times New Roman" w:cs="Times New Roman"/>
          <w:sz w:val="28"/>
          <w:szCs w:val="28"/>
          <w:lang w:eastAsia="ru-RU"/>
        </w:rPr>
        <w:t>Н</w:t>
      </w:r>
      <w:r w:rsidR="00571918" w:rsidRPr="002F291F">
        <w:rPr>
          <w:rFonts w:ascii="Times New Roman" w:hAnsi="Times New Roman" w:cs="Times New Roman"/>
          <w:sz w:val="28"/>
          <w:szCs w:val="28"/>
          <w:lang w:eastAsia="ru-RU"/>
        </w:rPr>
        <w:t>(</w:t>
      </w:r>
      <w:proofErr w:type="gramEnd"/>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proofErr w:type="gramStart"/>
      <w:r w:rsidRPr="002F291F">
        <w:rPr>
          <w:rFonts w:ascii="Times New Roman" w:hAnsi="Times New Roman" w:cs="Times New Roman"/>
          <w:sz w:val="28"/>
          <w:szCs w:val="28"/>
          <w:lang w:eastAsia="ru-RU"/>
        </w:rPr>
        <w:t>;</w:t>
      </w:r>
      <w:r w:rsidR="00174702" w:rsidRPr="002F291F">
        <w:rPr>
          <w:rFonts w:ascii="Times New Roman" w:hAnsi="Times New Roman" w:cs="Times New Roman"/>
          <w:sz w:val="28"/>
          <w:szCs w:val="28"/>
          <w:lang w:eastAsia="ru-RU"/>
        </w:rPr>
        <w:t>(</w:t>
      </w:r>
      <w:proofErr w:type="gramEnd"/>
      <w:r w:rsidR="00174702" w:rsidRPr="002F291F">
        <w:rPr>
          <w:rFonts w:ascii="Times New Roman" w:hAnsi="Times New Roman" w:cs="Times New Roman"/>
          <w:sz w:val="28"/>
          <w:szCs w:val="28"/>
          <w:lang w:eastAsia="ru-RU"/>
        </w:rPr>
        <w:t xml:space="preserve">для подтверждении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proofErr w:type="spellStart"/>
      <w:r w:rsidR="00E628E9" w:rsidRPr="002F291F">
        <w:rPr>
          <w:rFonts w:ascii="Times New Roman" w:hAnsi="Times New Roman" w:cs="Times New Roman"/>
          <w:sz w:val="28"/>
          <w:szCs w:val="28"/>
          <w:lang w:eastAsia="ru-RU"/>
        </w:rPr>
        <w:t>категориизаявителя</w:t>
      </w:r>
      <w:proofErr w:type="spellEnd"/>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roofErr w:type="gramEnd"/>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w:t>
      </w:r>
      <w:r w:rsidRPr="002F291F">
        <w:rPr>
          <w:rFonts w:ascii="Times New Roman" w:hAnsi="Times New Roman" w:cs="Times New Roman"/>
          <w:sz w:val="28"/>
          <w:szCs w:val="28"/>
        </w:rPr>
        <w:lastRenderedPageBreak/>
        <w:t>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965FF9" w:rsidP="00DF08BB">
      <w:pPr>
        <w:tabs>
          <w:tab w:val="left" w:pos="142"/>
          <w:tab w:val="left" w:pos="284"/>
        </w:tabs>
        <w:spacing w:after="0" w:line="240" w:lineRule="auto"/>
        <w:ind w:firstLine="709"/>
        <w:jc w:val="both"/>
        <w:rPr>
          <w:rFonts w:ascii="Times New Roman" w:hAnsi="Times New Roman" w:cs="Times New Roman"/>
          <w:i/>
          <w:sz w:val="28"/>
          <w:szCs w:val="28"/>
        </w:rPr>
      </w:pPr>
      <w:proofErr w:type="gramStart"/>
      <w:r w:rsidRPr="00026611">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proofErr w:type="spellStart"/>
      <w:r w:rsidR="00174702" w:rsidRPr="00026611">
        <w:rPr>
          <w:rFonts w:ascii="Times New Roman" w:hAnsi="Times New Roman" w:cs="Times New Roman"/>
          <w:i/>
          <w:sz w:val="28"/>
          <w:szCs w:val="28"/>
        </w:rPr>
        <w:t>должны</w:t>
      </w:r>
      <w:r w:rsidRPr="00026611">
        <w:rPr>
          <w:rFonts w:ascii="Times New Roman" w:hAnsi="Times New Roman" w:cs="Times New Roman"/>
          <w:i/>
          <w:sz w:val="28"/>
          <w:szCs w:val="28"/>
        </w:rPr>
        <w:t>предоставить</w:t>
      </w:r>
      <w:proofErr w:type="spellEnd"/>
      <w:r w:rsidRPr="00026611">
        <w:rPr>
          <w:rFonts w:ascii="Times New Roman" w:hAnsi="Times New Roman" w:cs="Times New Roman"/>
          <w:i/>
          <w:sz w:val="28"/>
          <w:szCs w:val="28"/>
        </w:rPr>
        <w:t xml:space="preserve"> следующие документы (сведения) о доходах</w:t>
      </w:r>
      <w:r w:rsidR="00DF08BB" w:rsidRPr="00026611">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965FF9" w:rsidRPr="00026611">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rPr>
        <w:t xml:space="preserve"> (при патентной системе налогообложения)</w:t>
      </w:r>
      <w:r w:rsidR="00965FF9" w:rsidRPr="00026611">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Pr>
          <w:rFonts w:ascii="Times New Roman" w:hAnsi="Times New Roman" w:cs="Times New Roman"/>
          <w:sz w:val="28"/>
          <w:szCs w:val="28"/>
        </w:rPr>
        <w:t>(для плательщиков налога на профессиональный доход (</w:t>
      </w:r>
      <w:proofErr w:type="spellStart"/>
      <w:r w:rsidR="00DF08BB">
        <w:rPr>
          <w:rFonts w:ascii="Times New Roman" w:hAnsi="Times New Roman" w:cs="Times New Roman"/>
          <w:sz w:val="28"/>
          <w:szCs w:val="28"/>
        </w:rPr>
        <w:t>самозанятые</w:t>
      </w:r>
      <w:proofErr w:type="spellEnd"/>
      <w:r w:rsidR="00DF08BB">
        <w:rPr>
          <w:rFonts w:ascii="Times New Roman" w:hAnsi="Times New Roman" w:cs="Times New Roman"/>
          <w:sz w:val="28"/>
          <w:szCs w:val="28"/>
        </w:rPr>
        <w:t>);</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w:t>
      </w:r>
      <w:proofErr w:type="gramStart"/>
      <w:r w:rsidRPr="00026611">
        <w:rPr>
          <w:rFonts w:ascii="Times New Roman" w:hAnsi="Times New Roman" w:cs="Times New Roman"/>
          <w:i/>
          <w:sz w:val="28"/>
          <w:szCs w:val="28"/>
          <w:lang w:eastAsia="ru-RU"/>
        </w:rPr>
        <w:t xml:space="preserve">предоставить </w:t>
      </w:r>
      <w:r w:rsidR="00736D58" w:rsidRPr="00026611">
        <w:rPr>
          <w:rFonts w:ascii="Times New Roman" w:hAnsi="Times New Roman" w:cs="Times New Roman"/>
          <w:i/>
          <w:sz w:val="28"/>
          <w:szCs w:val="28"/>
          <w:lang w:eastAsia="ru-RU"/>
        </w:rPr>
        <w:t>документы</w:t>
      </w:r>
      <w:proofErr w:type="gramEnd"/>
      <w:r w:rsidR="00736D58" w:rsidRPr="00026611">
        <w:rPr>
          <w:rFonts w:ascii="Times New Roman" w:hAnsi="Times New Roman" w:cs="Times New Roman"/>
          <w:i/>
          <w:sz w:val="28"/>
          <w:szCs w:val="28"/>
          <w:lang w:eastAsia="ru-RU"/>
        </w:rPr>
        <w:t xml:space="preserve">, подтверждающие отсутствие доходов у </w:t>
      </w:r>
      <w:r w:rsidR="00736D58" w:rsidRPr="00026611">
        <w:rPr>
          <w:rFonts w:ascii="Times New Roman" w:hAnsi="Times New Roman" w:cs="Times New Roman"/>
          <w:i/>
          <w:sz w:val="28"/>
          <w:szCs w:val="28"/>
          <w:lang w:eastAsia="ru-RU"/>
        </w:rPr>
        <w:lastRenderedPageBreak/>
        <w:t>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roofErr w:type="gramEnd"/>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 xml:space="preserve">для инвалидов Великой Отечественной </w:t>
      </w:r>
      <w:proofErr w:type="spellStart"/>
      <w:r w:rsidRPr="00C805D0">
        <w:rPr>
          <w:rFonts w:ascii="Times New Roman" w:hAnsi="Times New Roman" w:cs="Times New Roman"/>
          <w:sz w:val="28"/>
          <w:szCs w:val="28"/>
        </w:rPr>
        <w:t>войны</w:t>
      </w:r>
      <w:proofErr w:type="gramStart"/>
      <w:r w:rsidRPr="00C805D0">
        <w:rPr>
          <w:rFonts w:ascii="Times New Roman" w:hAnsi="Times New Roman" w:cs="Times New Roman"/>
          <w:sz w:val="28"/>
          <w:szCs w:val="28"/>
        </w:rPr>
        <w:t>;</w:t>
      </w:r>
      <w:r w:rsidR="00A7590E" w:rsidRPr="00C805D0">
        <w:rPr>
          <w:rFonts w:ascii="Times New Roman" w:hAnsi="Times New Roman" w:cs="Times New Roman"/>
          <w:sz w:val="28"/>
          <w:szCs w:val="28"/>
          <w:lang w:eastAsia="ru-RU"/>
        </w:rPr>
        <w:t>д</w:t>
      </w:r>
      <w:proofErr w:type="gramEnd"/>
      <w:r w:rsidR="00A7590E" w:rsidRPr="00C805D0">
        <w:rPr>
          <w:rFonts w:ascii="Times New Roman" w:hAnsi="Times New Roman" w:cs="Times New Roman"/>
          <w:sz w:val="28"/>
          <w:szCs w:val="28"/>
          <w:lang w:eastAsia="ru-RU"/>
        </w:rPr>
        <w:t>ля</w:t>
      </w:r>
      <w:proofErr w:type="spellEnd"/>
      <w:r w:rsidR="00A7590E" w:rsidRPr="00C805D0">
        <w:rPr>
          <w:rFonts w:ascii="Times New Roman" w:hAnsi="Times New Roman" w:cs="Times New Roman"/>
          <w:sz w:val="28"/>
          <w:szCs w:val="28"/>
          <w:lang w:eastAsia="ru-RU"/>
        </w:rPr>
        <w:t xml:space="preserve"> лиц, работавших в период Великой Отечественной войны на объектах противовоздушной обороны, местной противовоздушной </w:t>
      </w:r>
      <w:r w:rsidR="00A7590E" w:rsidRPr="00C805D0">
        <w:rPr>
          <w:rFonts w:ascii="Times New Roman" w:hAnsi="Times New Roman" w:cs="Times New Roman"/>
          <w:sz w:val="28"/>
          <w:szCs w:val="28"/>
          <w:lang w:eastAsia="ru-RU"/>
        </w:rPr>
        <w:lastRenderedPageBreak/>
        <w:t>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proofErr w:type="spellStart"/>
      <w:proofErr w:type="gramStart"/>
      <w:r w:rsidRPr="00C805D0">
        <w:rPr>
          <w:rFonts w:ascii="Times New Roman" w:hAnsi="Times New Roman" w:cs="Times New Roman"/>
          <w:sz w:val="28"/>
          <w:szCs w:val="28"/>
        </w:rPr>
        <w:t>д</w:t>
      </w:r>
      <w:proofErr w:type="spellEnd"/>
      <w:r w:rsidRPr="00C805D0">
        <w:rPr>
          <w:rFonts w:ascii="Times New Roman" w:hAnsi="Times New Roman" w:cs="Times New Roman"/>
          <w:sz w:val="28"/>
          <w:szCs w:val="28"/>
        </w:rPr>
        <w:t xml:space="preserve">)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roofErr w:type="gramEnd"/>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lastRenderedPageBreak/>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w:t>
      </w:r>
      <w:proofErr w:type="gramStart"/>
      <w:r w:rsidRPr="002F291F">
        <w:rPr>
          <w:rFonts w:ascii="Times New Roman" w:hAnsi="Times New Roman" w:cs="Times New Roman"/>
          <w:sz w:val="28"/>
          <w:szCs w:val="28"/>
          <w:lang w:eastAsia="ru-RU"/>
        </w:rPr>
        <w:t>и</w:t>
      </w:r>
      <w:r w:rsidR="001E29F0" w:rsidRPr="002F291F">
        <w:rPr>
          <w:rFonts w:ascii="Times New Roman" w:hAnsi="Times New Roman" w:cs="Times New Roman"/>
          <w:sz w:val="28"/>
          <w:szCs w:val="28"/>
          <w:lang w:eastAsia="ru-RU"/>
        </w:rPr>
        <w:t>(</w:t>
      </w:r>
      <w:proofErr w:type="gramEnd"/>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proofErr w:type="gramStart"/>
      <w:r w:rsidRPr="002F291F">
        <w:rPr>
          <w:rFonts w:ascii="Times New Roman" w:hAnsi="Times New Roman" w:cs="Times New Roman"/>
          <w:sz w:val="28"/>
          <w:szCs w:val="28"/>
        </w:rPr>
        <w:t>–р</w:t>
      </w:r>
      <w:proofErr w:type="gramEnd"/>
      <w:r w:rsidRPr="002F291F">
        <w:rPr>
          <w:rFonts w:ascii="Times New Roman" w:hAnsi="Times New Roman" w:cs="Times New Roman"/>
          <w:sz w:val="28"/>
          <w:szCs w:val="28"/>
        </w:rPr>
        <w:t>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w:t>
      </w:r>
      <w:r w:rsidRPr="005101CF">
        <w:rPr>
          <w:rFonts w:ascii="Times New Roman" w:hAnsi="Times New Roman" w:cs="Times New Roman"/>
          <w:sz w:val="28"/>
          <w:szCs w:val="28"/>
        </w:rPr>
        <w:lastRenderedPageBreak/>
        <w:t>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а</w:t>
      </w:r>
      <w:proofErr w:type="gramStart"/>
      <w:r w:rsidRPr="002F291F">
        <w:rPr>
          <w:rFonts w:ascii="Times New Roman" w:hAnsi="Times New Roman" w:cs="Times New Roman"/>
          <w:sz w:val="28"/>
          <w:szCs w:val="28"/>
        </w:rPr>
        <w:t>)д</w:t>
      </w:r>
      <w:proofErr w:type="gramEnd"/>
      <w:r w:rsidRPr="002F291F">
        <w:rPr>
          <w:rFonts w:ascii="Times New Roman" w:hAnsi="Times New Roman" w:cs="Times New Roman"/>
          <w:sz w:val="28"/>
          <w:szCs w:val="28"/>
        </w:rPr>
        <w:t xml:space="preserve">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w:t>
      </w:r>
      <w:proofErr w:type="gramStart"/>
      <w:r w:rsidR="00095B46" w:rsidRPr="00C6551A">
        <w:rPr>
          <w:rFonts w:ascii="Times New Roman" w:hAnsi="Times New Roman" w:cs="Times New Roman"/>
          <w:sz w:val="28"/>
          <w:szCs w:val="28"/>
          <w:shd w:val="clear" w:color="auto" w:fill="F7FAFC"/>
        </w:rPr>
        <w:t>у</w:t>
      </w:r>
      <w:r w:rsidRPr="00026611">
        <w:rPr>
          <w:rFonts w:ascii="Times New Roman" w:hAnsi="Times New Roman" w:cs="Times New Roman"/>
          <w:sz w:val="28"/>
          <w:szCs w:val="28"/>
          <w:lang w:eastAsia="ru-RU"/>
        </w:rPr>
        <w:t>(</w:t>
      </w:r>
      <w:proofErr w:type="gramEnd"/>
      <w:r w:rsidRPr="00026611">
        <w:rPr>
          <w:rFonts w:ascii="Times New Roman"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w:t>
      </w:r>
      <w:r w:rsidRPr="00026611">
        <w:rPr>
          <w:rFonts w:ascii="Times New Roman"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proofErr w:type="spellStart"/>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009519FB" w:rsidRPr="00026611">
        <w:rPr>
          <w:rFonts w:ascii="Times New Roman" w:hAnsi="Times New Roman" w:cs="Times New Roman"/>
          <w:sz w:val="28"/>
          <w:szCs w:val="28"/>
        </w:rPr>
        <w:t>пенсионного</w:t>
      </w:r>
      <w:proofErr w:type="spellEnd"/>
      <w:r w:rsidR="009519FB" w:rsidRPr="00026611">
        <w:rPr>
          <w:rFonts w:ascii="Times New Roman" w:hAnsi="Times New Roman" w:cs="Times New Roman"/>
          <w:sz w:val="28"/>
          <w:szCs w:val="28"/>
        </w:rPr>
        <w:t xml:space="preserve">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w:t>
      </w:r>
      <w:proofErr w:type="gramStart"/>
      <w:r w:rsidRPr="00026611">
        <w:rPr>
          <w:rFonts w:ascii="Times New Roman" w:hAnsi="Times New Roman" w:cs="Times New Roman"/>
          <w:i/>
          <w:sz w:val="28"/>
          <w:szCs w:val="28"/>
        </w:rPr>
        <w:t>т</w:t>
      </w:r>
      <w:r w:rsidR="007B4050" w:rsidRPr="00026611">
        <w:rPr>
          <w:rFonts w:ascii="Times New Roman" w:hAnsi="Times New Roman" w:cs="Times New Roman"/>
          <w:sz w:val="28"/>
          <w:szCs w:val="28"/>
        </w:rPr>
        <w:t>(</w:t>
      </w:r>
      <w:proofErr w:type="gramEnd"/>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 xml:space="preserve">сведения о постановке заявителя </w:t>
      </w:r>
      <w:proofErr w:type="gramStart"/>
      <w:r w:rsidR="00B65655" w:rsidRPr="002F291F">
        <w:rPr>
          <w:rFonts w:ascii="Times New Roman" w:hAnsi="Times New Roman" w:cs="Times New Roman"/>
          <w:sz w:val="28"/>
          <w:szCs w:val="28"/>
        </w:rPr>
        <w:t>и(</w:t>
      </w:r>
      <w:proofErr w:type="gramEnd"/>
      <w:r w:rsidR="00B65655"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в</w:t>
      </w:r>
      <w:r w:rsidR="00160099">
        <w:rPr>
          <w:rFonts w:ascii="Times New Roman" w:hAnsi="Times New Roman" w:cs="Times New Roman"/>
          <w:sz w:val="28"/>
          <w:szCs w:val="28"/>
        </w:rPr>
        <w:t xml:space="preserve"> </w:t>
      </w:r>
      <w:r w:rsidR="00026611" w:rsidRPr="00160099">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w:t>
      </w:r>
      <w:r w:rsidRPr="00026611">
        <w:rPr>
          <w:rFonts w:ascii="Times New Roman" w:hAnsi="Times New Roman" w:cs="Times New Roman"/>
          <w:sz w:val="28"/>
          <w:szCs w:val="28"/>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сведения об ИНН физического лица на </w:t>
      </w:r>
      <w:proofErr w:type="spellStart"/>
      <w:r w:rsidR="00B65655" w:rsidRPr="00026611">
        <w:rPr>
          <w:rFonts w:ascii="Times New Roman" w:hAnsi="Times New Roman" w:cs="Times New Roman"/>
          <w:sz w:val="28"/>
          <w:szCs w:val="28"/>
        </w:rPr>
        <w:t>основании</w:t>
      </w:r>
      <w:r>
        <w:rPr>
          <w:rFonts w:ascii="Times New Roman" w:hAnsi="Times New Roman" w:cs="Times New Roman"/>
          <w:sz w:val="28"/>
          <w:szCs w:val="28"/>
        </w:rPr>
        <w:t>полных</w:t>
      </w:r>
      <w:proofErr w:type="spellEnd"/>
      <w:r>
        <w:rPr>
          <w:rFonts w:ascii="Times New Roman" w:hAnsi="Times New Roman" w:cs="Times New Roman"/>
          <w:sz w:val="28"/>
          <w:szCs w:val="28"/>
        </w:rPr>
        <w:t xml:space="preserve">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w:t>
      </w:r>
      <w:proofErr w:type="gramStart"/>
      <w:r w:rsidR="00051CBF" w:rsidRPr="00026611">
        <w:rPr>
          <w:rFonts w:ascii="Times New Roman" w:hAnsi="Times New Roman" w:cs="Times New Roman"/>
          <w:sz w:val="28"/>
          <w:szCs w:val="28"/>
        </w:rPr>
        <w:t>й(</w:t>
      </w:r>
      <w:proofErr w:type="gramEnd"/>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ab/>
      </w:r>
      <w:proofErr w:type="gramStart"/>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026611">
        <w:rPr>
          <w:rFonts w:ascii="Times New Roman" w:hAnsi="Times New Roman" w:cs="Times New Roman"/>
          <w:sz w:val="28"/>
          <w:szCs w:val="28"/>
          <w:lang w:eastAsia="ru-RU"/>
        </w:rPr>
        <w:t>пп</w:t>
      </w:r>
      <w:proofErr w:type="spellEnd"/>
      <w:r w:rsidR="002C1C40" w:rsidRPr="00026611">
        <w:rPr>
          <w:rFonts w:ascii="Times New Roman" w:hAnsi="Times New Roman" w:cs="Times New Roman"/>
          <w:sz w:val="28"/>
          <w:szCs w:val="28"/>
          <w:lang w:eastAsia="ru-RU"/>
        </w:rPr>
        <w:t>. 1 п. 2</w:t>
      </w:r>
      <w:r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proofErr w:type="spellStart"/>
      <w:r w:rsidR="00740A6D" w:rsidRPr="00026611">
        <w:rPr>
          <w:rFonts w:ascii="Times New Roman" w:hAnsi="Times New Roman" w:cs="Times New Roman"/>
          <w:sz w:val="28"/>
          <w:szCs w:val="28"/>
          <w:lang w:eastAsia="ru-RU"/>
        </w:rPr>
        <w:t>бумажномносителе</w:t>
      </w:r>
      <w:proofErr w:type="spellEnd"/>
      <w:r w:rsidR="00740A6D"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w:t>
      </w:r>
      <w:proofErr w:type="gramEnd"/>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026611">
        <w:rPr>
          <w:rFonts w:ascii="Times New Roman" w:hAnsi="Times New Roman" w:cs="Times New Roman"/>
          <w:sz w:val="28"/>
          <w:szCs w:val="28"/>
        </w:rPr>
        <w:t xml:space="preserve">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2F291F">
        <w:rPr>
          <w:rFonts w:ascii="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00561419" w:rsidRPr="00AD0BD7">
        <w:rPr>
          <w:rFonts w:ascii="Times New Roman" w:hAnsi="Times New Roman" w:cs="Times New Roman"/>
          <w:sz w:val="28"/>
          <w:szCs w:val="28"/>
        </w:rPr>
        <w:t>поступлении</w:t>
      </w:r>
      <w:proofErr w:type="spellEnd"/>
      <w:r w:rsidR="00561419"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й форме через АИС "</w:t>
      </w:r>
      <w:proofErr w:type="spellStart"/>
      <w:r w:rsidR="00624B69" w:rsidRPr="00AD0BD7">
        <w:rPr>
          <w:rFonts w:ascii="Times New Roman" w:hAnsi="Times New Roman" w:cs="Times New Roman"/>
          <w:sz w:val="28"/>
          <w:szCs w:val="28"/>
        </w:rPr>
        <w:t>Межвед</w:t>
      </w:r>
      <w:proofErr w:type="spellEnd"/>
      <w:r w:rsidR="00624B69" w:rsidRPr="00AD0BD7">
        <w:rPr>
          <w:rFonts w:ascii="Times New Roman" w:hAnsi="Times New Roman" w:cs="Times New Roman"/>
          <w:sz w:val="28"/>
          <w:szCs w:val="28"/>
        </w:rPr>
        <w:t xml:space="preserve"> ЛО", </w:t>
      </w:r>
      <w:r w:rsidRPr="00AD0BD7">
        <w:rPr>
          <w:rFonts w:ascii="Times New Roman" w:hAnsi="Times New Roman" w:cs="Times New Roman"/>
          <w:sz w:val="28"/>
          <w:szCs w:val="28"/>
        </w:rPr>
        <w:t xml:space="preserve"> либо в личный кабинет заявителя на ПГУ/ЕПГУ.</w:t>
      </w:r>
    </w:p>
    <w:p w:rsidR="00561419"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200D3C" w:rsidRDefault="00200D3C" w:rsidP="00D15283">
      <w:pPr>
        <w:tabs>
          <w:tab w:val="left" w:pos="142"/>
          <w:tab w:val="left" w:pos="284"/>
        </w:tabs>
        <w:spacing w:after="0" w:line="240" w:lineRule="auto"/>
        <w:ind w:firstLine="426"/>
        <w:jc w:val="both"/>
        <w:rPr>
          <w:rFonts w:ascii="Times New Roman" w:hAnsi="Times New Roman" w:cs="Times New Roman"/>
          <w:sz w:val="28"/>
          <w:szCs w:val="28"/>
        </w:rPr>
      </w:pPr>
    </w:p>
    <w:p w:rsidR="00200D3C" w:rsidRPr="00AD0BD7" w:rsidRDefault="00200D3C" w:rsidP="00D15283">
      <w:pPr>
        <w:tabs>
          <w:tab w:val="left" w:pos="142"/>
          <w:tab w:val="left" w:pos="284"/>
        </w:tabs>
        <w:spacing w:after="0" w:line="240" w:lineRule="auto"/>
        <w:ind w:firstLine="426"/>
        <w:jc w:val="both"/>
        <w:rPr>
          <w:rFonts w:ascii="Times New Roman" w:hAnsi="Times New Roman" w:cs="Times New Roman"/>
          <w:sz w:val="28"/>
          <w:szCs w:val="28"/>
        </w:rPr>
      </w:pP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00FF47D2" w:rsidRPr="00FF47D2">
        <w:rPr>
          <w:rFonts w:ascii="Times New Roman" w:eastAsia="Times New Roman" w:hAnsi="Times New Roman" w:cs="Times New Roman"/>
          <w:color w:val="000000"/>
          <w:sz w:val="28"/>
          <w:szCs w:val="28"/>
          <w:lang w:eastAsia="ru-RU"/>
        </w:rPr>
        <w:t>полномочия</w:t>
      </w:r>
      <w:proofErr w:type="gramEnd"/>
      <w:r w:rsidR="00FF47D2"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200D3C">
        <w:rPr>
          <w:rFonts w:ascii="Times New Roman" w:hAnsi="Times New Roman" w:cs="Times New Roman"/>
          <w:sz w:val="28"/>
          <w:szCs w:val="28"/>
        </w:rPr>
        <w:t xml:space="preserve"> нуждающихся в жилых помещениях</w:t>
      </w:r>
      <w:r w:rsidR="005D1497" w:rsidRPr="00230ECF">
        <w:rPr>
          <w:rFonts w:ascii="Times New Roman" w:hAnsi="Times New Roman" w:cs="Times New Roman"/>
          <w:sz w:val="28"/>
          <w:szCs w:val="28"/>
        </w:rPr>
        <w:t xml:space="preserve">: </w:t>
      </w:r>
    </w:p>
    <w:p w:rsidR="005D1497" w:rsidRPr="00230ECF" w:rsidRDefault="006350D7" w:rsidP="00331DC6">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5D1497" w:rsidRPr="00230ECF">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331DC6" w:rsidRDefault="00331DC6" w:rsidP="00331DC6">
      <w:pPr>
        <w:spacing w:after="0" w:line="240" w:lineRule="auto"/>
        <w:ind w:firstLine="567"/>
        <w:jc w:val="both"/>
        <w:rPr>
          <w:rFonts w:ascii="Times New Roman" w:hAnsi="Times New Roman" w:cs="Times New Roman"/>
          <w:sz w:val="28"/>
          <w:szCs w:val="28"/>
        </w:rPr>
      </w:pPr>
      <w:proofErr w:type="gramStart"/>
      <w:r w:rsidRPr="00331DC6">
        <w:rPr>
          <w:rFonts w:ascii="Times New Roman" w:hAnsi="Times New Roman" w:cs="Times New Roman"/>
          <w:sz w:val="28"/>
          <w:szCs w:val="28"/>
        </w:rPr>
        <w:t>4)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w:t>
      </w:r>
      <w:proofErr w:type="gramEnd"/>
      <w:r w:rsidRPr="00331DC6">
        <w:rPr>
          <w:rFonts w:ascii="Times New Roman" w:hAnsi="Times New Roman" w:cs="Times New Roman"/>
          <w:sz w:val="28"/>
          <w:szCs w:val="28"/>
        </w:rPr>
        <w:t xml:space="preserve"> соответствующих граждан состоять на учете в качестве нуждающихся в жилых помещениях.</w:t>
      </w:r>
    </w:p>
    <w:p w:rsidR="008F7F16" w:rsidRPr="008F7F16" w:rsidRDefault="008F7F16" w:rsidP="00331DC6">
      <w:pPr>
        <w:spacing w:after="0" w:line="240" w:lineRule="auto"/>
        <w:ind w:firstLine="567"/>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w:t>
      </w:r>
      <w:proofErr w:type="spellStart"/>
      <w:r w:rsidRPr="008F7F16">
        <w:rPr>
          <w:rFonts w:ascii="Times New Roman" w:hAnsi="Times New Roman" w:cs="Times New Roman"/>
          <w:b/>
          <w:sz w:val="28"/>
          <w:szCs w:val="28"/>
          <w:lang w:eastAsia="ru-RU"/>
        </w:rPr>
        <w:t>запросао</w:t>
      </w:r>
      <w:proofErr w:type="spellEnd"/>
      <w:r w:rsidRPr="008F7F16">
        <w:rPr>
          <w:rFonts w:ascii="Times New Roman" w:hAnsi="Times New Roman" w:cs="Times New Roman"/>
          <w:b/>
          <w:sz w:val="28"/>
          <w:szCs w:val="28"/>
          <w:lang w:eastAsia="ru-RU"/>
        </w:rPr>
        <w:t xml:space="preserve">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proofErr w:type="spellStart"/>
      <w:r w:rsidRPr="002F291F">
        <w:rPr>
          <w:rFonts w:ascii="Times New Roman" w:hAnsi="Times New Roman" w:cs="Times New Roman"/>
          <w:bCs/>
          <w:sz w:val="28"/>
          <w:szCs w:val="28"/>
          <w:lang w:eastAsia="ru-RU"/>
        </w:rPr>
        <w:t>услуги</w:t>
      </w:r>
      <w:r w:rsidRPr="002F291F">
        <w:rPr>
          <w:rFonts w:ascii="Times New Roman" w:hAnsi="Times New Roman" w:cs="Times New Roman"/>
          <w:sz w:val="28"/>
          <w:szCs w:val="28"/>
          <w:lang w:eastAsia="ru-RU"/>
        </w:rPr>
        <w:t>составляет</w:t>
      </w:r>
      <w:proofErr w:type="spellEnd"/>
      <w:r w:rsidRPr="002F291F">
        <w:rPr>
          <w:rFonts w:ascii="Times New Roman" w:hAnsi="Times New Roman" w:cs="Times New Roman"/>
          <w:sz w:val="28"/>
          <w:szCs w:val="28"/>
          <w:lang w:eastAsia="ru-RU"/>
        </w:rPr>
        <w:t xml:space="preserve">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w:t>
      </w:r>
      <w:proofErr w:type="spellStart"/>
      <w:r w:rsidR="005D1497" w:rsidRPr="002F291F">
        <w:rPr>
          <w:rFonts w:ascii="Times New Roman" w:hAnsi="Times New Roman" w:cs="Times New Roman"/>
          <w:sz w:val="28"/>
          <w:szCs w:val="28"/>
        </w:rPr>
        <w:t>Межвед</w:t>
      </w:r>
      <w:proofErr w:type="spellEnd"/>
      <w:r w:rsidR="005D1497" w:rsidRPr="002F291F">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 xml:space="preserve">при направлении </w:t>
      </w:r>
      <w:proofErr w:type="spellStart"/>
      <w:r w:rsidR="00AA0CAA" w:rsidRPr="002F291F">
        <w:rPr>
          <w:rFonts w:ascii="Times New Roman" w:eastAsia="Times New Roman" w:hAnsi="Times New Roman" w:cs="Times New Roman"/>
          <w:sz w:val="28"/>
          <w:szCs w:val="28"/>
        </w:rPr>
        <w:t>запросав</w:t>
      </w:r>
      <w:proofErr w:type="spellEnd"/>
      <w:r w:rsidR="00AA0CAA" w:rsidRPr="002F291F">
        <w:rPr>
          <w:rFonts w:ascii="Times New Roman" w:eastAsia="Times New Roman" w:hAnsi="Times New Roman" w:cs="Times New Roman"/>
          <w:sz w:val="28"/>
          <w:szCs w:val="28"/>
        </w:rPr>
        <w:t xml:space="preserve">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w:t>
      </w:r>
      <w:r w:rsidRPr="002F291F">
        <w:rPr>
          <w:rFonts w:ascii="Times New Roman" w:eastAsia="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proofErr w:type="spellStart"/>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услуги</w:t>
      </w:r>
      <w:proofErr w:type="spellEnd"/>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w:t>
      </w:r>
      <w:proofErr w:type="spellStart"/>
      <w:r w:rsidRPr="002F291F">
        <w:rPr>
          <w:rFonts w:ascii="Times New Roman" w:eastAsia="Times New Roman" w:hAnsi="Times New Roman" w:cs="Times New Roman"/>
          <w:sz w:val="28"/>
          <w:szCs w:val="28"/>
        </w:rPr>
        <w:t>возможностиполучения</w:t>
      </w:r>
      <w:proofErr w:type="spellEnd"/>
      <w:r w:rsidRPr="002F291F">
        <w:rPr>
          <w:rFonts w:ascii="Times New Roman" w:eastAsia="Times New Roman" w:hAnsi="Times New Roman" w:cs="Times New Roman"/>
          <w:sz w:val="28"/>
          <w:szCs w:val="28"/>
        </w:rPr>
        <w:t xml:space="preserve">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proofErr w:type="spellStart"/>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услуга</w:t>
      </w:r>
      <w:proofErr w:type="spellEnd"/>
      <w:r w:rsidRPr="002F291F">
        <w:rPr>
          <w:rFonts w:ascii="Times New Roman" w:eastAsia="Times New Roman" w:hAnsi="Times New Roman" w:cs="Times New Roman"/>
          <w:sz w:val="28"/>
          <w:szCs w:val="28"/>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w:t>
      </w:r>
      <w:proofErr w:type="spellStart"/>
      <w:r w:rsidRPr="002F291F">
        <w:rPr>
          <w:rFonts w:ascii="Times New Roman" w:eastAsia="Times New Roman" w:hAnsi="Times New Roman" w:cs="Times New Roman"/>
          <w:sz w:val="28"/>
          <w:szCs w:val="28"/>
          <w:lang w:eastAsia="ru-RU"/>
        </w:rPr>
        <w:t>одного</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заявителя</w:t>
      </w:r>
      <w:proofErr w:type="spellEnd"/>
      <w:r w:rsidRPr="002F291F">
        <w:rPr>
          <w:rFonts w:ascii="Times New Roman" w:eastAsia="Times New Roman" w:hAnsi="Times New Roman" w:cs="Times New Roman"/>
          <w:sz w:val="28"/>
          <w:szCs w:val="28"/>
          <w:lang w:eastAsia="ru-RU"/>
        </w:rPr>
        <w:t xml:space="preserve"> </w:t>
      </w:r>
      <w:proofErr w:type="spellStart"/>
      <w:r w:rsidRPr="002F291F">
        <w:rPr>
          <w:rFonts w:ascii="Times New Roman" w:eastAsia="Times New Roman" w:hAnsi="Times New Roman" w:cs="Times New Roman"/>
          <w:sz w:val="28"/>
          <w:szCs w:val="28"/>
          <w:lang w:eastAsia="ru-RU"/>
        </w:rPr>
        <w:t>кдолжностным</w:t>
      </w:r>
      <w:proofErr w:type="spellEnd"/>
      <w:r w:rsidRPr="002F291F">
        <w:rPr>
          <w:rFonts w:ascii="Times New Roman" w:eastAsia="Times New Roman" w:hAnsi="Times New Roman" w:cs="Times New Roman"/>
          <w:sz w:val="28"/>
          <w:szCs w:val="28"/>
          <w:lang w:eastAsia="ru-RU"/>
        </w:rPr>
        <w:t xml:space="preserve">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w:t>
      </w:r>
      <w:proofErr w:type="spellStart"/>
      <w:r w:rsidRPr="002F291F">
        <w:rPr>
          <w:rFonts w:ascii="Times New Roman" w:eastAsia="Times New Roman" w:hAnsi="Times New Roman" w:cs="Times New Roman"/>
          <w:sz w:val="28"/>
          <w:szCs w:val="28"/>
        </w:rPr>
        <w:t>отсутствиежалоб</w:t>
      </w:r>
      <w:proofErr w:type="spellEnd"/>
      <w:r w:rsidRPr="002F291F">
        <w:rPr>
          <w:rFonts w:ascii="Times New Roman" w:eastAsia="Times New Roman" w:hAnsi="Times New Roman" w:cs="Times New Roman"/>
          <w:sz w:val="28"/>
          <w:szCs w:val="28"/>
        </w:rPr>
        <w:t xml:space="preserve"> на действия или бездействия должностных лиц ОМСУ/</w:t>
      </w:r>
      <w:proofErr w:type="spellStart"/>
      <w:r w:rsidRPr="002F291F">
        <w:rPr>
          <w:rFonts w:ascii="Times New Roman" w:eastAsia="Times New Roman" w:hAnsi="Times New Roman" w:cs="Times New Roman"/>
          <w:sz w:val="28"/>
          <w:szCs w:val="28"/>
        </w:rPr>
        <w:t>Организации</w:t>
      </w:r>
      <w:proofErr w:type="gramStart"/>
      <w:r w:rsidRPr="002F291F">
        <w:rPr>
          <w:rFonts w:ascii="Times New Roman" w:eastAsia="Times New Roman" w:hAnsi="Times New Roman" w:cs="Times New Roman"/>
          <w:sz w:val="28"/>
          <w:szCs w:val="28"/>
        </w:rPr>
        <w:t>,п</w:t>
      </w:r>
      <w:proofErr w:type="gramEnd"/>
      <w:r w:rsidRPr="002F291F">
        <w:rPr>
          <w:rFonts w:ascii="Times New Roman" w:eastAsia="Times New Roman" w:hAnsi="Times New Roman" w:cs="Times New Roman"/>
          <w:sz w:val="28"/>
          <w:szCs w:val="28"/>
        </w:rPr>
        <w:t>оданных</w:t>
      </w:r>
      <w:proofErr w:type="spellEnd"/>
      <w:r w:rsidRPr="002F291F">
        <w:rPr>
          <w:rFonts w:ascii="Times New Roman" w:eastAsia="Times New Roman" w:hAnsi="Times New Roman" w:cs="Times New Roman"/>
          <w:sz w:val="28"/>
          <w:szCs w:val="28"/>
        </w:rPr>
        <w:t xml:space="preserve">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w:t>
      </w:r>
      <w:proofErr w:type="spellStart"/>
      <w:r w:rsidRPr="002F291F">
        <w:rPr>
          <w:rFonts w:ascii="Times New Roman" w:eastAsia="Times New Roman" w:hAnsi="Times New Roman" w:cs="Times New Roman"/>
          <w:iCs/>
          <w:sz w:val="28"/>
          <w:szCs w:val="28"/>
          <w:lang w:eastAsia="ru-RU"/>
        </w:rPr>
        <w:t>электронно</w:t>
      </w:r>
      <w:r w:rsidR="005A5756" w:rsidRPr="002F291F">
        <w:rPr>
          <w:rFonts w:ascii="Times New Roman" w:eastAsia="Times New Roman" w:hAnsi="Times New Roman" w:cs="Times New Roman"/>
          <w:iCs/>
          <w:sz w:val="28"/>
          <w:szCs w:val="28"/>
          <w:lang w:eastAsia="ru-RU"/>
        </w:rPr>
        <w:t>йформе</w:t>
      </w:r>
      <w:proofErr w:type="spellEnd"/>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 Иные требования, в том числе учитывающие особенности предоставления муниципальной услуги в МФЦ и особенности </w:t>
      </w:r>
      <w:r w:rsidRPr="002F291F">
        <w:rPr>
          <w:rFonts w:ascii="Times New Roman" w:eastAsia="Times New Roman" w:hAnsi="Times New Roman" w:cs="Times New Roman"/>
          <w:sz w:val="28"/>
          <w:szCs w:val="28"/>
          <w:lang w:eastAsia="ru-RU"/>
        </w:rPr>
        <w:lastRenderedPageBreak/>
        <w:t>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w:t>
      </w:r>
      <w:proofErr w:type="spellStart"/>
      <w:r w:rsidRPr="002F291F">
        <w:rPr>
          <w:rFonts w:ascii="Times New Roman" w:eastAsia="Times New Roman" w:hAnsi="Times New Roman" w:cs="Times New Roman"/>
          <w:sz w:val="28"/>
          <w:szCs w:val="28"/>
          <w:lang w:eastAsia="ru-RU"/>
        </w:rPr>
        <w:t>электронно</w:t>
      </w:r>
      <w:r w:rsidR="005A5756" w:rsidRPr="002F291F">
        <w:rPr>
          <w:rFonts w:ascii="Times New Roman" w:eastAsia="Times New Roman" w:hAnsi="Times New Roman" w:cs="Times New Roman"/>
          <w:sz w:val="28"/>
          <w:szCs w:val="28"/>
          <w:lang w:eastAsia="ru-RU"/>
        </w:rPr>
        <w:t>йформе</w:t>
      </w:r>
      <w:proofErr w:type="spellEnd"/>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1к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w:t>
      </w:r>
      <w:proofErr w:type="spellStart"/>
      <w:r w:rsidRPr="00206B1B">
        <w:rPr>
          <w:rFonts w:ascii="Times New Roman" w:hAnsi="Times New Roman" w:cs="Times New Roman"/>
          <w:sz w:val="28"/>
          <w:szCs w:val="28"/>
        </w:rPr>
        <w:t>рабочи</w:t>
      </w:r>
      <w:r>
        <w:rPr>
          <w:rFonts w:ascii="Times New Roman" w:hAnsi="Times New Roman" w:cs="Times New Roman"/>
          <w:sz w:val="28"/>
          <w:szCs w:val="28"/>
        </w:rPr>
        <w:t>йдень</w:t>
      </w:r>
      <w:proofErr w:type="spellEnd"/>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w:t>
      </w:r>
      <w:proofErr w:type="spellStart"/>
      <w:r w:rsidRPr="002F291F">
        <w:rPr>
          <w:rFonts w:ascii="Times New Roman" w:hAnsi="Times New Roman" w:cs="Times New Roman"/>
          <w:sz w:val="28"/>
          <w:szCs w:val="28"/>
        </w:rPr>
        <w:t>заявления</w:t>
      </w:r>
      <w:r>
        <w:rPr>
          <w:rFonts w:ascii="Times New Roman" w:hAnsi="Times New Roman" w:cs="Times New Roman"/>
          <w:sz w:val="28"/>
          <w:szCs w:val="28"/>
          <w:lang w:eastAsia="ru-RU"/>
        </w:rPr>
        <w:t>и</w:t>
      </w:r>
      <w:proofErr w:type="spellEnd"/>
      <w:r>
        <w:rPr>
          <w:rFonts w:ascii="Times New Roman" w:hAnsi="Times New Roman" w:cs="Times New Roman"/>
          <w:sz w:val="28"/>
          <w:szCs w:val="28"/>
          <w:lang w:eastAsia="ru-RU"/>
        </w:rPr>
        <w:t xml:space="preserve"> принятие решения </w:t>
      </w:r>
      <w:r w:rsidRPr="002F291F">
        <w:rPr>
          <w:rFonts w:ascii="Times New Roman" w:hAnsi="Times New Roman" w:cs="Times New Roman"/>
          <w:sz w:val="28"/>
          <w:szCs w:val="28"/>
          <w:lang w:eastAsia="ru-RU"/>
        </w:rPr>
        <w:t xml:space="preserve">об очередности предоставления жилых помещений по договору социального </w:t>
      </w:r>
      <w:proofErr w:type="spellStart"/>
      <w:r w:rsidRPr="002F291F">
        <w:rPr>
          <w:rFonts w:ascii="Times New Roman" w:hAnsi="Times New Roman" w:cs="Times New Roman"/>
          <w:sz w:val="28"/>
          <w:szCs w:val="28"/>
          <w:lang w:eastAsia="ru-RU"/>
        </w:rPr>
        <w:t>найма</w:t>
      </w:r>
      <w:r w:rsidRPr="00371569">
        <w:rPr>
          <w:rFonts w:ascii="Times New Roman" w:hAnsi="Times New Roman" w:cs="Times New Roman"/>
          <w:sz w:val="28"/>
          <w:szCs w:val="28"/>
          <w:lang w:eastAsia="ru-RU"/>
        </w:rPr>
        <w:t>по</w:t>
      </w:r>
      <w:proofErr w:type="spellEnd"/>
      <w:r w:rsidRPr="00371569">
        <w:rPr>
          <w:rFonts w:ascii="Times New Roman" w:hAnsi="Times New Roman" w:cs="Times New Roman"/>
          <w:sz w:val="28"/>
          <w:szCs w:val="28"/>
          <w:lang w:eastAsia="ru-RU"/>
        </w:rPr>
        <w:t xml:space="preserve">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w:t>
      </w:r>
      <w:proofErr w:type="spellStart"/>
      <w:r w:rsidRPr="00EC1C12">
        <w:rPr>
          <w:rFonts w:ascii="Times New Roman" w:hAnsi="Times New Roman" w:cs="Times New Roman"/>
          <w:sz w:val="28"/>
          <w:szCs w:val="28"/>
          <w:lang w:eastAsia="ru-RU"/>
        </w:rPr>
        <w:t>действия</w:t>
      </w:r>
      <w:proofErr w:type="gramStart"/>
      <w:r w:rsidRPr="00EC1C12">
        <w:rPr>
          <w:rFonts w:ascii="Times New Roman" w:hAnsi="Times New Roman" w:cs="Times New Roman"/>
          <w:sz w:val="28"/>
          <w:szCs w:val="28"/>
          <w:lang w:eastAsia="ru-RU"/>
        </w:rPr>
        <w:t>,</w:t>
      </w:r>
      <w:r>
        <w:rPr>
          <w:rFonts w:ascii="Times New Roman" w:hAnsi="Times New Roman" w:cs="Times New Roman"/>
          <w:sz w:val="28"/>
          <w:szCs w:val="28"/>
          <w:lang w:eastAsia="ru-RU"/>
        </w:rPr>
        <w:t>в</w:t>
      </w:r>
      <w:proofErr w:type="spellEnd"/>
      <w:proofErr w:type="gramEnd"/>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w:t>
      </w:r>
      <w:r w:rsidRPr="002F291F">
        <w:rPr>
          <w:rFonts w:ascii="Times New Roman" w:hAnsi="Times New Roman" w:cs="Times New Roman"/>
          <w:sz w:val="28"/>
          <w:szCs w:val="28"/>
          <w:lang w:eastAsia="ru-RU"/>
        </w:rPr>
        <w:lastRenderedPageBreak/>
        <w:t xml:space="preserve">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w:t>
      </w:r>
      <w:proofErr w:type="spellStart"/>
      <w:r w:rsidRPr="006174AE">
        <w:rPr>
          <w:rFonts w:ascii="Times New Roman" w:hAnsi="Times New Roman" w:cs="Times New Roman"/>
          <w:sz w:val="28"/>
          <w:szCs w:val="28"/>
        </w:rPr>
        <w:t>ы</w:t>
      </w:r>
      <w:proofErr w:type="spellEnd"/>
      <w:r w:rsidRPr="006174AE">
        <w:rPr>
          <w:rFonts w:ascii="Times New Roman" w:hAnsi="Times New Roman" w:cs="Times New Roman"/>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160099">
        <w:rPr>
          <w:rFonts w:ascii="Times New Roman" w:hAnsi="Times New Roman" w:cs="Times New Roman"/>
          <w:sz w:val="28"/>
          <w:szCs w:val="28"/>
        </w:rPr>
        <w:t>2</w:t>
      </w:r>
      <w:r>
        <w:rPr>
          <w:rFonts w:ascii="Times New Roman" w:hAnsi="Times New Roman" w:cs="Times New Roman"/>
          <w:sz w:val="28"/>
          <w:szCs w:val="28"/>
        </w:rPr>
        <w:t xml:space="preserve">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 отказ в предоставлении такой </w:t>
      </w:r>
      <w:proofErr w:type="spellStart"/>
      <w:r w:rsidRPr="00845C8D">
        <w:rPr>
          <w:rFonts w:ascii="Times New Roman" w:hAnsi="Times New Roman" w:cs="Times New Roman"/>
          <w:sz w:val="28"/>
          <w:szCs w:val="28"/>
        </w:rPr>
        <w:t>информации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огласно</w:t>
      </w:r>
      <w:proofErr w:type="spellEnd"/>
      <w:r>
        <w:rPr>
          <w:rFonts w:ascii="Times New Roman" w:hAnsi="Times New Roman" w:cs="Times New Roman"/>
          <w:sz w:val="28"/>
          <w:szCs w:val="28"/>
        </w:rPr>
        <w:t xml:space="preserve"> приложению № </w:t>
      </w:r>
      <w:r w:rsidR="00160099">
        <w:rPr>
          <w:rFonts w:ascii="Times New Roman" w:hAnsi="Times New Roman" w:cs="Times New Roman"/>
          <w:sz w:val="28"/>
          <w:szCs w:val="28"/>
        </w:rPr>
        <w:t>3</w:t>
      </w:r>
      <w:r>
        <w:rPr>
          <w:rFonts w:ascii="Times New Roman" w:hAnsi="Times New Roman" w:cs="Times New Roman"/>
          <w:sz w:val="28"/>
          <w:szCs w:val="28"/>
        </w:rPr>
        <w:t xml:space="preserve">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lastRenderedPageBreak/>
        <w:t>и передается в общий отдел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рабочи</w:t>
      </w:r>
      <w:r>
        <w:rPr>
          <w:rFonts w:ascii="Times New Roman" w:hAnsi="Times New Roman" w:cs="Times New Roman"/>
          <w:sz w:val="28"/>
          <w:szCs w:val="28"/>
          <w:lang w:eastAsia="ru-RU"/>
        </w:rPr>
        <w:t>йдень</w:t>
      </w:r>
      <w:proofErr w:type="spellEnd"/>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r w:rsidRPr="00987829">
        <w:rPr>
          <w:rFonts w:ascii="Times New Roman" w:hAnsi="Times New Roman" w:cs="Times New Roman"/>
          <w:sz w:val="28"/>
          <w:szCs w:val="28"/>
        </w:rPr>
        <w:t>ЛО</w:t>
      </w:r>
      <w:proofErr w:type="spellEnd"/>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0B507A">
        <w:rPr>
          <w:rFonts w:ascii="Times New Roman" w:eastAsia="Times New Roman" w:hAnsi="Times New Roman" w:cs="Times New Roman"/>
          <w:color w:val="000000"/>
          <w:sz w:val="28"/>
          <w:szCs w:val="28"/>
          <w:lang w:eastAsia="ru-RU"/>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0B507A">
        <w:rPr>
          <w:rFonts w:ascii="Times New Roman" w:eastAsia="Times New Roman" w:hAnsi="Times New Roman" w:cs="Times New Roman"/>
          <w:color w:val="000000"/>
          <w:sz w:val="28"/>
          <w:szCs w:val="28"/>
          <w:lang w:eastAsia="ru-RU"/>
        </w:rPr>
        <w:t xml:space="preserve"> № </w:t>
      </w:r>
      <w:proofErr w:type="gramStart"/>
      <w:r w:rsidRPr="000B507A">
        <w:rPr>
          <w:rFonts w:ascii="Times New Roman" w:eastAsia="Times New Roman" w:hAnsi="Times New Roman" w:cs="Times New Roman"/>
          <w:color w:val="000000"/>
          <w:sz w:val="28"/>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B507A">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муниципальных служащих,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 работника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2F291F">
        <w:rPr>
          <w:rFonts w:ascii="Times New Roman" w:eastAsia="Times New Roman" w:hAnsi="Times New Roman" w:cs="Times New Roman"/>
          <w:sz w:val="28"/>
          <w:szCs w:val="28"/>
          <w:lang w:eastAsia="ru-RU"/>
        </w:rPr>
        <w:t>предусмотренонормативными</w:t>
      </w:r>
      <w:proofErr w:type="spellEnd"/>
      <w:r w:rsidRPr="002F291F">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2F291F">
        <w:rPr>
          <w:rFonts w:ascii="Times New Roman" w:eastAsia="Times New Roman" w:hAnsi="Times New Roman" w:cs="Times New Roman"/>
          <w:sz w:val="28"/>
          <w:szCs w:val="28"/>
          <w:lang w:eastAsia="ru-RU"/>
        </w:rPr>
        <w:t>исправлений</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proofErr w:type="spellStart"/>
      <w:r w:rsidRPr="002F291F">
        <w:rPr>
          <w:rFonts w:ascii="Times New Roman" w:eastAsia="Times New Roman" w:hAnsi="Times New Roman" w:cs="Times New Roman"/>
          <w:sz w:val="28"/>
          <w:szCs w:val="28"/>
          <w:lang w:eastAsia="ru-RU"/>
        </w:rPr>
        <w:t>области</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F291F">
        <w:rPr>
          <w:rFonts w:ascii="Times New Roman" w:eastAsia="Times New Roman" w:hAnsi="Times New Roman" w:cs="Times New Roman"/>
          <w:sz w:val="28"/>
          <w:szCs w:val="28"/>
          <w:lang w:eastAsia="ru-RU"/>
        </w:rPr>
        <w:lastRenderedPageBreak/>
        <w:t xml:space="preserve">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w:t>
      </w:r>
      <w:r w:rsidRPr="002F291F">
        <w:rPr>
          <w:rFonts w:ascii="Times New Roman" w:eastAsia="Times New Roman" w:hAnsi="Times New Roman" w:cs="Times New Roman"/>
          <w:sz w:val="28"/>
          <w:szCs w:val="28"/>
          <w:lang w:eastAsia="ru-RU"/>
        </w:rPr>
        <w:lastRenderedPageBreak/>
        <w:t>(бездействие) которых обжалуются;</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2F291F">
        <w:rPr>
          <w:rFonts w:ascii="Times New Roman" w:eastAsia="Times New Roman" w:hAnsi="Times New Roman" w:cs="Times New Roman"/>
          <w:sz w:val="28"/>
          <w:szCs w:val="28"/>
          <w:lang w:eastAsia="ru-RU"/>
        </w:rPr>
        <w:lastRenderedPageBreak/>
        <w:t>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611">
        <w:rPr>
          <w:rFonts w:ascii="Times New Roman" w:hAnsi="Times New Roman" w:cs="Times New Roman"/>
          <w:sz w:val="28"/>
          <w:szCs w:val="28"/>
          <w:lang w:eastAsia="ru-RU"/>
        </w:rPr>
        <w:t>неудобства</w:t>
      </w:r>
      <w:proofErr w:type="gramEnd"/>
      <w:r w:rsidRPr="0002661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w:t>
      </w:r>
      <w:proofErr w:type="gramStart"/>
      <w:r w:rsidRPr="00026611">
        <w:rPr>
          <w:rFonts w:ascii="Times New Roman" w:hAnsi="Times New Roman" w:cs="Times New Roman"/>
          <w:sz w:val="28"/>
          <w:szCs w:val="28"/>
          <w:lang w:eastAsia="ru-RU"/>
        </w:rPr>
        <w:t>жалобы</w:t>
      </w:r>
      <w:proofErr w:type="gramEnd"/>
      <w:r w:rsidRPr="0002661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5A399F">
        <w:rPr>
          <w:rFonts w:ascii="Times New Roman" w:hAnsi="Times New Roman" w:cs="Times New Roman"/>
          <w:sz w:val="28"/>
          <w:szCs w:val="28"/>
        </w:rPr>
        <w:t>д</w:t>
      </w:r>
      <w:proofErr w:type="spellEnd"/>
      <w:r w:rsidRPr="005A399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Pr="0070522C">
        <w:rPr>
          <w:rFonts w:ascii="Times New Roman" w:eastAsia="Times New Roman" w:hAnsi="Times New Roman" w:cs="Times New Roman"/>
          <w:sz w:val="28"/>
          <w:szCs w:val="28"/>
          <w:lang w:eastAsia="ru-RU"/>
        </w:rPr>
        <w:lastRenderedPageBreak/>
        <w:t>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331DC6" w:rsidRPr="00331DC6" w:rsidRDefault="00C56AAB" w:rsidP="00331DC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00331DC6"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331DC6">
        <w:rPr>
          <w:rFonts w:ascii="Times New Roman" w:eastAsia="Times New Roman" w:hAnsi="Times New Roman" w:cs="Times New Roman"/>
          <w:sz w:val="28"/>
          <w:szCs w:val="28"/>
          <w:lang w:eastAsia="ru-RU"/>
        </w:rPr>
        <w:t xml:space="preserve">го последующей выдачи </w:t>
      </w:r>
      <w:r w:rsidR="00331DC6" w:rsidRPr="00331DC6">
        <w:rPr>
          <w:rFonts w:ascii="Times New Roman" w:eastAsia="Times New Roman" w:hAnsi="Times New Roman" w:cs="Times New Roman"/>
          <w:sz w:val="28"/>
          <w:szCs w:val="28"/>
          <w:lang w:eastAsia="ru-RU"/>
        </w:rPr>
        <w:t xml:space="preserve">заявителю </w:t>
      </w:r>
      <w:r w:rsidR="00331DC6" w:rsidRPr="00331DC6">
        <w:rPr>
          <w:rFonts w:ascii="Times New Roman" w:hAnsi="Times New Roman" w:cs="Times New Roman"/>
          <w:sz w:val="28"/>
          <w:szCs w:val="28"/>
          <w:lang w:eastAsia="ru-RU"/>
        </w:rPr>
        <w:t>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C56AAB" w:rsidRPr="005A399F" w:rsidRDefault="00331DC6" w:rsidP="00331DC6">
      <w:pPr>
        <w:spacing w:after="0" w:line="240" w:lineRule="auto"/>
        <w:ind w:firstLine="709"/>
        <w:jc w:val="both"/>
        <w:rPr>
          <w:rFonts w:ascii="Times New Roman" w:hAnsi="Times New Roman" w:cs="Times New Roman"/>
          <w:sz w:val="28"/>
          <w:szCs w:val="28"/>
        </w:rPr>
      </w:pPr>
      <w:r w:rsidRPr="00331DC6">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331DC6">
        <w:rPr>
          <w:rFonts w:ascii="Times New Roman" w:hAnsi="Times New Roman" w:cs="Times New Roman"/>
          <w:sz w:val="28"/>
          <w:szCs w:val="28"/>
        </w:rPr>
        <w:t>смс-информирования</w:t>
      </w:r>
      <w:proofErr w:type="spellEnd"/>
      <w:r w:rsidRPr="00331DC6">
        <w:rPr>
          <w:rFonts w:ascii="Times New Roman" w:hAnsi="Times New Roman" w:cs="Times New Roman"/>
          <w:sz w:val="28"/>
          <w:szCs w:val="28"/>
        </w:rPr>
        <w:t>),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026611" w:rsidRDefault="00026611" w:rsidP="006B2901">
      <w:pPr>
        <w:spacing w:after="0" w:line="240" w:lineRule="auto"/>
        <w:jc w:val="right"/>
        <w:rPr>
          <w:rFonts w:ascii="Times New Roman" w:hAnsi="Times New Roman" w:cs="Times New Roman"/>
          <w:sz w:val="24"/>
          <w:szCs w:val="24"/>
          <w:lang w:eastAsia="ru-RU"/>
        </w:rPr>
      </w:pPr>
    </w:p>
    <w:p w:rsidR="00331DC6" w:rsidRDefault="00331DC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180"/>
        <w:gridCol w:w="3253"/>
        <w:gridCol w:w="2720"/>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proofErr w:type="spellStart"/>
      <w:r w:rsidRPr="00026611">
        <w:rPr>
          <w:rFonts w:ascii="Times New Roman" w:hAnsi="Times New Roman" w:cs="Times New Roman"/>
        </w:rPr>
        <w:t>Выберите</w:t>
      </w:r>
      <w:r w:rsidR="00752200" w:rsidRPr="00026611">
        <w:rPr>
          <w:rFonts w:ascii="Times New Roman" w:hAnsi="Times New Roman" w:cs="Times New Roman"/>
        </w:rPr>
        <w:t>к</w:t>
      </w:r>
      <w:proofErr w:type="spellEnd"/>
      <w:r w:rsidR="00752200" w:rsidRPr="00026611">
        <w:rPr>
          <w:rFonts w:ascii="Times New Roman" w:hAnsi="Times New Roman" w:cs="Times New Roman"/>
        </w:rPr>
        <w:t xml:space="preserve"> какой категории заявителей Вы и члены Вашей семьи относитес</w:t>
      </w:r>
      <w:proofErr w:type="gramStart"/>
      <w:r w:rsidR="00752200" w:rsidRPr="00026611">
        <w:rPr>
          <w:rFonts w:ascii="Times New Roman" w:hAnsi="Times New Roman" w:cs="Times New Roman"/>
        </w:rPr>
        <w:t>ь</w:t>
      </w:r>
      <w:r w:rsidRPr="00026611">
        <w:rPr>
          <w:rFonts w:ascii="Times New Roman" w:hAnsi="Times New Roman" w:cs="Times New Roman"/>
        </w:rPr>
        <w:t>(</w:t>
      </w:r>
      <w:proofErr w:type="gramEnd"/>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w:t>
            </w:r>
            <w:proofErr w:type="spellStart"/>
            <w:r w:rsidRPr="00026611">
              <w:rPr>
                <w:rFonts w:ascii="Times New Roman" w:hAnsi="Times New Roman" w:cs="Times New Roman"/>
              </w:rPr>
              <w:t>граждан</w:t>
            </w:r>
            <w:r w:rsidR="000F28CC" w:rsidRPr="00026611">
              <w:rPr>
                <w:rFonts w:ascii="Times New Roman" w:hAnsi="Times New Roman" w:cs="Times New Roman"/>
              </w:rPr>
              <w:t>е</w:t>
            </w:r>
            <w:proofErr w:type="gramStart"/>
            <w:r w:rsidRPr="00026611">
              <w:rPr>
                <w:rFonts w:ascii="Times New Roman" w:hAnsi="Times New Roman" w:cs="Times New Roman"/>
              </w:rPr>
              <w:t>,</w:t>
            </w:r>
            <w:r w:rsidR="00887B9B" w:rsidRPr="00026611">
              <w:rPr>
                <w:rFonts w:ascii="Times New Roman" w:hAnsi="Times New Roman" w:cs="Times New Roman"/>
                <w:lang w:eastAsia="ru-RU"/>
              </w:rPr>
              <w:t>п</w:t>
            </w:r>
            <w:proofErr w:type="gramEnd"/>
            <w:r w:rsidR="00887B9B" w:rsidRPr="00026611">
              <w:rPr>
                <w:rFonts w:ascii="Times New Roman" w:hAnsi="Times New Roman" w:cs="Times New Roman"/>
                <w:lang w:eastAsia="ru-RU"/>
              </w:rPr>
              <w:t>остоянно</w:t>
            </w:r>
            <w:proofErr w:type="spellEnd"/>
            <w:r w:rsidR="00887B9B" w:rsidRPr="00026611">
              <w:rPr>
                <w:rFonts w:ascii="Times New Roman" w:hAnsi="Times New Roman" w:cs="Times New Roman"/>
                <w:lang w:eastAsia="ru-RU"/>
              </w:rPr>
              <w:t xml:space="preserve">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roofErr w:type="gramStart"/>
            <w:r w:rsidRPr="00026611">
              <w:rPr>
                <w:rFonts w:ascii="Times New Roman" w:hAnsi="Times New Roman" w:cs="Times New Roman"/>
              </w:rPr>
              <w:t>;</w:t>
            </w:r>
            <w:r w:rsidR="00026611" w:rsidRPr="00160099">
              <w:rPr>
                <w:rFonts w:ascii="Times New Roman" w:hAnsi="Times New Roman" w:cs="Times New Roman"/>
                <w:lang w:eastAsia="ru-RU"/>
              </w:rPr>
              <w:t>л</w:t>
            </w:r>
            <w:proofErr w:type="gramEnd"/>
            <w:r w:rsidR="00026611" w:rsidRPr="00160099">
              <w:rPr>
                <w:rFonts w:ascii="Times New Roman" w:hAnsi="Times New Roman" w:cs="Times New Roman"/>
                <w:lang w:eastAsia="ru-RU"/>
              </w:rPr>
              <w:t>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925"/>
        <w:gridCol w:w="2462"/>
        <w:gridCol w:w="1413"/>
        <w:gridCol w:w="930"/>
        <w:gridCol w:w="1816"/>
        <w:gridCol w:w="1676"/>
        <w:gridCol w:w="349"/>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proofErr w:type="spellStart"/>
            <w:proofErr w:type="gramStart"/>
            <w:r w:rsidRPr="00026611">
              <w:rPr>
                <w:rFonts w:ascii="Times New Roman" w:eastAsia="Times New Roman" w:hAnsi="Times New Roman" w:cs="Times New Roman"/>
                <w:lang w:eastAsia="ru-RU"/>
              </w:rPr>
              <w:t>п</w:t>
            </w:r>
            <w:proofErr w:type="spellEnd"/>
            <w:proofErr w:type="gramEnd"/>
            <w:r w:rsidRPr="00026611">
              <w:rPr>
                <w:rFonts w:ascii="Times New Roman" w:eastAsia="Times New Roman" w:hAnsi="Times New Roman" w:cs="Times New Roman"/>
                <w:lang w:eastAsia="ru-RU"/>
              </w:rPr>
              <w:t>/</w:t>
            </w:r>
            <w:proofErr w:type="spellStart"/>
            <w:r w:rsidRPr="00026611">
              <w:rPr>
                <w:rFonts w:ascii="Times New Roman" w:eastAsia="Times New Roman" w:hAnsi="Times New Roman" w:cs="Times New Roman"/>
                <w:lang w:eastAsia="ru-RU"/>
              </w:rPr>
              <w:t>п</w:t>
            </w:r>
            <w:proofErr w:type="spellEnd"/>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w:t>
            </w:r>
            <w:proofErr w:type="gramStart"/>
            <w:r w:rsidRPr="00026611">
              <w:rPr>
                <w:rFonts w:ascii="Times New Roman" w:hAnsi="Times New Roman" w:cs="Times New Roman"/>
              </w:rPr>
              <w:t>е(</w:t>
            </w:r>
            <w:proofErr w:type="gramEnd"/>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Arial" w:hAnsi="Arial" w:cs="Arial"/>
                <w:sz w:val="20"/>
                <w:szCs w:val="20"/>
                <w:lang w:eastAsia="ru-RU"/>
              </w:rPr>
              <w:t>&lt;3&gt;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proofErr w:type="gramStart"/>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w:t>
            </w:r>
            <w:proofErr w:type="gramStart"/>
            <w:r w:rsidR="006B2901" w:rsidRPr="00026611">
              <w:rPr>
                <w:rFonts w:ascii="Times New Roman" w:hAnsi="Times New Roman" w:cs="Times New Roman"/>
              </w:rPr>
              <w:t>л(</w:t>
            </w:r>
            <w:proofErr w:type="gramEnd"/>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w:t>
            </w:r>
            <w:proofErr w:type="gramStart"/>
            <w:r w:rsidRPr="00026611">
              <w:rPr>
                <w:rFonts w:ascii="Times New Roman" w:hAnsi="Times New Roman" w:cs="Times New Roman"/>
              </w:rPr>
              <w:t>а(</w:t>
            </w:r>
            <w:proofErr w:type="gramEnd"/>
            <w:r w:rsidRPr="00026611">
              <w:rPr>
                <w:rFonts w:ascii="Times New Roman" w:hAnsi="Times New Roman" w:cs="Times New Roman"/>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суммы  дохода,  выплаченные  алименты  в  сумме_______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 xml:space="preserve">Я и члены моей </w:t>
            </w:r>
            <w:proofErr w:type="spellStart"/>
            <w:r w:rsidRPr="00026611">
              <w:rPr>
                <w:rFonts w:ascii="Times New Roman" w:eastAsia="Times New Roman" w:hAnsi="Times New Roman" w:cs="Times New Roman"/>
                <w:lang w:eastAsia="ru-RU"/>
              </w:rPr>
              <w:t>семьипредупреждены</w:t>
            </w:r>
            <w:proofErr w:type="spellEnd"/>
            <w:r w:rsidRPr="00026611">
              <w:rPr>
                <w:rFonts w:ascii="Times New Roman" w:eastAsia="Times New Roman" w:hAnsi="Times New Roman" w:cs="Times New Roman"/>
                <w:lang w:eastAsia="ru-RU"/>
              </w:rPr>
              <w:t xml:space="preserve">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w:t>
            </w:r>
            <w:proofErr w:type="gramStart"/>
            <w:r w:rsidRPr="00026611">
              <w:rPr>
                <w:rFonts w:ascii="Times New Roman" w:hAnsi="Times New Roman" w:cs="Times New Roman"/>
                <w:sz w:val="24"/>
                <w:szCs w:val="24"/>
                <w:lang w:eastAsia="ru-RU"/>
              </w:rPr>
              <w:t>моей</w:t>
            </w:r>
            <w:proofErr w:type="gramEnd"/>
            <w:r w:rsidRPr="00026611">
              <w:rPr>
                <w:rFonts w:ascii="Times New Roman" w:hAnsi="Times New Roman" w:cs="Times New Roman"/>
                <w:sz w:val="24"/>
                <w:szCs w:val="24"/>
                <w:lang w:eastAsia="ru-RU"/>
              </w:rPr>
              <w:t xml:space="preserve"> </w:t>
            </w:r>
            <w:proofErr w:type="spellStart"/>
            <w:r w:rsidRPr="00026611">
              <w:rPr>
                <w:rFonts w:ascii="Times New Roman" w:hAnsi="Times New Roman" w:cs="Times New Roman"/>
                <w:sz w:val="24"/>
                <w:szCs w:val="24"/>
                <w:lang w:eastAsia="ru-RU"/>
              </w:rPr>
              <w:t>семьидаем</w:t>
            </w:r>
            <w:proofErr w:type="spellEnd"/>
            <w:r w:rsidRPr="00026611">
              <w:rPr>
                <w:rFonts w:ascii="Times New Roman" w:hAnsi="Times New Roman" w:cs="Times New Roman"/>
                <w:sz w:val="24"/>
                <w:szCs w:val="24"/>
                <w:lang w:eastAsia="ru-RU"/>
              </w:rPr>
              <w:t xml:space="preserve">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proofErr w:type="gramStart"/>
            <w:r w:rsidRPr="00026611">
              <w:rPr>
                <w:rFonts w:ascii="Times New Roman" w:hAnsi="Times New Roman" w:cs="Times New Roman"/>
                <w:sz w:val="24"/>
                <w:szCs w:val="24"/>
                <w:lang w:eastAsia="ru-RU"/>
              </w:rPr>
              <w:t xml:space="preserve">Я и члены моей </w:t>
            </w:r>
            <w:proofErr w:type="spellStart"/>
            <w:r w:rsidRPr="00026611">
              <w:rPr>
                <w:rFonts w:ascii="Times New Roman" w:hAnsi="Times New Roman" w:cs="Times New Roman"/>
                <w:sz w:val="24"/>
                <w:szCs w:val="24"/>
                <w:lang w:eastAsia="ru-RU"/>
              </w:rPr>
              <w:t>семьипредупреждены</w:t>
            </w:r>
            <w:proofErr w:type="spellEnd"/>
            <w:r w:rsidRPr="00026611">
              <w:rPr>
                <w:rFonts w:ascii="Times New Roman" w:hAnsi="Times New Roman" w:cs="Times New Roman"/>
                <w:sz w:val="24"/>
                <w:szCs w:val="24"/>
                <w:lang w:eastAsia="ru-RU"/>
              </w:rPr>
              <w:t xml:space="preserve">,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roofErr w:type="gramEnd"/>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w:t>
            </w:r>
            <w:proofErr w:type="spellStart"/>
            <w:r w:rsidRPr="00026611">
              <w:rPr>
                <w:rFonts w:ascii="Times New Roman" w:hAnsi="Times New Roman" w:cs="Times New Roman"/>
                <w:sz w:val="24"/>
                <w:szCs w:val="24"/>
                <w:lang w:eastAsia="ru-RU"/>
              </w:rPr>
              <w:t>семьипредупреждены</w:t>
            </w:r>
            <w:proofErr w:type="spellEnd"/>
            <w:r w:rsidRPr="00026611">
              <w:rPr>
                <w:rFonts w:ascii="Times New Roman" w:hAnsi="Times New Roman" w:cs="Times New Roman"/>
                <w:sz w:val="24"/>
                <w:szCs w:val="24"/>
                <w:lang w:eastAsia="ru-RU"/>
              </w:rPr>
              <w:t>,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lastRenderedPageBreak/>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xml:space="preserve">. </w:t>
      </w:r>
      <w:proofErr w:type="spellStart"/>
      <w:r w:rsidRPr="00536BBE">
        <w:rPr>
          <w:rFonts w:ascii="Times New Roman" w:hAnsi="Times New Roman" w:cs="Times New Roman"/>
          <w:sz w:val="16"/>
          <w:szCs w:val="16"/>
          <w:lang w:eastAsia="ru-RU"/>
        </w:rPr>
        <w:t>того</w:t>
      </w:r>
      <w:proofErr w:type="gramStart"/>
      <w:r w:rsidRPr="00536BBE">
        <w:rPr>
          <w:rFonts w:ascii="Times New Roman" w:hAnsi="Times New Roman" w:cs="Times New Roman"/>
          <w:sz w:val="16"/>
          <w:szCs w:val="16"/>
          <w:lang w:eastAsia="ru-RU"/>
        </w:rPr>
        <w:t>,к</w:t>
      </w:r>
      <w:proofErr w:type="gramEnd"/>
      <w:r w:rsidRPr="00536BBE">
        <w:rPr>
          <w:rFonts w:ascii="Times New Roman" w:hAnsi="Times New Roman" w:cs="Times New Roman"/>
          <w:sz w:val="16"/>
          <w:szCs w:val="16"/>
          <w:lang w:eastAsia="ru-RU"/>
        </w:rPr>
        <w:t>то</w:t>
      </w:r>
      <w:proofErr w:type="spellEnd"/>
      <w:r w:rsidRPr="00536BBE">
        <w:rPr>
          <w:rFonts w:ascii="Times New Roman" w:hAnsi="Times New Roman" w:cs="Times New Roman"/>
          <w:sz w:val="16"/>
          <w:szCs w:val="16"/>
          <w:lang w:eastAsia="ru-RU"/>
        </w:rPr>
        <w:t xml:space="preserve"> первоначально </w:t>
      </w:r>
      <w:proofErr w:type="spellStart"/>
      <w:r w:rsidRPr="00536BBE">
        <w:rPr>
          <w:rFonts w:ascii="Times New Roman" w:hAnsi="Times New Roman" w:cs="Times New Roman"/>
          <w:sz w:val="16"/>
          <w:szCs w:val="16"/>
          <w:lang w:eastAsia="ru-RU"/>
        </w:rPr>
        <w:t>подавалзаявление</w:t>
      </w:r>
      <w:proofErr w:type="spellEnd"/>
      <w:r w:rsidRPr="00536BBE">
        <w:rPr>
          <w:rFonts w:ascii="Times New Roman" w:hAnsi="Times New Roman" w:cs="Times New Roman"/>
          <w:sz w:val="16"/>
          <w:szCs w:val="16"/>
          <w:lang w:eastAsia="ru-RU"/>
        </w:rPr>
        <w:t xml:space="preserve">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5B27D0">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 xml:space="preserve">Указывается исчерпывающий перечень 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w:t>
      </w:r>
      <w:proofErr w:type="spellStart"/>
      <w:r>
        <w:rPr>
          <w:rFonts w:ascii="Times New Roman" w:hAnsi="Times New Roman" w:cs="Times New Roman"/>
          <w:sz w:val="24"/>
          <w:szCs w:val="24"/>
          <w:lang w:eastAsia="ru-RU"/>
        </w:rPr>
        <w:t>перечняи</w:t>
      </w:r>
      <w:proofErr w:type="spellEnd"/>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w:t>
      </w:r>
      <w:proofErr w:type="gramEnd"/>
      <w:r w:rsidRPr="00854D6C">
        <w:rPr>
          <w:rFonts w:ascii="Times New Roman" w:eastAsia="Times New Roman" w:hAnsi="Times New Roman" w:cs="Times New Roman"/>
          <w:sz w:val="24"/>
          <w:szCs w:val="24"/>
          <w:lang w:eastAsia="ru-RU"/>
        </w:rPr>
        <w:t xml:space="preserve">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w:t>
      </w:r>
      <w:proofErr w:type="spellEnd"/>
      <w:r w:rsidRPr="00854D6C">
        <w:rPr>
          <w:rFonts w:ascii="Times New Roman" w:eastAsia="Times New Roman" w:hAnsi="Times New Roman" w:cs="Times New Roman"/>
          <w:sz w:val="24"/>
          <w:szCs w:val="24"/>
          <w:lang w:eastAsia="ru-RU"/>
        </w:rPr>
        <w:t>.,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w:t>
      </w:r>
      <w:proofErr w:type="gramStart"/>
      <w:r w:rsidRPr="00854D6C">
        <w:rPr>
          <w:rFonts w:ascii="Times New Roman" w:eastAsia="Times New Roman" w:hAnsi="Times New Roman" w:cs="Times New Roman"/>
          <w:sz w:val="24"/>
          <w:szCs w:val="24"/>
          <w:lang w:eastAsia="ru-RU"/>
        </w:rPr>
        <w:t>ё</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w:t>
      </w:r>
      <w:proofErr w:type="spellStart"/>
      <w:r w:rsidRPr="005D43BA">
        <w:rPr>
          <w:rFonts w:ascii="Times New Roman" w:eastAsia="Times New Roman" w:hAnsi="Times New Roman" w:cs="Times New Roman"/>
          <w:sz w:val="24"/>
          <w:szCs w:val="24"/>
          <w:lang w:eastAsia="ru-RU"/>
        </w:rPr>
        <w:t>найма</w:t>
      </w:r>
      <w:proofErr w:type="gramStart"/>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w:t>
      </w:r>
      <w:proofErr w:type="gramEnd"/>
      <w:r w:rsidRPr="005D43BA">
        <w:rPr>
          <w:rFonts w:ascii="Times New Roman" w:eastAsia="Times New Roman" w:hAnsi="Times New Roman" w:cs="Times New Roman"/>
          <w:sz w:val="24"/>
          <w:szCs w:val="24"/>
          <w:lang w:eastAsia="ru-RU"/>
        </w:rPr>
        <w:t>ринятии</w:t>
      </w:r>
      <w:proofErr w:type="spellEnd"/>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 xml:space="preserve">соответствии </w:t>
      </w:r>
      <w:proofErr w:type="spellStart"/>
      <w:r w:rsidRPr="00854D6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w:t>
      </w:r>
      <w:proofErr w:type="spellEnd"/>
      <w:r w:rsidRPr="00854D6C">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w:t>
      </w:r>
      <w:proofErr w:type="spellStart"/>
      <w:r>
        <w:rPr>
          <w:rFonts w:ascii="Times New Roman" w:hAnsi="Times New Roman" w:cs="Times New Roman"/>
          <w:sz w:val="24"/>
          <w:szCs w:val="24"/>
          <w:lang w:eastAsia="ru-RU"/>
        </w:rPr>
        <w:t>качественуждающихся</w:t>
      </w:r>
      <w:proofErr w:type="spellEnd"/>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w:t>
      </w:r>
      <w:proofErr w:type="gramEnd"/>
      <w:r w:rsidRPr="001E6D8D">
        <w:rPr>
          <w:rFonts w:ascii="Times New Roman" w:eastAsia="Times New Roman" w:hAnsi="Times New Roman" w:cs="Times New Roman"/>
          <w:sz w:val="24"/>
          <w:szCs w:val="24"/>
          <w:lang w:eastAsia="ru-RU"/>
        </w:rPr>
        <w:t xml:space="preserve">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proofErr w:type="spellStart"/>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___г</w:t>
      </w:r>
      <w:proofErr w:type="spellEnd"/>
      <w:r w:rsidRPr="001E6D8D">
        <w:rPr>
          <w:rFonts w:ascii="Times New Roman" w:eastAsia="Times New Roman" w:hAnsi="Times New Roman" w:cs="Times New Roman"/>
          <w:sz w:val="24"/>
          <w:szCs w:val="24"/>
          <w:lang w:eastAsia="ru-RU"/>
        </w:rPr>
        <w:t xml:space="preserve">.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 xml:space="preserve">межведомственного информационного </w:t>
      </w:r>
      <w:proofErr w:type="spellStart"/>
      <w:r w:rsidRPr="00F400C7">
        <w:rPr>
          <w:rFonts w:ascii="Times New Roman" w:hAnsi="Times New Roman" w:cs="Times New Roman"/>
          <w:bCs/>
          <w:sz w:val="24"/>
          <w:szCs w:val="24"/>
        </w:rPr>
        <w:t>взаимодействия</w:t>
      </w:r>
      <w:proofErr w:type="gramStart"/>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w:t>
      </w:r>
      <w:proofErr w:type="gramEnd"/>
      <w:r w:rsidRPr="001E6D8D">
        <w:rPr>
          <w:rFonts w:ascii="Times New Roman" w:eastAsia="Times New Roman" w:hAnsi="Times New Roman" w:cs="Times New Roman"/>
          <w:sz w:val="24"/>
          <w:szCs w:val="24"/>
          <w:lang w:eastAsia="ru-RU"/>
        </w:rPr>
        <w:t>читывая</w:t>
      </w:r>
      <w:proofErr w:type="spellEnd"/>
      <w:r w:rsidRPr="001E6D8D">
        <w:rPr>
          <w:rFonts w:ascii="Times New Roman" w:eastAsia="Times New Roman" w:hAnsi="Times New Roman" w:cs="Times New Roman"/>
          <w:sz w:val="24"/>
          <w:szCs w:val="24"/>
          <w:lang w:eastAsia="ru-RU"/>
        </w:rPr>
        <w:t>,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____________________вид</w:t>
      </w:r>
      <w:proofErr w:type="spellEnd"/>
      <w:r>
        <w:rPr>
          <w:rFonts w:ascii="Times New Roman" w:eastAsia="Times New Roman" w:hAnsi="Times New Roman" w:cs="Times New Roman"/>
          <w:sz w:val="24"/>
          <w:szCs w:val="24"/>
          <w:lang w:eastAsia="ru-RU"/>
        </w:rPr>
        <w:t xml:space="preserve">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xml:space="preserve">, расположенной по адресу: </w:t>
      </w:r>
      <w:proofErr w:type="spellStart"/>
      <w:r w:rsidRPr="001E6D8D">
        <w:rPr>
          <w:rFonts w:ascii="Times New Roman" w:eastAsia="Times New Roman" w:hAnsi="Times New Roman" w:cs="Times New Roman"/>
          <w:sz w:val="24"/>
          <w:szCs w:val="24"/>
          <w:lang w:eastAsia="ru-RU"/>
        </w:rPr>
        <w:t>г.________</w:t>
      </w:r>
      <w:proofErr w:type="spellEnd"/>
      <w:r w:rsidRPr="001E6D8D">
        <w:rPr>
          <w:rFonts w:ascii="Times New Roman" w:eastAsia="Times New Roman" w:hAnsi="Times New Roman" w:cs="Times New Roman"/>
          <w:sz w:val="24"/>
          <w:szCs w:val="24"/>
          <w:lang w:eastAsia="ru-RU"/>
        </w:rPr>
        <w:t>.</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w:t>
      </w:r>
      <w:proofErr w:type="spellStart"/>
      <w:r w:rsidRPr="002F291F">
        <w:rPr>
          <w:rFonts w:ascii="Times New Roman" w:hAnsi="Times New Roman" w:cs="Times New Roman"/>
          <w:sz w:val="24"/>
          <w:szCs w:val="24"/>
        </w:rPr>
        <w:t>ы</w:t>
      </w:r>
      <w:proofErr w:type="spellEnd"/>
      <w:r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FE38DD">
      <w:headerReference w:type="default" r:id="rId24"/>
      <w:pgSz w:w="11906" w:h="16838"/>
      <w:pgMar w:top="1134" w:right="1133"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25D" w:rsidRDefault="002D225D" w:rsidP="0002616D">
      <w:pPr>
        <w:spacing w:after="0" w:line="240" w:lineRule="auto"/>
      </w:pPr>
      <w:r>
        <w:separator/>
      </w:r>
    </w:p>
  </w:endnote>
  <w:endnote w:type="continuationSeparator" w:id="1">
    <w:p w:rsidR="002D225D" w:rsidRDefault="002D225D"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25D" w:rsidRDefault="002D225D" w:rsidP="0002616D">
      <w:pPr>
        <w:spacing w:after="0" w:line="240" w:lineRule="auto"/>
      </w:pPr>
      <w:r>
        <w:separator/>
      </w:r>
    </w:p>
  </w:footnote>
  <w:footnote w:type="continuationSeparator" w:id="1">
    <w:p w:rsidR="002D225D" w:rsidRDefault="002D225D"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25D" w:rsidRDefault="002D225D">
    <w:pPr>
      <w:pStyle w:val="aa"/>
      <w:jc w:val="center"/>
    </w:pPr>
  </w:p>
  <w:p w:rsidR="002D225D" w:rsidRDefault="002D225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1D70"/>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0099"/>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0D3C"/>
    <w:rsid w:val="00201001"/>
    <w:rsid w:val="0020229E"/>
    <w:rsid w:val="00203FE2"/>
    <w:rsid w:val="00206B1B"/>
    <w:rsid w:val="00212D51"/>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C70CD"/>
    <w:rsid w:val="002D225D"/>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1DC6"/>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759F8"/>
    <w:rsid w:val="003815F9"/>
    <w:rsid w:val="0038315B"/>
    <w:rsid w:val="00384491"/>
    <w:rsid w:val="00384D6F"/>
    <w:rsid w:val="00390EE4"/>
    <w:rsid w:val="00391899"/>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762"/>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57685"/>
    <w:rsid w:val="00866A17"/>
    <w:rsid w:val="00870D77"/>
    <w:rsid w:val="00883870"/>
    <w:rsid w:val="00884247"/>
    <w:rsid w:val="00885218"/>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58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33BC"/>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0AFE"/>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0E48"/>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3F60"/>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38DD"/>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5E52-3A7C-41D6-88DB-63A4A4ED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13372</Words>
  <Characters>105053</Characters>
  <Application>Microsoft Office Word</Application>
  <DocSecurity>0</DocSecurity>
  <Lines>875</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3</cp:revision>
  <cp:lastPrinted>2024-09-13T12:56:00Z</cp:lastPrinted>
  <dcterms:created xsi:type="dcterms:W3CDTF">2024-09-13T13:00:00Z</dcterms:created>
  <dcterms:modified xsi:type="dcterms:W3CDTF">2025-04-22T11:57:00Z</dcterms:modified>
</cp:coreProperties>
</file>