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40"/>
          <w:szCs w:val="40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>Уважаемые посетители!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В связи со сложной эпидемиологической обстановкой и в целях предотвращения распространения коронавирусной инфекции (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  <w:lang w:val="en-US"/>
        </w:rPr>
        <w:t>COVID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-19)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52"/>
          <w:szCs w:val="52"/>
        </w:rPr>
      </w:pPr>
      <w:r>
        <w:rPr>
          <w:rFonts w:cs="Times New Roman" w:ascii="Times New Roman" w:hAnsi="Times New Roman"/>
          <w:b/>
          <w:bCs/>
          <w:color w:val="00000A"/>
          <w:sz w:val="52"/>
          <w:szCs w:val="52"/>
        </w:rPr>
        <w:t>с 30.03.2020</w:t>
      </w:r>
      <w:r>
        <w:rPr>
          <w:rFonts w:cs="Times New Roman" w:ascii="Times New Roman" w:hAnsi="Times New Roman"/>
          <w:b/>
          <w:bCs/>
          <w:color w:val="FF0000"/>
          <w:sz w:val="52"/>
          <w:szCs w:val="5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52"/>
          <w:szCs w:val="52"/>
          <w:u w:val="single"/>
        </w:rPr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до особого распоряжения прием граждан будет осуществляться </w:t>
      </w:r>
      <w:r>
        <w:rPr>
          <w:rFonts w:cs="Times New Roman" w:ascii="Times New Roman" w:hAnsi="Times New Roman"/>
          <w:b/>
          <w:bCs/>
          <w:color w:val="FF0000"/>
          <w:sz w:val="52"/>
          <w:szCs w:val="52"/>
          <w:u w:val="single"/>
        </w:rPr>
        <w:t>по предварительной записи.</w:t>
      </w:r>
    </w:p>
    <w:p>
      <w:pPr>
        <w:pStyle w:val="Normal"/>
        <w:tabs>
          <w:tab w:val="left" w:pos="0" w:leader="none"/>
        </w:tabs>
        <w:suppressAutoHyphens w:val="false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Исключение для приема без предварительной записи составляют экстренные случаи (обращения за выплатой социального пособия на погребение).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Записаться на прием Вы можете по телефону: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г.Волхов 8-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(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813 63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)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 2 - 57 - 01, 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(813 63) 2-19-80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,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               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8-921 894 73 66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г.Кировск  8-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(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813 62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)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2 - 07- 11, 8-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(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813 62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) 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2 - 33- 98,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                    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8-921-894 73 65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на сайте Пенсионного фонда России (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  <w:lang w:val="en-US"/>
        </w:rPr>
        <w:t>pfrf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.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  <w:lang w:val="en-US"/>
        </w:rPr>
        <w:t>ru</w:t>
      </w: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 xml:space="preserve">), </w:t>
      </w:r>
    </w:p>
    <w:p>
      <w:pPr>
        <w:pStyle w:val="Normal"/>
        <w:rPr>
          <w:b/>
          <w:b/>
          <w:bCs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FF0000"/>
          <w:sz w:val="40"/>
          <w:szCs w:val="40"/>
        </w:rPr>
        <w:t>на Едином портал государственных услуг.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cs="Times New Roman" w:ascii="Times New Roman" w:hAnsi="Times New Roman"/>
          <w:sz w:val="40"/>
          <w:szCs w:val="40"/>
          <w:u w:val="single"/>
        </w:rPr>
        <w:t xml:space="preserve">Без посещения Управления ПФР на сайте Пенсионного фонда России вы можете получить: </w:t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- справку о размере пенсии</w:t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- справку подтверждающую право на набор социальных услуг (НСУ), сведения ИЛС ЗЛ</w:t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-  справку об отнесении к категории граждан предпенсионного возраста</w:t>
      </w:r>
    </w:p>
    <w:p>
      <w:pPr>
        <w:pStyle w:val="Normal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-  заказать справку об остатке средств материнского семейного капитала и иные справки.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FF0000"/>
          <w:sz w:val="44"/>
          <w:szCs w:val="44"/>
        </w:rPr>
      </w:pPr>
      <w:r>
        <w:rPr>
          <w:rFonts w:cs="Times New Roman" w:ascii="Times New Roman" w:hAnsi="Times New Roman"/>
          <w:b/>
          <w:bCs/>
          <w:color w:val="FF0000"/>
          <w:sz w:val="44"/>
          <w:szCs w:val="44"/>
        </w:rPr>
        <w:t>Кроме того, на сайте Пенсионного Фонда РФ можно подать 38 видов заявлений в электронном виде (например):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на назначение пенсии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перерасчет пенсии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распоряжение средствами МСК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заявление на выдачу сертификата на материнский семейный капитал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заявление на установление ежемесячной компенсационной выплаты за нетрудоспособным членом семьи или ребенком инвалидом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заявление по установлению ежемесячной денежной выплаты (ЕДВ)</w:t>
      </w:r>
    </w:p>
    <w:p>
      <w:pPr>
        <w:pStyle w:val="Normal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-  заявление на изменение способа доставки пенсии и ЕДВ и т.д.</w:t>
      </w:r>
    </w:p>
    <w:p>
      <w:pPr>
        <w:pStyle w:val="Normal"/>
        <w:jc w:val="both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40"/>
          <w:szCs w:val="40"/>
        </w:rPr>
        <w:t xml:space="preserve">Обращаем внимание: заявление на назначение пенсии Вы можете также подать через своего </w:t>
      </w:r>
      <w:r>
        <w:rPr>
          <w:rFonts w:cs="Times New Roman" w:ascii="Times New Roman" w:hAnsi="Times New Roman"/>
          <w:b/>
          <w:bCs/>
          <w:sz w:val="52"/>
          <w:szCs w:val="52"/>
        </w:rPr>
        <w:t>работодателя.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spacing w:before="0" w:after="200"/>
        <w:jc w:val="center"/>
        <w:rPr/>
      </w:pPr>
      <w:r>
        <w:rPr>
          <w:rFonts w:cs="Times New Roman" w:ascii="Times New Roman" w:hAnsi="Times New Roman"/>
          <w:b/>
          <w:bCs/>
          <w:sz w:val="40"/>
          <w:szCs w:val="40"/>
        </w:rPr>
        <w:t>По иным вопросам рекомендуем обращаться по почте по адресу :187406 г.Волхов ул.Новгородская д.5, через сайт ПФР, Единый портал государственных услуг.</w:t>
      </w:r>
    </w:p>
    <w:sectPr>
      <w:type w:val="nextPage"/>
      <w:pgSz w:w="11906" w:h="16838"/>
      <w:pgMar w:left="709" w:right="282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36926"/>
    <w:rPr>
      <w:rFonts w:cs="Calibri"/>
      <w:color w:val="00000A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qFormat/>
    <w:rsid w:val="00f36926"/>
    <w:rPr>
      <w:rFonts w:ascii="Cambria" w:hAnsi="Cambria" w:eastAsia="" w:cs="" w:asciiTheme="majorHAnsi" w:cstheme="majorBidi" w:eastAsiaTheme="majorEastAsia" w:hAnsiTheme="majorHAnsi"/>
      <w:b/>
      <w:bCs/>
      <w:color w:val="00000A"/>
      <w:sz w:val="32"/>
      <w:szCs w:val="3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paragraph" w:styleId="Style14" w:customStyle="1">
    <w:name w:val="Заголовок"/>
    <w:basedOn w:val="Normal"/>
    <w:next w:val="Style15"/>
    <w:uiPriority w:val="99"/>
    <w:qFormat/>
    <w:rsid w:val="00512618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Style15">
    <w:name w:val="Основной текст"/>
    <w:basedOn w:val="Normal"/>
    <w:link w:val="BodyTextChar"/>
    <w:uiPriority w:val="99"/>
    <w:rsid w:val="00512618"/>
    <w:pPr>
      <w:spacing w:lineRule="auto" w:line="288" w:before="0" w:after="140"/>
    </w:pPr>
    <w:rPr/>
  </w:style>
  <w:style w:type="paragraph" w:styleId="Style16">
    <w:name w:val="Список"/>
    <w:basedOn w:val="Style15"/>
    <w:uiPriority w:val="99"/>
    <w:rsid w:val="00512618"/>
    <w:pPr/>
    <w:rPr/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Заглавие"/>
    <w:basedOn w:val="Normal"/>
    <w:link w:val="TitleChar"/>
    <w:uiPriority w:val="99"/>
    <w:qFormat/>
    <w:rsid w:val="00512618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20" w:hanging="220"/>
    </w:pPr>
    <w:rPr/>
  </w:style>
  <w:style w:type="paragraph" w:styleId="Indexheading">
    <w:name w:val="index heading"/>
    <w:basedOn w:val="Normal"/>
    <w:uiPriority w:val="99"/>
    <w:semiHidden/>
    <w:qFormat/>
    <w:rsid w:val="00512618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Application>LibreOffice/4.4.3.2$Windows_x86 LibreOffice_project/88805f81e9fe61362df02b9941de8e38a9b5fd16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2020-03-27T07:05:00Z</dcterms:created>
  <dc:creator>Вдовина Ирина Павловна</dc:creator>
  <dc:language>ru-RU</dc:language>
  <cp:lastPrinted>2020-03-27T05:39:00Z</cp:lastPrinted>
  <dcterms:modified xsi:type="dcterms:W3CDTF">2020-04-21T11:35:33Z</dcterms:modified>
  <cp:revision>4</cp:revision>
  <dc:title>Уважаемые посетители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