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/>
      </w:pPr>
      <w:r>
        <w:rPr>
          <w:rFonts w:eastAsia="Times New Roman" w:cs="Arial" w:ascii="Arial" w:hAnsi="Arial"/>
          <w:b/>
          <w:color w:val="414141"/>
          <w:spacing w:val="3"/>
          <w:sz w:val="26"/>
          <w:szCs w:val="26"/>
          <w:lang w:eastAsia="ru-RU"/>
        </w:rPr>
        <w:t xml:space="preserve"> </w:t>
      </w:r>
      <w:bookmarkStart w:id="0" w:name="__DdeLink__91_518138199"/>
      <w:bookmarkEnd w:id="0"/>
      <w:r>
        <w:rPr>
          <w:rStyle w:val="Htitle"/>
          <w:rFonts w:ascii="Arvo" w:hAnsi="Arvo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Ответственность за незаконное обналичивание материнского капитала.</w:t>
      </w:r>
    </w:p>
    <w:p>
      <w:pPr>
        <w:pStyle w:val="NormalWeb"/>
        <w:shd w:val="clear" w:color="auto" w:fill="FFFFFF"/>
        <w:spacing w:lineRule="atLeast" w:line="405" w:beforeAutospacing="0" w:before="0" w:afterAutospacing="0" w:after="0"/>
        <w:jc w:val="both"/>
        <w:rPr>
          <w:rFonts w:ascii="Arial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 w:ascii="Arial" w:hAnsi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NormalWeb"/>
        <w:shd w:val="clear" w:color="auto" w:fill="FFFFFF"/>
        <w:spacing w:lineRule="atLeast" w:line="405" w:beforeAutospacing="0" w:before="0" w:afterAutospacing="0" w:after="0"/>
        <w:jc w:val="both"/>
        <w:rPr/>
      </w:pPr>
      <w:r>
        <w:rPr>
          <w:rFonts w:cs="Arial" w:ascii="Arial" w:hAnsi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Как только государство учредило выплату материнского капитала, у многих российских семей возник вопрос о возможности получения денег на руки. В своем желании получить наличные деньги некоторые люди не останавливаются ни перед чем. Так, широкое распространение получили попытки </w:t>
      </w:r>
      <w:r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обналичивания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материнского капитала с целью использования данных средств не по назначению. </w:t>
      </w:r>
    </w:p>
    <w:p>
      <w:pPr>
        <w:pStyle w:val="NormalWeb"/>
        <w:shd w:val="clear" w:color="auto" w:fill="FFFFFF"/>
        <w:spacing w:lineRule="atLeast" w:line="405" w:beforeAutospacing="0" w:before="0" w:afterAutospacing="0" w:after="0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Предприимчивые родители не осознают, что, пытаясь обойти установки, данные в Федеральным Законом об этом виде госпомощи, навлекают на себя опасность быть обманутыми мошенниками или призванными к гражданской или даже  к уголовной ответственности.</w:t>
      </w:r>
    </w:p>
    <w:p>
      <w:pPr>
        <w:pStyle w:val="NormalWeb"/>
        <w:shd w:val="clear" w:color="auto" w:fill="FFFFFF"/>
        <w:spacing w:lineRule="atLeast" w:line="405" w:beforeAutospacing="0" w:before="0" w:afterAutospacing="0" w:after="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Строго регламентированы и цели, на которые можно потратить средства из маткапитала. На данный момент существует четыре направления, по которым возможны отчисления: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="0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Улучшение жилищных условий:</w:t>
      </w:r>
    </w:p>
    <w:p>
      <w:pPr>
        <w:pStyle w:val="Normal"/>
        <w:numPr>
          <w:ilvl w:val="1"/>
          <w:numId w:val="1"/>
        </w:numPr>
        <w:shd w:val="clear" w:color="auto" w:fill="FFFFFF"/>
        <w:spacing w:lineRule="auto" w:line="240" w:beforeAutospacing="1" w:after="0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покупка жилья или погашение связанных с такой покупкой кредитов;</w:t>
      </w:r>
    </w:p>
    <w:p>
      <w:pPr>
        <w:pStyle w:val="Normal"/>
        <w:numPr>
          <w:ilvl w:val="1"/>
          <w:numId w:val="1"/>
        </w:numPr>
        <w:shd w:val="clear" w:color="auto" w:fill="FFFFFF"/>
        <w:spacing w:lineRule="auto" w:line="240" w:beforeAutospacing="1" w:after="0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реконструкция имеющегося жилья с целью увеличения его площади;</w:t>
      </w:r>
    </w:p>
    <w:p>
      <w:pPr>
        <w:pStyle w:val="Normal"/>
        <w:numPr>
          <w:ilvl w:val="1"/>
          <w:numId w:val="1"/>
        </w:numPr>
        <w:shd w:val="clear" w:color="auto" w:fill="FFFFFF"/>
        <w:spacing w:lineRule="auto" w:line="240" w:beforeAutospacing="1" w:after="0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компенсация средств, израсходованных при строительстве дома;</w:t>
      </w:r>
    </w:p>
    <w:p>
      <w:pPr>
        <w:pStyle w:val="Normal"/>
        <w:numPr>
          <w:ilvl w:val="1"/>
          <w:numId w:val="1"/>
        </w:numPr>
        <w:shd w:val="clear" w:color="auto" w:fill="FFFFFF"/>
        <w:spacing w:lineRule="auto" w:line="240" w:beforeAutospacing="1" w:after="0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строительство дома своими силами или с привлечением строительной организации;</w:t>
      </w:r>
    </w:p>
    <w:p>
      <w:pPr>
        <w:pStyle w:val="Normal"/>
        <w:numPr>
          <w:ilvl w:val="1"/>
          <w:numId w:val="1"/>
        </w:numPr>
        <w:shd w:val="clear" w:color="auto" w:fill="FFFFFF"/>
        <w:spacing w:lineRule="auto" w:line="240" w:beforeAutospacing="1" w:afterAutospacing="1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долевое строительство и участие в различных жилищно-строительных кооперативах;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Autospacing="1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Образование детей:</w:t>
      </w:r>
    </w:p>
    <w:p>
      <w:pPr>
        <w:pStyle w:val="Normal"/>
        <w:numPr>
          <w:ilvl w:val="1"/>
          <w:numId w:val="1"/>
        </w:numPr>
        <w:shd w:val="clear" w:color="auto" w:fill="FFFFFF"/>
        <w:spacing w:lineRule="auto" w:line="240" w:beforeAutospacing="1" w:afterAutospacing="1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оплата проживания в общежитии ВУЗа;</w:t>
      </w:r>
    </w:p>
    <w:p>
      <w:pPr>
        <w:pStyle w:val="Normal"/>
        <w:numPr>
          <w:ilvl w:val="1"/>
          <w:numId w:val="1"/>
        </w:numPr>
        <w:shd w:val="clear" w:color="auto" w:fill="FFFFFF"/>
        <w:spacing w:lineRule="auto" w:line="240" w:beforeAutospacing="1" w:afterAutospacing="1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оплата самого обучения;</w:t>
      </w:r>
    </w:p>
    <w:p>
      <w:pPr>
        <w:pStyle w:val="Normal"/>
        <w:numPr>
          <w:ilvl w:val="1"/>
          <w:numId w:val="1"/>
        </w:numPr>
        <w:shd w:val="clear" w:color="auto" w:fill="FFFFFF"/>
        <w:spacing w:lineRule="auto" w:line="240" w:beforeAutospacing="1" w:afterAutospacing="1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внесение оплаты за детский сад.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Autospacing="1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будующую пенсию матери. 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textAlignment w:val="baseline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 компенсацию покупки товаров либо услуг </w:t>
      </w:r>
      <w:r>
        <w:fldChar w:fldCharType="begin"/>
      </w:r>
      <w:r>
        <w:instrText> HYPERLINK "http://materinskij-kapital.ru/use/" \l "7"</w:instrText>
      </w:r>
      <w:r>
        <w:fldChar w:fldCharType="separate"/>
      </w:r>
      <w:r>
        <w:rPr>
          <w:rStyle w:val="Style11"/>
          <w:rFonts w:cs="Times New Roman" w:ascii="Times New Roman" w:hAnsi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для детей-инвалидов</w:t>
      </w:r>
      <w:r>
        <w:fldChar w:fldCharType="end"/>
      </w:r>
      <w:r>
        <w:rPr>
          <w:rFonts w:cs="Arial" w:ascii="Arial" w:hAnsi="Arial"/>
          <w:color w:val="333333"/>
          <w:shd w:fill="FFFFFF" w:val="clear"/>
        </w:rPr>
        <w:t>;</w:t>
      </w:r>
    </w:p>
    <w:p>
      <w:pPr>
        <w:pStyle w:val="NormalWeb"/>
        <w:shd w:val="clear" w:color="auto" w:fill="FFFFFF"/>
        <w:spacing w:lineRule="atLeast" w:line="405" w:beforeAutospacing="0" w:before="0" w:afterAutospacing="0" w:after="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NormalWeb"/>
        <w:shd w:val="clear" w:color="auto" w:fill="FFFFFF"/>
        <w:spacing w:lineRule="atLeast" w:line="405" w:beforeAutospacing="0" w:before="0" w:afterAutospacing="0" w:after="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Ни на какие другие цели (покупка дачи или авто, отпуск за границей и пр.) расходовать семейный капитал нельзя.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Начальник отдела выплаты пенсии и социальных выплат в Волховском районе  Волховском районе Ленинградской области( межрайонное)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Иванова С.В.</w:t>
      </w:r>
    </w:p>
    <w:p>
      <w:pPr>
        <w:pStyle w:val="NormalWeb"/>
        <w:shd w:val="clear" w:color="auto" w:fill="FFFFFF"/>
        <w:spacing w:lineRule="atLeast" w:line="405" w:beforeAutospacing="0" w:before="0" w:afterAutospacing="0" w:after="3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vo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8"/>
        <w:b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8"/>
        <w:b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8"/>
        <w:b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8"/>
        <w:b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8"/>
        <w:b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8"/>
        <w:b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8"/>
        <w:b/>
      </w:r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Normal"/>
    <w:link w:val="10"/>
    <w:uiPriority w:val="9"/>
    <w:qFormat/>
    <w:rsid w:val="002a1adf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2">
    <w:name w:val="Заголовок 2"/>
    <w:basedOn w:val="Normal"/>
    <w:link w:val="20"/>
    <w:uiPriority w:val="9"/>
    <w:semiHidden/>
    <w:unhideWhenUsed/>
    <w:qFormat/>
    <w:rsid w:val="002a1adf"/>
    <w:pPr>
      <w:keepNext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3">
    <w:name w:val="Заголовок 3"/>
    <w:basedOn w:val="Normal"/>
    <w:link w:val="30"/>
    <w:uiPriority w:val="9"/>
    <w:semiHidden/>
    <w:unhideWhenUsed/>
    <w:qFormat/>
    <w:rsid w:val="002a1adf"/>
    <w:pPr>
      <w:keepNext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607c12"/>
    <w:rPr>
      <w:b/>
      <w:bCs/>
    </w:rPr>
  </w:style>
  <w:style w:type="character" w:styleId="Style11">
    <w:name w:val="Интернет-ссылка"/>
    <w:basedOn w:val="DefaultParagraphFont"/>
    <w:uiPriority w:val="99"/>
    <w:semiHidden/>
    <w:unhideWhenUsed/>
    <w:rsid w:val="00607c12"/>
    <w:rPr>
      <w:color w:val="0000FF"/>
      <w:u w:val="single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2a1adf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Htitle" w:customStyle="1">
    <w:name w:val="h-title"/>
    <w:basedOn w:val="DefaultParagraphFont"/>
    <w:qFormat/>
    <w:rsid w:val="002a1adf"/>
    <w:rPr/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2a1adf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2a1adf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ListLabel1">
    <w:name w:val="ListLabel 1"/>
    <w:qFormat/>
    <w:rPr>
      <w:rFonts w:ascii="Times New Roman" w:hAnsi="Times New Roman"/>
      <w:b/>
      <w:sz w:val="28"/>
    </w:rPr>
  </w:style>
  <w:style w:type="character" w:styleId="ListLabel2">
    <w:name w:val="ListLabel 2"/>
    <w:qFormat/>
    <w:rPr>
      <w:rFonts w:ascii="Arial" w:hAnsi="Arial" w:cs="Symbol"/>
      <w:b/>
      <w:sz w:val="28"/>
    </w:rPr>
  </w:style>
  <w:style w:type="character" w:styleId="ListLabel3">
    <w:name w:val="ListLabel 3"/>
    <w:qFormat/>
    <w:rPr>
      <w:rFonts w:ascii="Times New Roman" w:hAnsi="Times New Roman" w:cs="Courier New"/>
      <w:b/>
      <w:sz w:val="28"/>
    </w:rPr>
  </w:style>
  <w:style w:type="character" w:styleId="ListLabel4">
    <w:name w:val="ListLabel 4"/>
    <w:qFormat/>
    <w:rPr>
      <w:rFonts w:cs="Wingdings"/>
      <w:b/>
      <w:sz w:val="28"/>
    </w:rPr>
  </w:style>
  <w:style w:type="character" w:styleId="ListLabel5">
    <w:name w:val="ListLabel 5"/>
    <w:qFormat/>
    <w:rPr>
      <w:rFonts w:ascii="Arial" w:hAnsi="Arial" w:cs="Symbol"/>
      <w:b/>
      <w:sz w:val="28"/>
    </w:rPr>
  </w:style>
  <w:style w:type="character" w:styleId="ListLabel6">
    <w:name w:val="ListLabel 6"/>
    <w:qFormat/>
    <w:rPr>
      <w:rFonts w:ascii="Times New Roman" w:hAnsi="Times New Roman" w:cs="Courier New"/>
      <w:b/>
      <w:sz w:val="28"/>
    </w:rPr>
  </w:style>
  <w:style w:type="character" w:styleId="ListLabel7">
    <w:name w:val="ListLabel 7"/>
    <w:qFormat/>
    <w:rPr>
      <w:rFonts w:cs="Wingdings"/>
      <w:b/>
      <w:sz w:val="28"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Основной текст"/>
    <w:basedOn w:val="Normal"/>
    <w:pPr>
      <w:spacing w:lineRule="auto" w:line="288" w:before="0" w:after="140"/>
    </w:pPr>
    <w:rPr/>
  </w:style>
  <w:style w:type="paragraph" w:styleId="Style14">
    <w:name w:val="Список"/>
    <w:basedOn w:val="Style13"/>
    <w:pPr/>
    <w:rPr>
      <w:rFonts w:cs="Mangal"/>
    </w:rPr>
  </w:style>
  <w:style w:type="paragraph" w:styleId="Style15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2a1ad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LibreOffice/4.4.3.2$Windows_x86 LibreOffice_project/88805f81e9fe61362df02b9941de8e38a9b5fd16</Application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2018-10-07T16:55:00Z</dcterms:created>
  <dc:creator>Андрей Иванов</dc:creator>
  <dc:language>ru-RU</dc:language>
  <cp:lastPrinted>2018-10-09T16:23:37Z</cp:lastPrinted>
  <dcterms:modified xsi:type="dcterms:W3CDTF">2018-10-09T16:52:46Z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